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56" w:rsidRDefault="002C2756">
      <w:pPr>
        <w:pStyle w:val="ConsPlusTitlePage"/>
      </w:pPr>
      <w:r>
        <w:t xml:space="preserve">Документ предоставлен </w:t>
      </w:r>
      <w:hyperlink r:id="rId6">
        <w:r>
          <w:rPr>
            <w:color w:val="0000FF"/>
          </w:rPr>
          <w:t>КонсультантПлюс</w:t>
        </w:r>
      </w:hyperlink>
      <w:r>
        <w:br/>
      </w:r>
    </w:p>
    <w:p w:rsidR="002C2756" w:rsidRDefault="002C2756">
      <w:pPr>
        <w:pStyle w:val="ConsPlusNormal"/>
        <w:jc w:val="both"/>
        <w:outlineLvl w:val="0"/>
      </w:pPr>
    </w:p>
    <w:p w:rsidR="002C2756" w:rsidRDefault="002C2756">
      <w:pPr>
        <w:pStyle w:val="ConsPlusTitle"/>
        <w:jc w:val="center"/>
        <w:outlineLvl w:val="0"/>
      </w:pPr>
      <w:r>
        <w:t>ПРАВИТЕЛЬСТВО ПРИМОРСКОГО КРАЯ</w:t>
      </w:r>
    </w:p>
    <w:p w:rsidR="002C2756" w:rsidRDefault="002C2756">
      <w:pPr>
        <w:pStyle w:val="ConsPlusTitle"/>
        <w:jc w:val="both"/>
      </w:pPr>
    </w:p>
    <w:p w:rsidR="002C2756" w:rsidRDefault="002C2756">
      <w:pPr>
        <w:pStyle w:val="ConsPlusTitle"/>
        <w:jc w:val="center"/>
      </w:pPr>
      <w:r>
        <w:t>ПОСТАНОВЛЕНИЕ</w:t>
      </w:r>
    </w:p>
    <w:p w:rsidR="002C2756" w:rsidRDefault="002C2756">
      <w:pPr>
        <w:pStyle w:val="ConsPlusTitle"/>
        <w:jc w:val="center"/>
      </w:pPr>
      <w:r>
        <w:t>от 3 марта 2020 г. N 172-пп</w:t>
      </w:r>
    </w:p>
    <w:p w:rsidR="002C2756" w:rsidRDefault="002C2756">
      <w:pPr>
        <w:pStyle w:val="ConsPlusTitle"/>
        <w:jc w:val="both"/>
      </w:pPr>
    </w:p>
    <w:p w:rsidR="002C2756" w:rsidRDefault="002C2756">
      <w:pPr>
        <w:pStyle w:val="ConsPlusTitle"/>
        <w:jc w:val="center"/>
      </w:pPr>
      <w:r>
        <w:t>ОБ УТВЕРЖДЕНИИ ПОЛОЖЕНИЯ О РАЗМЕРАХ, УСЛОВИЯХ,</w:t>
      </w:r>
    </w:p>
    <w:p w:rsidR="002C2756" w:rsidRDefault="002C2756">
      <w:pPr>
        <w:pStyle w:val="ConsPlusTitle"/>
        <w:jc w:val="center"/>
      </w:pPr>
      <w:r>
        <w:t>ПОРЯДКЕ НАЗНАЧЕНИЯ И ВЫПЛАТЫ ГОСУДАРСТВЕННОЙ СОЦИАЛЬНОЙ</w:t>
      </w:r>
    </w:p>
    <w:p w:rsidR="002C2756" w:rsidRDefault="002C2756">
      <w:pPr>
        <w:pStyle w:val="ConsPlusTitle"/>
        <w:jc w:val="center"/>
      </w:pPr>
      <w:r>
        <w:t>ПОМОЩИ НА ОСНОВАНИИ СОЦИАЛЬНОГО 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25.05.2020 </w:t>
            </w:r>
            <w:hyperlink r:id="rId7">
              <w:r>
                <w:rPr>
                  <w:color w:val="0000FF"/>
                </w:rPr>
                <w:t>N 465-пп</w:t>
              </w:r>
            </w:hyperlink>
            <w:r>
              <w:rPr>
                <w:color w:val="392C69"/>
              </w:rPr>
              <w:t xml:space="preserve">, от 16.06.2020 </w:t>
            </w:r>
            <w:hyperlink r:id="rId8">
              <w:r>
                <w:rPr>
                  <w:color w:val="0000FF"/>
                </w:rPr>
                <w:t>N 532-пп</w:t>
              </w:r>
            </w:hyperlink>
            <w:r>
              <w:rPr>
                <w:color w:val="392C69"/>
              </w:rPr>
              <w:t>,</w:t>
            </w:r>
          </w:p>
          <w:p w:rsidR="002C2756" w:rsidRDefault="002C2756">
            <w:pPr>
              <w:pStyle w:val="ConsPlusNormal"/>
              <w:jc w:val="center"/>
            </w:pPr>
            <w:r>
              <w:rPr>
                <w:color w:val="392C69"/>
              </w:rPr>
              <w:t xml:space="preserve">от 30.09.2020 </w:t>
            </w:r>
            <w:hyperlink r:id="rId9">
              <w:r>
                <w:rPr>
                  <w:color w:val="0000FF"/>
                </w:rPr>
                <w:t>N 848-пп</w:t>
              </w:r>
            </w:hyperlink>
            <w:r>
              <w:rPr>
                <w:color w:val="392C69"/>
              </w:rPr>
              <w:t xml:space="preserve">, от 26.10.2020 </w:t>
            </w:r>
            <w:hyperlink r:id="rId10">
              <w:r>
                <w:rPr>
                  <w:color w:val="0000FF"/>
                </w:rPr>
                <w:t>N 918-пп</w:t>
              </w:r>
            </w:hyperlink>
            <w:r>
              <w:rPr>
                <w:color w:val="392C69"/>
              </w:rPr>
              <w:t>,</w:t>
            </w:r>
          </w:p>
          <w:p w:rsidR="002C2756" w:rsidRDefault="002C2756">
            <w:pPr>
              <w:pStyle w:val="ConsPlusNormal"/>
              <w:jc w:val="center"/>
            </w:pPr>
            <w:r>
              <w:rPr>
                <w:color w:val="392C69"/>
              </w:rPr>
              <w:t xml:space="preserve">от 15.02.2021 </w:t>
            </w:r>
            <w:hyperlink r:id="rId11">
              <w:r>
                <w:rPr>
                  <w:color w:val="0000FF"/>
                </w:rPr>
                <w:t>N 56-пп</w:t>
              </w:r>
            </w:hyperlink>
            <w:r>
              <w:rPr>
                <w:color w:val="392C69"/>
              </w:rPr>
              <w:t xml:space="preserve">, от 14.10.2021 </w:t>
            </w:r>
            <w:hyperlink r:id="rId12">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13">
              <w:r>
                <w:rPr>
                  <w:color w:val="0000FF"/>
                </w:rPr>
                <w:t>N 39-пп</w:t>
              </w:r>
            </w:hyperlink>
            <w:r>
              <w:rPr>
                <w:color w:val="392C69"/>
              </w:rPr>
              <w:t xml:space="preserve">, от 15.03.2022 </w:t>
            </w:r>
            <w:hyperlink r:id="rId14">
              <w:r>
                <w:rPr>
                  <w:color w:val="0000FF"/>
                </w:rPr>
                <w:t>N 144-пп</w:t>
              </w:r>
            </w:hyperlink>
            <w:r>
              <w:rPr>
                <w:color w:val="392C69"/>
              </w:rPr>
              <w:t>,</w:t>
            </w:r>
          </w:p>
          <w:p w:rsidR="002C2756" w:rsidRDefault="002C2756">
            <w:pPr>
              <w:pStyle w:val="ConsPlusNormal"/>
              <w:jc w:val="center"/>
            </w:pPr>
            <w:r>
              <w:rPr>
                <w:color w:val="392C69"/>
              </w:rPr>
              <w:t xml:space="preserve">от 12.04.2022 </w:t>
            </w:r>
            <w:hyperlink r:id="rId15">
              <w:r>
                <w:rPr>
                  <w:color w:val="0000FF"/>
                </w:rPr>
                <w:t>N 231-пп</w:t>
              </w:r>
            </w:hyperlink>
            <w:r>
              <w:rPr>
                <w:color w:val="392C69"/>
              </w:rPr>
              <w:t xml:space="preserve">, от 16.05.2022 </w:t>
            </w:r>
            <w:hyperlink r:id="rId16">
              <w:r>
                <w:rPr>
                  <w:color w:val="0000FF"/>
                </w:rPr>
                <w:t>N 316-пп</w:t>
              </w:r>
            </w:hyperlink>
            <w:r>
              <w:rPr>
                <w:color w:val="392C69"/>
              </w:rPr>
              <w:t>,</w:t>
            </w:r>
          </w:p>
          <w:p w:rsidR="002C2756" w:rsidRDefault="002C2756">
            <w:pPr>
              <w:pStyle w:val="ConsPlusNormal"/>
              <w:jc w:val="center"/>
            </w:pPr>
            <w:r>
              <w:rPr>
                <w:color w:val="392C69"/>
              </w:rPr>
              <w:t xml:space="preserve">от 19.07.2022 </w:t>
            </w:r>
            <w:hyperlink r:id="rId17">
              <w:r>
                <w:rPr>
                  <w:color w:val="0000FF"/>
                </w:rPr>
                <w:t>N 489-пп</w:t>
              </w:r>
            </w:hyperlink>
            <w:r>
              <w:rPr>
                <w:color w:val="392C69"/>
              </w:rPr>
              <w:t xml:space="preserve">, от 19.09.2022 </w:t>
            </w:r>
            <w:hyperlink r:id="rId18">
              <w:r>
                <w:rPr>
                  <w:color w:val="0000FF"/>
                </w:rPr>
                <w:t>N 637-пп</w:t>
              </w:r>
            </w:hyperlink>
            <w:r>
              <w:rPr>
                <w:color w:val="392C69"/>
              </w:rPr>
              <w:t>,</w:t>
            </w:r>
          </w:p>
          <w:p w:rsidR="002C2756" w:rsidRDefault="002C2756">
            <w:pPr>
              <w:pStyle w:val="ConsPlusNormal"/>
              <w:jc w:val="center"/>
            </w:pPr>
            <w:r>
              <w:rPr>
                <w:color w:val="392C69"/>
              </w:rPr>
              <w:t xml:space="preserve">от 24.11.2022 </w:t>
            </w:r>
            <w:hyperlink r:id="rId19">
              <w:r>
                <w:rPr>
                  <w:color w:val="0000FF"/>
                </w:rPr>
                <w:t>N 794-пп</w:t>
              </w:r>
            </w:hyperlink>
            <w:r>
              <w:rPr>
                <w:color w:val="392C69"/>
              </w:rPr>
              <w:t xml:space="preserve">, от 24.03.2023 </w:t>
            </w:r>
            <w:hyperlink r:id="rId20">
              <w:r>
                <w:rPr>
                  <w:color w:val="0000FF"/>
                </w:rPr>
                <w:t>N 191-пп</w:t>
              </w:r>
            </w:hyperlink>
            <w:r>
              <w:rPr>
                <w:color w:val="392C69"/>
              </w:rPr>
              <w:t>,</w:t>
            </w:r>
          </w:p>
          <w:p w:rsidR="002C2756" w:rsidRDefault="002C2756">
            <w:pPr>
              <w:pStyle w:val="ConsPlusNormal"/>
              <w:jc w:val="center"/>
            </w:pPr>
            <w:r>
              <w:rPr>
                <w:color w:val="392C69"/>
              </w:rPr>
              <w:t xml:space="preserve">от 20.12.2023 </w:t>
            </w:r>
            <w:hyperlink r:id="rId21">
              <w:r>
                <w:rPr>
                  <w:color w:val="0000FF"/>
                </w:rPr>
                <w:t>N 911-пп</w:t>
              </w:r>
            </w:hyperlink>
            <w:r>
              <w:rPr>
                <w:color w:val="392C69"/>
              </w:rPr>
              <w:t xml:space="preserve">, от 15.04.2024 </w:t>
            </w:r>
            <w:hyperlink r:id="rId22">
              <w:r>
                <w:rPr>
                  <w:color w:val="0000FF"/>
                </w:rPr>
                <w:t>N 242-пп</w:t>
              </w:r>
            </w:hyperlink>
            <w:r>
              <w:rPr>
                <w:color w:val="392C69"/>
              </w:rPr>
              <w:t>,</w:t>
            </w:r>
          </w:p>
          <w:p w:rsidR="002C2756" w:rsidRDefault="002C2756">
            <w:pPr>
              <w:pStyle w:val="ConsPlusNormal"/>
              <w:jc w:val="center"/>
            </w:pPr>
            <w:r>
              <w:rPr>
                <w:color w:val="392C69"/>
              </w:rPr>
              <w:t xml:space="preserve">от 28.11.2024 </w:t>
            </w:r>
            <w:hyperlink r:id="rId23">
              <w:r>
                <w:rPr>
                  <w:color w:val="0000FF"/>
                </w:rPr>
                <w:t>N 813-пп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ind w:firstLine="540"/>
        <w:jc w:val="both"/>
      </w:pPr>
      <w:r>
        <w:t xml:space="preserve">В соответствии с Федеральным </w:t>
      </w:r>
      <w:hyperlink r:id="rId24">
        <w:r>
          <w:rPr>
            <w:color w:val="0000FF"/>
          </w:rPr>
          <w:t>законом</w:t>
        </w:r>
      </w:hyperlink>
      <w:r>
        <w:t xml:space="preserve"> от 17 июля 1999 года N 178-ФЗ "О государственной социальной помощи", </w:t>
      </w:r>
      <w:hyperlink r:id="rId25">
        <w:r>
          <w:rPr>
            <w:color w:val="0000FF"/>
          </w:rPr>
          <w:t>Законом</w:t>
        </w:r>
      </w:hyperlink>
      <w:r>
        <w:t xml:space="preserve"> Приморского края от 6 июня 2005 года N 255-КЗ "О государственной социальной помощи в Приморском крае", в целях реализации Постановлений Правительства Российской Федерации от 15 апреля 2014 года </w:t>
      </w:r>
      <w:hyperlink r:id="rId26">
        <w:r>
          <w:rPr>
            <w:color w:val="0000FF"/>
          </w:rPr>
          <w:t>N 296</w:t>
        </w:r>
      </w:hyperlink>
      <w:r>
        <w:t xml:space="preserve"> "Об утверждении государственной программы Российской Федерации "Социальная поддержка граждан", от 16 ноября 2023 года </w:t>
      </w:r>
      <w:hyperlink r:id="rId27">
        <w:r>
          <w:rPr>
            <w:color w:val="0000FF"/>
          </w:rPr>
          <w:t>N 1931</w:t>
        </w:r>
      </w:hyperlink>
      <w:r>
        <w:t xml:space="preserve">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на основании </w:t>
      </w:r>
      <w:hyperlink r:id="rId28">
        <w:r>
          <w:rPr>
            <w:color w:val="0000FF"/>
          </w:rPr>
          <w:t>Устава</w:t>
        </w:r>
      </w:hyperlink>
      <w:r>
        <w:t xml:space="preserve"> Приморского края Правительство Приморского края постановляет:</w:t>
      </w:r>
    </w:p>
    <w:p w:rsidR="002C2756" w:rsidRDefault="002C2756">
      <w:pPr>
        <w:pStyle w:val="ConsPlusNormal"/>
        <w:jc w:val="both"/>
      </w:pPr>
      <w:r>
        <w:t xml:space="preserve">(в ред. </w:t>
      </w:r>
      <w:hyperlink r:id="rId2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1. Утвердить прилагаемое </w:t>
      </w:r>
      <w:hyperlink w:anchor="P45">
        <w:r>
          <w:rPr>
            <w:color w:val="0000FF"/>
          </w:rPr>
          <w:t>Положение</w:t>
        </w:r>
      </w:hyperlink>
      <w:r>
        <w:t xml:space="preserve"> о размерах, условиях, порядке назначения и выплаты государственной социальной помощи на основании социального контракта.</w:t>
      </w:r>
    </w:p>
    <w:p w:rsidR="002C2756" w:rsidRDefault="002C2756">
      <w:pPr>
        <w:pStyle w:val="ConsPlusNormal"/>
        <w:spacing w:before="220"/>
        <w:ind w:firstLine="540"/>
        <w:jc w:val="both"/>
      </w:pPr>
      <w:r>
        <w:t>2. Признать утратившими силу следующие постановления Администрации Приморского края:</w:t>
      </w:r>
    </w:p>
    <w:p w:rsidR="002C2756" w:rsidRDefault="002C2756">
      <w:pPr>
        <w:pStyle w:val="ConsPlusNormal"/>
        <w:spacing w:before="220"/>
        <w:ind w:firstLine="540"/>
        <w:jc w:val="both"/>
      </w:pPr>
      <w:r>
        <w:t xml:space="preserve">от 28 марта 2018 года </w:t>
      </w:r>
      <w:hyperlink r:id="rId30">
        <w:r>
          <w:rPr>
            <w:color w:val="0000FF"/>
          </w:rPr>
          <w:t>N 133-па</w:t>
        </w:r>
      </w:hyperlink>
      <w:r>
        <w:t xml:space="preserve"> "Об установлении размера, утверждении Порядка и условий назначения и выплаты государственной социальной помощи на основании социального контракта, формы социального контракта";</w:t>
      </w:r>
    </w:p>
    <w:p w:rsidR="002C2756" w:rsidRDefault="002C2756">
      <w:pPr>
        <w:pStyle w:val="ConsPlusNormal"/>
        <w:spacing w:before="220"/>
        <w:ind w:firstLine="540"/>
        <w:jc w:val="both"/>
      </w:pPr>
      <w:r>
        <w:t xml:space="preserve">от 21 июня 2019 года </w:t>
      </w:r>
      <w:hyperlink r:id="rId31">
        <w:r>
          <w:rPr>
            <w:color w:val="0000FF"/>
          </w:rPr>
          <w:t>N 374-па</w:t>
        </w:r>
      </w:hyperlink>
      <w:r>
        <w:t xml:space="preserve"> "О внесении изменений в постановление Администрации Приморского края от 28 марта 2018 года N 133-па "Об установлении размера, утверждении Порядка и условий назначения и выплаты государственной социальной помощи на основании социального контракта, формы социального контракта".</w:t>
      </w:r>
    </w:p>
    <w:p w:rsidR="002C2756" w:rsidRDefault="002C2756">
      <w:pPr>
        <w:pStyle w:val="ConsPlusNormal"/>
        <w:spacing w:before="220"/>
        <w:ind w:firstLine="540"/>
        <w:jc w:val="both"/>
      </w:pPr>
      <w:r>
        <w:t>3. Департаменту информационной политики Приморского края обеспечить официальное опубликование настоящего постановления.</w:t>
      </w:r>
    </w:p>
    <w:p w:rsidR="002C2756" w:rsidRDefault="002C2756">
      <w:pPr>
        <w:pStyle w:val="ConsPlusNormal"/>
        <w:jc w:val="both"/>
      </w:pPr>
    </w:p>
    <w:p w:rsidR="002C2756" w:rsidRDefault="002C2756">
      <w:pPr>
        <w:pStyle w:val="ConsPlusNormal"/>
        <w:jc w:val="right"/>
      </w:pPr>
      <w:r>
        <w:lastRenderedPageBreak/>
        <w:t>Первый вице-губернатор</w:t>
      </w:r>
    </w:p>
    <w:p w:rsidR="002C2756" w:rsidRDefault="002C2756">
      <w:pPr>
        <w:pStyle w:val="ConsPlusNormal"/>
        <w:jc w:val="right"/>
      </w:pPr>
      <w:r>
        <w:t>Приморского края -</w:t>
      </w:r>
    </w:p>
    <w:p w:rsidR="002C2756" w:rsidRDefault="002C2756">
      <w:pPr>
        <w:pStyle w:val="ConsPlusNormal"/>
        <w:jc w:val="right"/>
      </w:pPr>
      <w:r>
        <w:t>председатель Правительства</w:t>
      </w:r>
    </w:p>
    <w:p w:rsidR="002C2756" w:rsidRDefault="002C2756">
      <w:pPr>
        <w:pStyle w:val="ConsPlusNormal"/>
        <w:jc w:val="right"/>
      </w:pPr>
      <w:r>
        <w:t>Приморского края</w:t>
      </w:r>
    </w:p>
    <w:p w:rsidR="002C2756" w:rsidRDefault="002C2756">
      <w:pPr>
        <w:pStyle w:val="ConsPlusNormal"/>
        <w:jc w:val="right"/>
      </w:pPr>
      <w:r>
        <w:t>В.Г.ЩЕРБИНА</w:t>
      </w: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0"/>
      </w:pPr>
      <w:r>
        <w:t>Утверждено</w:t>
      </w:r>
    </w:p>
    <w:p w:rsidR="002C2756" w:rsidRDefault="002C2756">
      <w:pPr>
        <w:pStyle w:val="ConsPlusNormal"/>
        <w:jc w:val="right"/>
      </w:pPr>
      <w:r>
        <w:t>постановлением</w:t>
      </w:r>
    </w:p>
    <w:p w:rsidR="002C2756" w:rsidRDefault="002C2756">
      <w:pPr>
        <w:pStyle w:val="ConsPlusNormal"/>
        <w:jc w:val="right"/>
      </w:pPr>
      <w:r>
        <w:t>Правительства</w:t>
      </w:r>
    </w:p>
    <w:p w:rsidR="002C2756" w:rsidRDefault="002C2756">
      <w:pPr>
        <w:pStyle w:val="ConsPlusNormal"/>
        <w:jc w:val="right"/>
      </w:pPr>
      <w:r>
        <w:t>Приморского края</w:t>
      </w:r>
    </w:p>
    <w:p w:rsidR="002C2756" w:rsidRDefault="002C2756">
      <w:pPr>
        <w:pStyle w:val="ConsPlusNormal"/>
        <w:jc w:val="right"/>
      </w:pPr>
      <w:r>
        <w:t>от 03.03.2020 N 172-пп</w:t>
      </w:r>
    </w:p>
    <w:p w:rsidR="002C2756" w:rsidRDefault="002C2756">
      <w:pPr>
        <w:pStyle w:val="ConsPlusNormal"/>
        <w:jc w:val="both"/>
      </w:pPr>
    </w:p>
    <w:p w:rsidR="002C2756" w:rsidRDefault="002C2756">
      <w:pPr>
        <w:pStyle w:val="ConsPlusTitle"/>
        <w:jc w:val="center"/>
      </w:pPr>
      <w:bookmarkStart w:id="0" w:name="P45"/>
      <w:bookmarkEnd w:id="0"/>
      <w:r>
        <w:t>ПОЛОЖЕНИЕ</w:t>
      </w:r>
    </w:p>
    <w:p w:rsidR="002C2756" w:rsidRDefault="002C2756">
      <w:pPr>
        <w:pStyle w:val="ConsPlusTitle"/>
        <w:jc w:val="center"/>
      </w:pPr>
      <w:r>
        <w:t>О РАЗМЕРАХ, УСЛОВИЯХ, ПОРЯДКЕ НАЗНАЧЕНИЯ И ВЫПЛАТЫ</w:t>
      </w:r>
    </w:p>
    <w:p w:rsidR="002C2756" w:rsidRDefault="002C2756">
      <w:pPr>
        <w:pStyle w:val="ConsPlusTitle"/>
        <w:jc w:val="center"/>
      </w:pPr>
      <w:r>
        <w:t>ГОСУДАРСТВЕННОЙ СОЦИАЛЬНОЙ ПОМОЩИ НА ОСНОВАНИИ</w:t>
      </w:r>
    </w:p>
    <w:p w:rsidR="002C2756" w:rsidRDefault="002C2756">
      <w:pPr>
        <w:pStyle w:val="ConsPlusTitle"/>
        <w:jc w:val="center"/>
      </w:pPr>
      <w:r>
        <w:t>СОЦИАЛЬНОГО 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25.05.2020 </w:t>
            </w:r>
            <w:hyperlink r:id="rId32">
              <w:r>
                <w:rPr>
                  <w:color w:val="0000FF"/>
                </w:rPr>
                <w:t>N 465-пп</w:t>
              </w:r>
            </w:hyperlink>
            <w:r>
              <w:rPr>
                <w:color w:val="392C69"/>
              </w:rPr>
              <w:t xml:space="preserve">, от 16.06.2020 </w:t>
            </w:r>
            <w:hyperlink r:id="rId33">
              <w:r>
                <w:rPr>
                  <w:color w:val="0000FF"/>
                </w:rPr>
                <w:t>N 532-пп</w:t>
              </w:r>
            </w:hyperlink>
            <w:r>
              <w:rPr>
                <w:color w:val="392C69"/>
              </w:rPr>
              <w:t>,</w:t>
            </w:r>
          </w:p>
          <w:p w:rsidR="002C2756" w:rsidRDefault="002C2756">
            <w:pPr>
              <w:pStyle w:val="ConsPlusNormal"/>
              <w:jc w:val="center"/>
            </w:pPr>
            <w:r>
              <w:rPr>
                <w:color w:val="392C69"/>
              </w:rPr>
              <w:t xml:space="preserve">от 30.09.2020 </w:t>
            </w:r>
            <w:hyperlink r:id="rId34">
              <w:r>
                <w:rPr>
                  <w:color w:val="0000FF"/>
                </w:rPr>
                <w:t>N 848-пп</w:t>
              </w:r>
            </w:hyperlink>
            <w:r>
              <w:rPr>
                <w:color w:val="392C69"/>
              </w:rPr>
              <w:t xml:space="preserve">, от 26.10.2020 </w:t>
            </w:r>
            <w:hyperlink r:id="rId35">
              <w:r>
                <w:rPr>
                  <w:color w:val="0000FF"/>
                </w:rPr>
                <w:t>N 918-пп</w:t>
              </w:r>
            </w:hyperlink>
            <w:r>
              <w:rPr>
                <w:color w:val="392C69"/>
              </w:rPr>
              <w:t>,</w:t>
            </w:r>
          </w:p>
          <w:p w:rsidR="002C2756" w:rsidRDefault="002C2756">
            <w:pPr>
              <w:pStyle w:val="ConsPlusNormal"/>
              <w:jc w:val="center"/>
            </w:pPr>
            <w:r>
              <w:rPr>
                <w:color w:val="392C69"/>
              </w:rPr>
              <w:t xml:space="preserve">от 15.02.2021 </w:t>
            </w:r>
            <w:hyperlink r:id="rId36">
              <w:r>
                <w:rPr>
                  <w:color w:val="0000FF"/>
                </w:rPr>
                <w:t>N 56-пп</w:t>
              </w:r>
            </w:hyperlink>
            <w:r>
              <w:rPr>
                <w:color w:val="392C69"/>
              </w:rPr>
              <w:t xml:space="preserve">, от 14.10.2021 </w:t>
            </w:r>
            <w:hyperlink r:id="rId37">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38">
              <w:r>
                <w:rPr>
                  <w:color w:val="0000FF"/>
                </w:rPr>
                <w:t>N 39-пп</w:t>
              </w:r>
            </w:hyperlink>
            <w:r>
              <w:rPr>
                <w:color w:val="392C69"/>
              </w:rPr>
              <w:t xml:space="preserve">, от 15.03.2022 </w:t>
            </w:r>
            <w:hyperlink r:id="rId39">
              <w:r>
                <w:rPr>
                  <w:color w:val="0000FF"/>
                </w:rPr>
                <w:t>N 144-пп</w:t>
              </w:r>
            </w:hyperlink>
            <w:r>
              <w:rPr>
                <w:color w:val="392C69"/>
              </w:rPr>
              <w:t>,</w:t>
            </w:r>
          </w:p>
          <w:p w:rsidR="002C2756" w:rsidRDefault="002C2756">
            <w:pPr>
              <w:pStyle w:val="ConsPlusNormal"/>
              <w:jc w:val="center"/>
            </w:pPr>
            <w:r>
              <w:rPr>
                <w:color w:val="392C69"/>
              </w:rPr>
              <w:t xml:space="preserve">от 12.04.2022 </w:t>
            </w:r>
            <w:hyperlink r:id="rId40">
              <w:r>
                <w:rPr>
                  <w:color w:val="0000FF"/>
                </w:rPr>
                <w:t>N 231-пп</w:t>
              </w:r>
            </w:hyperlink>
            <w:r>
              <w:rPr>
                <w:color w:val="392C69"/>
              </w:rPr>
              <w:t xml:space="preserve">, от 16.05.2022 </w:t>
            </w:r>
            <w:hyperlink r:id="rId41">
              <w:r>
                <w:rPr>
                  <w:color w:val="0000FF"/>
                </w:rPr>
                <w:t>N 316-пп</w:t>
              </w:r>
            </w:hyperlink>
            <w:r>
              <w:rPr>
                <w:color w:val="392C69"/>
              </w:rPr>
              <w:t>,</w:t>
            </w:r>
          </w:p>
          <w:p w:rsidR="002C2756" w:rsidRDefault="002C2756">
            <w:pPr>
              <w:pStyle w:val="ConsPlusNormal"/>
              <w:jc w:val="center"/>
            </w:pPr>
            <w:r>
              <w:rPr>
                <w:color w:val="392C69"/>
              </w:rPr>
              <w:t xml:space="preserve">от 19.07.2022 </w:t>
            </w:r>
            <w:hyperlink r:id="rId42">
              <w:r>
                <w:rPr>
                  <w:color w:val="0000FF"/>
                </w:rPr>
                <w:t>N 489-пп</w:t>
              </w:r>
            </w:hyperlink>
            <w:r>
              <w:rPr>
                <w:color w:val="392C69"/>
              </w:rPr>
              <w:t xml:space="preserve">, от 19.09.2022 </w:t>
            </w:r>
            <w:hyperlink r:id="rId43">
              <w:r>
                <w:rPr>
                  <w:color w:val="0000FF"/>
                </w:rPr>
                <w:t>N 637-пп</w:t>
              </w:r>
            </w:hyperlink>
            <w:r>
              <w:rPr>
                <w:color w:val="392C69"/>
              </w:rPr>
              <w:t>,</w:t>
            </w:r>
          </w:p>
          <w:p w:rsidR="002C2756" w:rsidRDefault="002C2756">
            <w:pPr>
              <w:pStyle w:val="ConsPlusNormal"/>
              <w:jc w:val="center"/>
            </w:pPr>
            <w:r>
              <w:rPr>
                <w:color w:val="392C69"/>
              </w:rPr>
              <w:t xml:space="preserve">от 24.11.2022 </w:t>
            </w:r>
            <w:hyperlink r:id="rId44">
              <w:r>
                <w:rPr>
                  <w:color w:val="0000FF"/>
                </w:rPr>
                <w:t>N 794-пп</w:t>
              </w:r>
            </w:hyperlink>
            <w:r>
              <w:rPr>
                <w:color w:val="392C69"/>
              </w:rPr>
              <w:t xml:space="preserve">, от 24.03.2023 </w:t>
            </w:r>
            <w:hyperlink r:id="rId45">
              <w:r>
                <w:rPr>
                  <w:color w:val="0000FF"/>
                </w:rPr>
                <w:t>N 191-пп</w:t>
              </w:r>
            </w:hyperlink>
            <w:r>
              <w:rPr>
                <w:color w:val="392C69"/>
              </w:rPr>
              <w:t>,</w:t>
            </w:r>
          </w:p>
          <w:p w:rsidR="002C2756" w:rsidRDefault="002C2756">
            <w:pPr>
              <w:pStyle w:val="ConsPlusNormal"/>
              <w:jc w:val="center"/>
            </w:pPr>
            <w:r>
              <w:rPr>
                <w:color w:val="392C69"/>
              </w:rPr>
              <w:t xml:space="preserve">от 20.12.2023 </w:t>
            </w:r>
            <w:hyperlink r:id="rId46">
              <w:r>
                <w:rPr>
                  <w:color w:val="0000FF"/>
                </w:rPr>
                <w:t>N 911-пп</w:t>
              </w:r>
            </w:hyperlink>
            <w:r>
              <w:rPr>
                <w:color w:val="392C69"/>
              </w:rPr>
              <w:t xml:space="preserve">, от 15.04.2024 </w:t>
            </w:r>
            <w:hyperlink r:id="rId47">
              <w:r>
                <w:rPr>
                  <w:color w:val="0000FF"/>
                </w:rPr>
                <w:t>N 242-пп</w:t>
              </w:r>
            </w:hyperlink>
            <w:r>
              <w:rPr>
                <w:color w:val="392C69"/>
              </w:rPr>
              <w:t>,</w:t>
            </w:r>
          </w:p>
          <w:p w:rsidR="002C2756" w:rsidRDefault="002C2756">
            <w:pPr>
              <w:pStyle w:val="ConsPlusNormal"/>
              <w:jc w:val="center"/>
            </w:pPr>
            <w:r>
              <w:rPr>
                <w:color w:val="392C69"/>
              </w:rPr>
              <w:t xml:space="preserve">от 28.11.2024 </w:t>
            </w:r>
            <w:hyperlink r:id="rId48">
              <w:r>
                <w:rPr>
                  <w:color w:val="0000FF"/>
                </w:rPr>
                <w:t>N 813-пп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Title"/>
        <w:jc w:val="center"/>
        <w:outlineLvl w:val="1"/>
      </w:pPr>
      <w:bookmarkStart w:id="1" w:name="P61"/>
      <w:bookmarkEnd w:id="1"/>
      <w:r>
        <w:t>I. ОБЩИЕ ПОЛОЖЕНИЯ</w:t>
      </w:r>
    </w:p>
    <w:p w:rsidR="002C2756" w:rsidRDefault="002C2756">
      <w:pPr>
        <w:pStyle w:val="ConsPlusNormal"/>
        <w:jc w:val="center"/>
      </w:pPr>
    </w:p>
    <w:p w:rsidR="002C2756" w:rsidRDefault="002C2756">
      <w:pPr>
        <w:pStyle w:val="ConsPlusNormal"/>
        <w:jc w:val="center"/>
      </w:pPr>
      <w:r>
        <w:t xml:space="preserve">(в ред. </w:t>
      </w:r>
      <w:hyperlink r:id="rId49">
        <w:r>
          <w:rPr>
            <w:color w:val="0000FF"/>
          </w:rPr>
          <w:t>Постановления</w:t>
        </w:r>
      </w:hyperlink>
      <w:r>
        <w:t xml:space="preserve"> Правительства Приморского края</w:t>
      </w:r>
    </w:p>
    <w:p w:rsidR="002C2756" w:rsidRDefault="002C2756">
      <w:pPr>
        <w:pStyle w:val="ConsPlusNormal"/>
        <w:jc w:val="center"/>
      </w:pPr>
      <w:r>
        <w:t>от 20.12.2023 N 911-пп)</w:t>
      </w:r>
    </w:p>
    <w:p w:rsidR="002C2756" w:rsidRDefault="002C2756">
      <w:pPr>
        <w:pStyle w:val="ConsPlusNormal"/>
        <w:jc w:val="both"/>
      </w:pPr>
    </w:p>
    <w:p w:rsidR="002C2756" w:rsidRDefault="002C2756">
      <w:pPr>
        <w:pStyle w:val="ConsPlusNormal"/>
        <w:ind w:firstLine="540"/>
        <w:jc w:val="both"/>
      </w:pPr>
      <w:r>
        <w:t xml:space="preserve">1.1. Настоящее Положение устанавливает размеры государственной социальной помощи на основании социального контракта, условия, цель и порядок назначения и выплаты государственной социальной помощи на основании социального контракта за счет средств краевого бюджета, в том числе источником финансового обеспечения которых является субсидия из федерального бюджета, предоставляемая Приморскому краю в соответствии с </w:t>
      </w:r>
      <w:hyperlink r:id="rId5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приведенными в приложении N 8(6)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 года N 296 "Об утверждении государственной программы Российской Федерации "Социальная поддержка граждан" (далее - средства краевого бюджета, средства федерального бюджета).</w:t>
      </w:r>
    </w:p>
    <w:p w:rsidR="002C2756" w:rsidRDefault="002C2756">
      <w:pPr>
        <w:pStyle w:val="ConsPlusNormal"/>
        <w:spacing w:before="220"/>
        <w:ind w:firstLine="540"/>
        <w:jc w:val="both"/>
      </w:pPr>
      <w:r>
        <w:t xml:space="preserve">1.2. Целью назначения государственной социальной помощи на основании социального контракта (далее - государственная социальная помощь) является стимулирование активных </w:t>
      </w:r>
      <w:r>
        <w:lastRenderedPageBreak/>
        <w:t>действий малоимущих семей и малоимущих одиноко проживающих граждан по преодолению трудной жизненной ситуации.</w:t>
      </w:r>
    </w:p>
    <w:p w:rsidR="002C2756" w:rsidRDefault="002C2756">
      <w:pPr>
        <w:pStyle w:val="ConsPlusNormal"/>
        <w:spacing w:before="220"/>
        <w:ind w:firstLine="540"/>
        <w:jc w:val="both"/>
      </w:pPr>
      <w:r>
        <w:t>1.3. Основными принципами назначения государственной социальной помощи являются: добровольность участия, обязательность исполнения условий социального контракта и мероприятий программы социальной адаптации, индивидуальный подход при определении мероприятий программы социальной адаптации, целевой характер оказания государственной социальной помощи.</w:t>
      </w:r>
    </w:p>
    <w:p w:rsidR="002C2756" w:rsidRDefault="002C2756">
      <w:pPr>
        <w:pStyle w:val="ConsPlusNormal"/>
        <w:spacing w:before="220"/>
        <w:ind w:firstLine="540"/>
        <w:jc w:val="both"/>
      </w:pPr>
      <w:r>
        <w:t>1.4. В состав семьи, определяемый на дату подачи заявления и учитываемый при определении права на назначение государственной социальной помощи и при расчете среднедушевого дохода семьи, включаются заявитель, супруг (супруга), несовершеннолетние дети, дети, находящиеся под опекой (попечительством),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2C2756" w:rsidRDefault="002C2756">
      <w:pPr>
        <w:pStyle w:val="ConsPlusNormal"/>
        <w:jc w:val="both"/>
      </w:pPr>
      <w:r>
        <w:t xml:space="preserve">(в ред. </w:t>
      </w:r>
      <w:hyperlink r:id="rId51">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В состав семьи, учитываемый при определении права на назначение государственной социальной помощи и при расчете среднедушевого дохода семьи, не включаются:</w:t>
      </w:r>
    </w:p>
    <w:p w:rsidR="002C2756" w:rsidRDefault="002C2756">
      <w:pPr>
        <w:pStyle w:val="ConsPlusNormal"/>
        <w:spacing w:before="220"/>
        <w:ind w:firstLine="540"/>
        <w:jc w:val="both"/>
      </w:pPr>
      <w:r>
        <w:t>а) лица, находящиеся на полном государственном обеспечении (за исключением заявителя, а также детей, находящихся под его опекой или попечительством);</w:t>
      </w:r>
    </w:p>
    <w:p w:rsidR="002C2756" w:rsidRDefault="002C2756">
      <w:pPr>
        <w:pStyle w:val="ConsPlusNormal"/>
        <w:spacing w:before="220"/>
        <w:ind w:firstLine="540"/>
        <w:jc w:val="both"/>
      </w:pPr>
      <w:r>
        <w:t>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2C2756" w:rsidRDefault="002C2756">
      <w:pPr>
        <w:pStyle w:val="ConsPlusNormal"/>
        <w:spacing w:before="220"/>
        <w:ind w:firstLine="540"/>
        <w:jc w:val="both"/>
      </w:pPr>
      <w:r>
        <w:t>в) лица, отбывающие наказание в виде лишения свободы;</w:t>
      </w:r>
    </w:p>
    <w:p w:rsidR="002C2756" w:rsidRDefault="002C2756">
      <w:pPr>
        <w:pStyle w:val="ConsPlusNormal"/>
        <w:spacing w:before="220"/>
        <w:ind w:firstLine="540"/>
        <w:jc w:val="both"/>
      </w:pPr>
      <w:r>
        <w:t>г) лица, находящиеся на принудительном лечении по решению суда;</w:t>
      </w:r>
    </w:p>
    <w:p w:rsidR="002C2756" w:rsidRDefault="002C2756">
      <w:pPr>
        <w:pStyle w:val="ConsPlusNormal"/>
        <w:spacing w:before="220"/>
        <w:ind w:firstLine="540"/>
        <w:jc w:val="both"/>
      </w:pPr>
      <w:r>
        <w:t>д) лица, в отношении которых применена мера пресечения в виде заключения под стражу;</w:t>
      </w:r>
    </w:p>
    <w:p w:rsidR="002C2756" w:rsidRDefault="002C2756">
      <w:pPr>
        <w:pStyle w:val="ConsPlusNormal"/>
        <w:spacing w:before="220"/>
        <w:ind w:firstLine="540"/>
        <w:jc w:val="both"/>
      </w:pPr>
      <w:r>
        <w:t>е) лица, признанные безвестно отсутствующими или объявленные умершими;</w:t>
      </w:r>
    </w:p>
    <w:p w:rsidR="002C2756" w:rsidRDefault="002C2756">
      <w:pPr>
        <w:pStyle w:val="ConsPlusNormal"/>
        <w:spacing w:before="220"/>
        <w:ind w:firstLine="540"/>
        <w:jc w:val="both"/>
      </w:pPr>
      <w:r>
        <w:t>ж) лица, находящиеся в розыске;</w:t>
      </w:r>
    </w:p>
    <w:p w:rsidR="002C2756" w:rsidRDefault="002C2756">
      <w:pPr>
        <w:pStyle w:val="ConsPlusNormal"/>
        <w:spacing w:before="220"/>
        <w:ind w:firstLine="540"/>
        <w:jc w:val="both"/>
      </w:pPr>
      <w:r>
        <w:t>з) несовершеннолетние дети гражданина,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2C2756" w:rsidRDefault="002C2756">
      <w:pPr>
        <w:pStyle w:val="ConsPlusNormal"/>
        <w:spacing w:before="220"/>
        <w:ind w:firstLine="540"/>
        <w:jc w:val="both"/>
      </w:pPr>
      <w:r>
        <w:t xml:space="preserve">1.5. Доходы малоимущей семьи или малоимущего одиноко проживающего гражданина учитываются в соответствии с Федеральным </w:t>
      </w:r>
      <w:hyperlink r:id="rId52">
        <w:r>
          <w:rPr>
            <w:color w:val="0000FF"/>
          </w:rPr>
          <w:t>законом</w:t>
        </w:r>
      </w:hyperlink>
      <w: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 закон N 44-ФЗ) и </w:t>
      </w:r>
      <w:hyperlink r:id="rId53">
        <w:r>
          <w:rPr>
            <w:color w:val="0000FF"/>
          </w:rPr>
          <w:t>Постановлением</w:t>
        </w:r>
      </w:hyperlink>
      <w:r>
        <w:t xml:space="preserve">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2C2756" w:rsidRDefault="002C2756">
      <w:pPr>
        <w:pStyle w:val="ConsPlusNormal"/>
        <w:spacing w:before="220"/>
        <w:ind w:firstLine="540"/>
        <w:jc w:val="both"/>
      </w:pPr>
      <w:r>
        <w:t xml:space="preserve">В случае если членом малоимущей семьи является гражданин, призванный на военную службу по мобилизации в Вооруженные Силы Российской Федерации в соответствии с </w:t>
      </w:r>
      <w:hyperlink r:id="rId54">
        <w:r>
          <w:rPr>
            <w:color w:val="0000FF"/>
          </w:rPr>
          <w:t>Указом</w:t>
        </w:r>
      </w:hyperlink>
      <w:r>
        <w:t xml:space="preserve"> Президента Российской Федерации от 21 сентября 2022 года N 647 "Об объявлении частичной </w:t>
      </w:r>
      <w:r>
        <w:lastRenderedPageBreak/>
        <w:t xml:space="preserve">мобилизации в Российской Федерации" (далее - Указ N 647), расчет среднедушевого дохода малоимущей семьи осуществляется с учетом </w:t>
      </w:r>
      <w:hyperlink r:id="rId55">
        <w:r>
          <w:rPr>
            <w:color w:val="0000FF"/>
          </w:rPr>
          <w:t>пункта 1</w:t>
        </w:r>
      </w:hyperlink>
      <w:r>
        <w:t xml:space="preserve"> Постановления Правительства Российской Федерации от 29 октября 2022 года N 1933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rsidR="002C2756" w:rsidRDefault="002C2756">
      <w:pPr>
        <w:pStyle w:val="ConsPlusNormal"/>
        <w:spacing w:before="220"/>
        <w:ind w:firstLine="540"/>
        <w:jc w:val="both"/>
      </w:pPr>
      <w:r>
        <w:t>1.6. Государственная социальная помощь предоставляется в форме социального пособия гражданам.</w:t>
      </w:r>
    </w:p>
    <w:p w:rsidR="002C2756" w:rsidRDefault="002C2756">
      <w:pPr>
        <w:pStyle w:val="ConsPlusNormal"/>
        <w:spacing w:before="220"/>
        <w:ind w:firstLine="540"/>
        <w:jc w:val="both"/>
      </w:pPr>
      <w:bookmarkStart w:id="2" w:name="P83"/>
      <w:bookmarkEnd w:id="2"/>
      <w:r>
        <w:t>1.7. Государственная социальная помощь в соответствии с настоящим Положением предоставляется малоимущим семьям (малоимущим одиноко проживающим гражданам) на реализацию следующих мероприятий, предусмотренных программой социальной адаптации:</w:t>
      </w:r>
    </w:p>
    <w:p w:rsidR="002C2756" w:rsidRDefault="002C2756">
      <w:pPr>
        <w:pStyle w:val="ConsPlusNormal"/>
        <w:spacing w:before="220"/>
        <w:ind w:firstLine="540"/>
        <w:jc w:val="both"/>
      </w:pPr>
      <w:bookmarkStart w:id="3" w:name="P84"/>
      <w:bookmarkEnd w:id="3"/>
      <w:r>
        <w:t>а) мероприятие по поиску работы;</w:t>
      </w:r>
    </w:p>
    <w:p w:rsidR="002C2756" w:rsidRDefault="002C2756">
      <w:pPr>
        <w:pStyle w:val="ConsPlusNormal"/>
        <w:spacing w:before="220"/>
        <w:ind w:firstLine="540"/>
        <w:jc w:val="both"/>
      </w:pPr>
      <w:bookmarkStart w:id="4" w:name="P85"/>
      <w:bookmarkEnd w:id="4"/>
      <w:r>
        <w:t>б) мероприятие по осуществлению индивидуальной предпринимательской деятельности;</w:t>
      </w:r>
    </w:p>
    <w:p w:rsidR="002C2756" w:rsidRDefault="002C2756">
      <w:pPr>
        <w:pStyle w:val="ConsPlusNormal"/>
        <w:spacing w:before="220"/>
        <w:ind w:firstLine="540"/>
        <w:jc w:val="both"/>
      </w:pPr>
      <w:bookmarkStart w:id="5" w:name="P86"/>
      <w:bookmarkEnd w:id="5"/>
      <w:r>
        <w:t>в) мероприятие по ведению личного подсобного хозяйства;</w:t>
      </w:r>
    </w:p>
    <w:p w:rsidR="002C2756" w:rsidRDefault="002C2756">
      <w:pPr>
        <w:pStyle w:val="ConsPlusNormal"/>
        <w:spacing w:before="220"/>
        <w:ind w:firstLine="540"/>
        <w:jc w:val="both"/>
      </w:pPr>
      <w:bookmarkStart w:id="6" w:name="P87"/>
      <w:bookmarkEnd w:id="6"/>
      <w:r>
        <w:t>г) иные мероприятия, направленные на преодоление гражданином трудной жизненной ситуации.</w:t>
      </w:r>
    </w:p>
    <w:p w:rsidR="002C2756" w:rsidRDefault="002C2756">
      <w:pPr>
        <w:pStyle w:val="ConsPlusNormal"/>
        <w:spacing w:before="220"/>
        <w:ind w:firstLine="540"/>
        <w:jc w:val="both"/>
      </w:pPr>
      <w:r>
        <w:t>1.8. Под назначением государственной социальной помощи в соответствии с настоящим Положением на мероприятие, указанное в подпункте "г" пункта 1.7 настоящего Положения, следует понимать денежную выплату, предназначенную для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прохождении лечения, профилактического медицинского осмотра, в целях стимулирования ведения здорового образа жизни, а также для обеспечения потребности семьи в товарах и услугах дошкольного и школьного образования.</w:t>
      </w:r>
    </w:p>
    <w:p w:rsidR="002C2756" w:rsidRDefault="002C2756">
      <w:pPr>
        <w:pStyle w:val="ConsPlusNormal"/>
        <w:spacing w:before="220"/>
        <w:ind w:firstLine="540"/>
        <w:jc w:val="both"/>
      </w:pPr>
      <w:r>
        <w:t xml:space="preserve">Перечни товаров первой необходимости, одежды, обуви, лекарственных препаратов и перечень товаров для ведения личного подсобного хозяйства для реализации мероприятия, указанного в </w:t>
      </w:r>
      <w:hyperlink w:anchor="P87">
        <w:r>
          <w:rPr>
            <w:color w:val="0000FF"/>
          </w:rPr>
          <w:t>подпункте "г" пункта 1.7</w:t>
        </w:r>
      </w:hyperlink>
      <w:r>
        <w:t xml:space="preserve"> настоящего Положения, приведены в приложении N 12 к настоящему Положению (далее - Перечень товаров).</w:t>
      </w:r>
    </w:p>
    <w:p w:rsidR="002C2756" w:rsidRDefault="002C2756">
      <w:pPr>
        <w:pStyle w:val="ConsPlusNormal"/>
        <w:spacing w:before="220"/>
        <w:ind w:firstLine="540"/>
        <w:jc w:val="both"/>
      </w:pPr>
      <w:r>
        <w:t xml:space="preserve">1.9. В программу социальной адаптации могут включаться дополнительные мероприятия, направленные на реализацию одного из мероприятий, указанных в </w:t>
      </w:r>
      <w:hyperlink w:anchor="P83">
        <w:r>
          <w:rPr>
            <w:color w:val="0000FF"/>
          </w:rPr>
          <w:t>пункте 1.7</w:t>
        </w:r>
      </w:hyperlink>
      <w:r>
        <w:t xml:space="preserve"> настоящего Положения.</w:t>
      </w:r>
    </w:p>
    <w:p w:rsidR="002C2756" w:rsidRDefault="002C2756">
      <w:pPr>
        <w:pStyle w:val="ConsPlusNormal"/>
        <w:spacing w:before="220"/>
        <w:ind w:firstLine="540"/>
        <w:jc w:val="both"/>
      </w:pPr>
      <w:r>
        <w:t xml:space="preserve">С целью реализации мероприятий, указанных в </w:t>
      </w:r>
      <w:hyperlink w:anchor="P84">
        <w:r>
          <w:rPr>
            <w:color w:val="0000FF"/>
          </w:rPr>
          <w:t>подпунктах "а"</w:t>
        </w:r>
      </w:hyperlink>
      <w:r>
        <w:t xml:space="preserve"> - </w:t>
      </w:r>
      <w:hyperlink w:anchor="P86">
        <w:r>
          <w:rPr>
            <w:color w:val="0000FF"/>
          </w:rPr>
          <w:t>"в" пункта 1.7</w:t>
        </w:r>
      </w:hyperlink>
      <w:r>
        <w:t xml:space="preserve"> настоящего Положения,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трех месяцев.</w:t>
      </w:r>
    </w:p>
    <w:p w:rsidR="002C2756" w:rsidRDefault="002C2756">
      <w:pPr>
        <w:pStyle w:val="ConsPlusNormal"/>
        <w:spacing w:before="220"/>
        <w:ind w:firstLine="540"/>
        <w:jc w:val="both"/>
      </w:pPr>
      <w:r>
        <w:t xml:space="preserve">С целью реализации мероприятия, указанного в </w:t>
      </w:r>
      <w:hyperlink w:anchor="P84">
        <w:r>
          <w:rPr>
            <w:color w:val="0000FF"/>
          </w:rPr>
          <w:t>подпункте "а" пункта 1.7</w:t>
        </w:r>
      </w:hyperlink>
      <w:r>
        <w:t xml:space="preserve"> настоящего Положения, в программу социальной адаптации может быть включено мероприятие по прохождению стажировки. Срок прохождения стажировки не может превышать трех месяцев.</w:t>
      </w:r>
    </w:p>
    <w:p w:rsidR="002C2756" w:rsidRDefault="002C2756">
      <w:pPr>
        <w:pStyle w:val="ConsPlusNormal"/>
        <w:spacing w:before="220"/>
        <w:ind w:firstLine="540"/>
        <w:jc w:val="both"/>
      </w:pPr>
      <w:r>
        <w:t xml:space="preserve">1.10. Государственная социальная помощь предоставляется гражданам, с которыми заключен социальный контракт, на реализацию мероприятий, предусмотренных </w:t>
      </w:r>
      <w:hyperlink w:anchor="P83">
        <w:r>
          <w:rPr>
            <w:color w:val="0000FF"/>
          </w:rPr>
          <w:t>пунктом 1.7</w:t>
        </w:r>
      </w:hyperlink>
      <w:r>
        <w:t xml:space="preserve"> настоящего Положения.</w:t>
      </w:r>
    </w:p>
    <w:p w:rsidR="002C2756" w:rsidRDefault="002C2756">
      <w:pPr>
        <w:pStyle w:val="ConsPlusNormal"/>
        <w:spacing w:before="220"/>
        <w:ind w:firstLine="540"/>
        <w:jc w:val="both"/>
      </w:pPr>
      <w:r>
        <w:t xml:space="preserve">1.11. Социальный контракт заключается на реализацию одного мероприятия из числа </w:t>
      </w:r>
      <w:r>
        <w:lastRenderedPageBreak/>
        <w:t xml:space="preserve">указанных в </w:t>
      </w:r>
      <w:hyperlink w:anchor="P83">
        <w:r>
          <w:rPr>
            <w:color w:val="0000FF"/>
          </w:rPr>
          <w:t>пункте 1.7</w:t>
        </w:r>
      </w:hyperlink>
      <w:r>
        <w:t xml:space="preserve"> настоящего Положения.</w:t>
      </w:r>
    </w:p>
    <w:p w:rsidR="002C2756" w:rsidRDefault="002C2756">
      <w:pPr>
        <w:pStyle w:val="ConsPlusNormal"/>
        <w:spacing w:before="220"/>
        <w:ind w:firstLine="540"/>
        <w:jc w:val="both"/>
      </w:pPr>
      <w:r>
        <w:t xml:space="preserve">1.12. Социальный контракт, направленный на реализацию мероприятий, указанных в </w:t>
      </w:r>
      <w:hyperlink w:anchor="P84">
        <w:r>
          <w:rPr>
            <w:color w:val="0000FF"/>
          </w:rPr>
          <w:t>подпунктах "а"</w:t>
        </w:r>
      </w:hyperlink>
      <w:r>
        <w:t xml:space="preserve">, </w:t>
      </w:r>
      <w:hyperlink w:anchor="P87">
        <w:r>
          <w:rPr>
            <w:color w:val="0000FF"/>
          </w:rPr>
          <w:t>"г" пункта 1.7</w:t>
        </w:r>
      </w:hyperlink>
      <w:r>
        <w:t xml:space="preserve"> настоящего Положения, с одним и тем же гражданином (с одной и той же семьей) заключается не чаще одного раза в год со дня окончания срока действия предыдущего социального контракта.</w:t>
      </w:r>
    </w:p>
    <w:p w:rsidR="002C2756" w:rsidRDefault="002C2756">
      <w:pPr>
        <w:pStyle w:val="ConsPlusNormal"/>
        <w:jc w:val="both"/>
      </w:pPr>
    </w:p>
    <w:p w:rsidR="002C2756" w:rsidRDefault="002C2756">
      <w:pPr>
        <w:pStyle w:val="ConsPlusTitle"/>
        <w:jc w:val="center"/>
        <w:outlineLvl w:val="1"/>
      </w:pPr>
      <w:r>
        <w:t>II. УСЛОВИЯ НАЗНАЧЕНИЯ ГОСУДАРСТВЕННОЙ СОЦИАЛЬНОЙ ПОМОЩИ</w:t>
      </w:r>
    </w:p>
    <w:p w:rsidR="002C2756" w:rsidRDefault="002C2756">
      <w:pPr>
        <w:pStyle w:val="ConsPlusNormal"/>
        <w:jc w:val="center"/>
      </w:pPr>
    </w:p>
    <w:p w:rsidR="002C2756" w:rsidRDefault="002C2756">
      <w:pPr>
        <w:pStyle w:val="ConsPlusNormal"/>
        <w:jc w:val="center"/>
      </w:pPr>
      <w:r>
        <w:t xml:space="preserve">(в ред. </w:t>
      </w:r>
      <w:hyperlink r:id="rId56">
        <w:r>
          <w:rPr>
            <w:color w:val="0000FF"/>
          </w:rPr>
          <w:t>Постановления</w:t>
        </w:r>
      </w:hyperlink>
      <w:r>
        <w:t xml:space="preserve"> Правительства Приморского края</w:t>
      </w:r>
    </w:p>
    <w:p w:rsidR="002C2756" w:rsidRDefault="002C2756">
      <w:pPr>
        <w:pStyle w:val="ConsPlusNormal"/>
        <w:jc w:val="center"/>
      </w:pPr>
      <w:r>
        <w:t>от 20.12.2023 N 911-пп)</w:t>
      </w:r>
    </w:p>
    <w:p w:rsidR="002C2756" w:rsidRDefault="002C2756">
      <w:pPr>
        <w:pStyle w:val="ConsPlusNormal"/>
        <w:jc w:val="both"/>
      </w:pPr>
    </w:p>
    <w:p w:rsidR="002C2756" w:rsidRDefault="002C2756">
      <w:pPr>
        <w:pStyle w:val="ConsPlusNormal"/>
        <w:ind w:firstLine="540"/>
        <w:jc w:val="both"/>
      </w:pPr>
      <w:bookmarkStart w:id="7" w:name="P102"/>
      <w:bookmarkEnd w:id="7"/>
      <w:r>
        <w:t>2.1. Государственная социальная помощь назначается при наличии следующих обязательных условий:</w:t>
      </w:r>
    </w:p>
    <w:p w:rsidR="002C2756" w:rsidRDefault="002C2756">
      <w:pPr>
        <w:pStyle w:val="ConsPlusNormal"/>
        <w:spacing w:before="220"/>
        <w:ind w:firstLine="540"/>
        <w:jc w:val="both"/>
      </w:pPr>
      <w:r>
        <w:t xml:space="preserve">обращение граждан посредством заявления по </w:t>
      </w:r>
      <w:hyperlink r:id="rId57">
        <w:r>
          <w:rPr>
            <w:color w:val="0000FF"/>
          </w:rPr>
          <w:t>форме</w:t>
        </w:r>
      </w:hyperlink>
      <w:r>
        <w:t>, утвержденной Постановлением Правительства Российской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заявление, Постановление N 1931);</w:t>
      </w:r>
    </w:p>
    <w:p w:rsidR="002C2756" w:rsidRDefault="002C2756">
      <w:pPr>
        <w:pStyle w:val="ConsPlusNormal"/>
        <w:spacing w:before="220"/>
        <w:ind w:firstLine="540"/>
        <w:jc w:val="both"/>
      </w:pPr>
      <w:r>
        <w:t>наличие у семьи (одиноко проживающего гражданина) по независящим от них причинам среднедушевого дохода ниже величины прожиточного минимума на душу населения, установленной Правительством Приморского края на текущий год (далее - величина прожиточного минимума на душу населения), на дату обращения за назначением государственной социальной помощи;</w:t>
      </w:r>
    </w:p>
    <w:p w:rsidR="002C2756" w:rsidRDefault="002C2756">
      <w:pPr>
        <w:pStyle w:val="ConsPlusNormal"/>
        <w:spacing w:before="220"/>
        <w:ind w:firstLine="540"/>
        <w:jc w:val="both"/>
      </w:pPr>
      <w:r>
        <w:t>проживание семьи (одиноко проживающего гражданина) на территории Приморского края. Факт проживания подтверждается наличием регистрации по месту жительства (пребывания) либо решением суда;</w:t>
      </w:r>
    </w:p>
    <w:p w:rsidR="002C2756" w:rsidRDefault="002C2756">
      <w:pPr>
        <w:pStyle w:val="ConsPlusNormal"/>
        <w:spacing w:before="220"/>
        <w:ind w:firstLine="540"/>
        <w:jc w:val="both"/>
      </w:pPr>
      <w:r>
        <w:t xml:space="preserve">наличие независящих причин неосуществления трудовой деятельности, указанных в </w:t>
      </w:r>
      <w:hyperlink w:anchor="P109">
        <w:r>
          <w:rPr>
            <w:color w:val="0000FF"/>
          </w:rPr>
          <w:t>пункте 2.2</w:t>
        </w:r>
      </w:hyperlink>
      <w:r>
        <w:t xml:space="preserve"> настоящего Положения, у трудоспособного заявителя и (или) членов его семьи;</w:t>
      </w:r>
    </w:p>
    <w:p w:rsidR="002C2756" w:rsidRDefault="002C2756">
      <w:pPr>
        <w:pStyle w:val="ConsPlusNormal"/>
        <w:spacing w:before="220"/>
        <w:ind w:firstLine="540"/>
        <w:jc w:val="both"/>
      </w:pPr>
      <w:r>
        <w:t>наличие решения межведомственной комиссии, рассматривающей вопросы предоставления государственной социальной помощи на основании социального контракта (далее - Комиссия), о целесообразности предоставления государственной социальной помощи;</w:t>
      </w:r>
    </w:p>
    <w:p w:rsidR="002C2756" w:rsidRDefault="002C2756">
      <w:pPr>
        <w:pStyle w:val="ConsPlusNormal"/>
        <w:spacing w:before="220"/>
        <w:ind w:firstLine="540"/>
        <w:jc w:val="both"/>
      </w:pPr>
      <w:r>
        <w:t>явка заявителя на Комиссию и подписание программы социальной адаптации и социального контракта.</w:t>
      </w:r>
    </w:p>
    <w:p w:rsidR="002C2756" w:rsidRDefault="002C2756">
      <w:pPr>
        <w:pStyle w:val="ConsPlusNormal"/>
        <w:spacing w:before="220"/>
        <w:ind w:firstLine="540"/>
        <w:jc w:val="both"/>
      </w:pPr>
      <w:bookmarkStart w:id="8" w:name="P109"/>
      <w:bookmarkEnd w:id="8"/>
      <w:r>
        <w:t>2.2. Причинами неосуществления трудовой деятельности, не зависящими от малоимущей семьи или малоимущего одиноко проживающего гражданина, по которым они имеют среднедушевой доход ниже величины прожиточного минимума на душу населения (далее - независящие причины неосуществления трудовой деятельности), являются:</w:t>
      </w:r>
    </w:p>
    <w:p w:rsidR="002C2756" w:rsidRDefault="002C2756">
      <w:pPr>
        <w:pStyle w:val="ConsPlusNormal"/>
        <w:spacing w:before="220"/>
        <w:ind w:firstLine="540"/>
        <w:jc w:val="both"/>
      </w:pPr>
      <w:r>
        <w:t>а) нахождение на амбулаторном или стационарном лечении продолжительностью не менее двух месяцев (непрерывно);</w:t>
      </w:r>
    </w:p>
    <w:p w:rsidR="002C2756" w:rsidRDefault="002C2756">
      <w:pPr>
        <w:pStyle w:val="ConsPlusNormal"/>
        <w:spacing w:before="220"/>
        <w:ind w:firstLine="540"/>
        <w:jc w:val="both"/>
      </w:pPr>
      <w:r>
        <w:t>б) окончание военной службы по призыву (альтернативной гражданской службы) либо освобождение из мест лишения свободы в течение трех месяцев со дня соответственно окончания службы либо освобождения;</w:t>
      </w:r>
    </w:p>
    <w:p w:rsidR="002C2756" w:rsidRDefault="002C2756">
      <w:pPr>
        <w:pStyle w:val="ConsPlusNormal"/>
        <w:spacing w:before="220"/>
        <w:ind w:firstLine="540"/>
        <w:jc w:val="both"/>
      </w:pPr>
      <w:r>
        <w:t xml:space="preserve">в) обучение члена семьи, не достигшего возраста 23 лет, по очной форме обучения в </w:t>
      </w:r>
      <w:r>
        <w:lastRenderedPageBreak/>
        <w:t>общеобразовательных организациях основного общего и среднего образования либо в профессиональных образовательных организациях и (или) образовательных организациях высшего образования, в том числе подача документов для поступления в профессиональные образовательные организации и (или) образовательные организации высшего образования по очной форме обучения после окончания обучения в общеобразовательных организациях;</w:t>
      </w:r>
    </w:p>
    <w:p w:rsidR="002C2756" w:rsidRDefault="002C2756">
      <w:pPr>
        <w:pStyle w:val="ConsPlusNormal"/>
        <w:spacing w:before="220"/>
        <w:ind w:firstLine="540"/>
        <w:jc w:val="both"/>
      </w:pPr>
      <w:bookmarkStart w:id="9" w:name="P113"/>
      <w:bookmarkEnd w:id="9"/>
      <w:r>
        <w:t>г) смерть кормильца-супруга (при условии обращения за назначением государственной социальной помощи в течение месяца с даты смерти супруга);</w:t>
      </w:r>
    </w:p>
    <w:p w:rsidR="002C2756" w:rsidRDefault="002C2756">
      <w:pPr>
        <w:pStyle w:val="ConsPlusNormal"/>
        <w:spacing w:before="220"/>
        <w:ind w:firstLine="540"/>
        <w:jc w:val="both"/>
      </w:pPr>
      <w:r>
        <w:t>д) наличие регистрации в органах службы занятости в целях поиска подходящей работы или в качестве безработного (не менее одного месяца в расчетном периоде);</w:t>
      </w:r>
    </w:p>
    <w:p w:rsidR="002C2756" w:rsidRDefault="002C2756">
      <w:pPr>
        <w:pStyle w:val="ConsPlusNormal"/>
        <w:spacing w:before="220"/>
        <w:ind w:firstLine="540"/>
        <w:jc w:val="both"/>
      </w:pPr>
      <w:r>
        <w:t>е) осуществление одним из родителей ухода за тремя и более детьми в возрасте от 0 до 14 лет;</w:t>
      </w:r>
    </w:p>
    <w:p w:rsidR="002C2756" w:rsidRDefault="002C2756">
      <w:pPr>
        <w:pStyle w:val="ConsPlusNormal"/>
        <w:spacing w:before="220"/>
        <w:ind w:firstLine="540"/>
        <w:jc w:val="both"/>
      </w:pPr>
      <w:r>
        <w:t xml:space="preserve">ж) осуществление ухода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 при условии получения ежемесячной компенсационной выплаты в соответствии с </w:t>
      </w:r>
      <w:hyperlink r:id="rId58">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 (далее - Указ N 1455) (не менее одного месяца в расчетном периоде);</w:t>
      </w:r>
    </w:p>
    <w:p w:rsidR="002C2756" w:rsidRDefault="002C2756">
      <w:pPr>
        <w:pStyle w:val="ConsPlusNormal"/>
        <w:spacing w:before="220"/>
        <w:ind w:firstLine="540"/>
        <w:jc w:val="both"/>
      </w:pPr>
      <w:r>
        <w:t xml:space="preserve">з) осуществление ухода за ребенком-инвалидом в возрасте до 18 лет или инвалидом с детства I группы - при условии получения ежемесячной выплаты в соответствии с </w:t>
      </w:r>
      <w:hyperlink r:id="rId59">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(далее - Указ N 175) (не менее одного месяца в расчетном периоде);</w:t>
      </w:r>
    </w:p>
    <w:p w:rsidR="002C2756" w:rsidRDefault="002C2756">
      <w:pPr>
        <w:pStyle w:val="ConsPlusNormal"/>
        <w:spacing w:before="220"/>
        <w:ind w:firstLine="540"/>
        <w:jc w:val="both"/>
      </w:pPr>
      <w:bookmarkStart w:id="10" w:name="P118"/>
      <w:bookmarkEnd w:id="10"/>
      <w:r>
        <w:t>и) осуществление одним из родителей ухода за ребенком (детьми) до достижения им (ими) возраста трех лет (не менее одного месяца в расчетном периоде).</w:t>
      </w:r>
    </w:p>
    <w:p w:rsidR="002C2756" w:rsidRDefault="002C2756">
      <w:pPr>
        <w:pStyle w:val="ConsPlusNormal"/>
        <w:spacing w:before="220"/>
        <w:ind w:firstLine="540"/>
        <w:jc w:val="both"/>
      </w:pPr>
      <w:r>
        <w:t>Независящие причины неосуществления трудовой деятельности определяются в расчетном периоде в отношении заявителя и совершеннолетних членов его семьи исходя из состава семьи на дату подачи заявления.</w:t>
      </w:r>
    </w:p>
    <w:p w:rsidR="002C2756" w:rsidRDefault="002C2756">
      <w:pPr>
        <w:pStyle w:val="ConsPlusNormal"/>
        <w:jc w:val="both"/>
      </w:pPr>
      <w:r>
        <w:t xml:space="preserve">(в ред. </w:t>
      </w:r>
      <w:hyperlink r:id="rId60">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bookmarkStart w:id="11" w:name="P121"/>
      <w:bookmarkEnd w:id="11"/>
      <w:r>
        <w:t xml:space="preserve">2.3. В зависимости от мероприятий, указанных в </w:t>
      </w:r>
      <w:hyperlink w:anchor="P83">
        <w:r>
          <w:rPr>
            <w:color w:val="0000FF"/>
          </w:rPr>
          <w:t>пункте 1.7</w:t>
        </w:r>
      </w:hyperlink>
      <w:r>
        <w:t xml:space="preserve"> настоящего Положения, предусмотрены дополнительные условия для назначения государственной социальной помощи:</w:t>
      </w:r>
    </w:p>
    <w:p w:rsidR="002C2756" w:rsidRDefault="002C2756">
      <w:pPr>
        <w:pStyle w:val="ConsPlusNormal"/>
        <w:spacing w:before="220"/>
        <w:ind w:firstLine="540"/>
        <w:jc w:val="both"/>
      </w:pPr>
      <w:r>
        <w:t xml:space="preserve">2.3.1. Назначение государственной социальной помощи на реализацию мероприятия, указанного в </w:t>
      </w:r>
      <w:hyperlink w:anchor="P87">
        <w:r>
          <w:rPr>
            <w:color w:val="0000FF"/>
          </w:rPr>
          <w:t>подпункте "г" пункта 1.7</w:t>
        </w:r>
      </w:hyperlink>
      <w:r>
        <w:t xml:space="preserve"> настоящего Положения, осуществляется при условии:</w:t>
      </w:r>
    </w:p>
    <w:p w:rsidR="002C2756" w:rsidRDefault="002C2756">
      <w:pPr>
        <w:pStyle w:val="ConsPlusNormal"/>
        <w:spacing w:before="220"/>
        <w:ind w:firstLine="540"/>
        <w:jc w:val="both"/>
      </w:pPr>
      <w:r>
        <w:t xml:space="preserve">а) наличия на день подачи заявления обстоятельств, свидетельствующих о нахождении малоимущей семьи, малоимущего одиноко проживающего гражданина в трудной жизненной ситуации, указанной в </w:t>
      </w:r>
      <w:hyperlink w:anchor="P665">
        <w:r>
          <w:rPr>
            <w:color w:val="0000FF"/>
          </w:rPr>
          <w:t>перечне</w:t>
        </w:r>
      </w:hyperlink>
      <w:r>
        <w:t xml:space="preserve"> трудных жизненных ситуаций согласно приложению N 1 к настоящему Положению (далее - Перечень);</w:t>
      </w:r>
    </w:p>
    <w:p w:rsidR="002C2756" w:rsidRDefault="002C2756">
      <w:pPr>
        <w:pStyle w:val="ConsPlusNormal"/>
        <w:spacing w:before="220"/>
        <w:ind w:firstLine="540"/>
        <w:jc w:val="both"/>
      </w:pPr>
      <w:r>
        <w:t>б) установления факта необходимости в удовлетворении текущих потребностей в приобретении товаров первой необходимости, одежды, обуви, лекарственных препаратов, товаров для ведения личного подсобного хозяйства, указанных в Перечне товаров, и обеспечении потребности семьи в товарах и услугах дошкольного и школьного образования;</w:t>
      </w:r>
    </w:p>
    <w:p w:rsidR="002C2756" w:rsidRDefault="002C2756">
      <w:pPr>
        <w:pStyle w:val="ConsPlusNormal"/>
        <w:spacing w:before="220"/>
        <w:ind w:firstLine="540"/>
        <w:jc w:val="both"/>
      </w:pPr>
      <w:r>
        <w:t xml:space="preserve">2.3.2. Назначение государственной социальной помощи на реализацию мероприятия, указанного в </w:t>
      </w:r>
      <w:hyperlink w:anchor="P85">
        <w:r>
          <w:rPr>
            <w:color w:val="0000FF"/>
          </w:rPr>
          <w:t>подпункте "б" пункта 1.7</w:t>
        </w:r>
      </w:hyperlink>
      <w:r>
        <w:t xml:space="preserve"> настоящего Положения, осуществляется при условии:</w:t>
      </w:r>
    </w:p>
    <w:p w:rsidR="002C2756" w:rsidRDefault="002C2756">
      <w:pPr>
        <w:pStyle w:val="ConsPlusNormal"/>
        <w:spacing w:before="220"/>
        <w:ind w:firstLine="540"/>
        <w:jc w:val="both"/>
      </w:pPr>
      <w:r>
        <w:lastRenderedPageBreak/>
        <w:t>а) регистрации (планирование регистрации согласно бизнес-плану) в качестве индивидуального предпринимателя или осуществления (планирование осуществления согласно бизнес-плану) своей деятельности в качестве налогоплательщика налога на профессиональный доход на территории Приморского края;</w:t>
      </w:r>
    </w:p>
    <w:p w:rsidR="002C2756" w:rsidRDefault="002C2756">
      <w:pPr>
        <w:pStyle w:val="ConsPlusNormal"/>
        <w:spacing w:before="220"/>
        <w:ind w:firstLine="540"/>
        <w:jc w:val="both"/>
      </w:pPr>
      <w:r>
        <w:t>б) прохождения тестирования для определения уровня предпринимательских компетенций в структурном подразделении краевого государственного казенного учреждения "Центр социальной поддержки населения Приморского края" (далее - тестирование) с удовлетворительным результатом;</w:t>
      </w:r>
    </w:p>
    <w:p w:rsidR="002C2756" w:rsidRDefault="002C2756">
      <w:pPr>
        <w:pStyle w:val="ConsPlusNormal"/>
        <w:jc w:val="both"/>
      </w:pPr>
      <w:r>
        <w:t xml:space="preserve">(в ред. </w:t>
      </w:r>
      <w:hyperlink r:id="rId61">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в) прохождения обучения для развития предпринимательских компетенций и получения сертификата или иного документа, подтверждающего успешное прохождение обучения (в случае получения неудовлетворительного результата по итогам прохождения тестирования);</w:t>
      </w:r>
    </w:p>
    <w:p w:rsidR="002C2756" w:rsidRDefault="002C2756">
      <w:pPr>
        <w:pStyle w:val="ConsPlusNormal"/>
        <w:spacing w:before="220"/>
        <w:ind w:firstLine="540"/>
        <w:jc w:val="both"/>
      </w:pPr>
      <w:r>
        <w:t>г) наличия решения Комиссии о экономической эффективности бизнес-плана избранного вида деятельности;</w:t>
      </w:r>
    </w:p>
    <w:p w:rsidR="002C2756" w:rsidRDefault="002C2756">
      <w:pPr>
        <w:pStyle w:val="ConsPlusNormal"/>
        <w:spacing w:before="220"/>
        <w:ind w:firstLine="540"/>
        <w:jc w:val="both"/>
      </w:pPr>
      <w:r>
        <w:t>д) наличия налоговых отчислений от предпринимательской деятельности в течение всего расчетного периода, если заявитель зарегистрирован в расчетном периоде в налоговом органе в качестве индивидуального предпринимателя или плательщика налога на профессиональный доход;</w:t>
      </w:r>
    </w:p>
    <w:p w:rsidR="002C2756" w:rsidRDefault="002C2756">
      <w:pPr>
        <w:pStyle w:val="ConsPlusNormal"/>
        <w:spacing w:before="220"/>
        <w:ind w:firstLine="540"/>
        <w:jc w:val="both"/>
      </w:pPr>
      <w:r>
        <w:t xml:space="preserve">2.3.3. Назначение государственной социальной помощи на реализацию мероприятия, указанного в </w:t>
      </w:r>
      <w:hyperlink w:anchor="P86">
        <w:r>
          <w:rPr>
            <w:color w:val="0000FF"/>
          </w:rPr>
          <w:t>подпункте "в" пункта 1.7</w:t>
        </w:r>
      </w:hyperlink>
      <w:r>
        <w:t xml:space="preserve"> настоящего Положения, осуществляется при условии:</w:t>
      </w:r>
    </w:p>
    <w:p w:rsidR="002C2756" w:rsidRDefault="002C2756">
      <w:pPr>
        <w:pStyle w:val="ConsPlusNormal"/>
        <w:spacing w:before="220"/>
        <w:ind w:firstLine="540"/>
        <w:jc w:val="both"/>
      </w:pPr>
      <w:r>
        <w:t>а) осуществления (планирование осуществления) своей деятельности в качестве налогоплательщика налога на профессиональный доход на территории Приморского края;</w:t>
      </w:r>
    </w:p>
    <w:p w:rsidR="002C2756" w:rsidRDefault="002C2756">
      <w:pPr>
        <w:pStyle w:val="ConsPlusNormal"/>
        <w:spacing w:before="220"/>
        <w:ind w:firstLine="540"/>
        <w:jc w:val="both"/>
      </w:pPr>
      <w:r>
        <w:t>б) наличия сметы расходов, одобренной Комиссией;</w:t>
      </w:r>
    </w:p>
    <w:p w:rsidR="002C2756" w:rsidRDefault="002C2756">
      <w:pPr>
        <w:pStyle w:val="ConsPlusNormal"/>
        <w:spacing w:before="220"/>
        <w:ind w:firstLine="540"/>
        <w:jc w:val="both"/>
      </w:pPr>
      <w:r>
        <w:t>в) наличия земельного участка, и (или) помещений (производственных, хозяйственных, подсобных, бытовых), строений, сооружений, в том числе теплиц, и (или) сельскохозяйственных животных, пчел, птиц, и (или) сельскохозяйственной техники, инвентаря, оборудования, транспортного средства и иного имущества, необходимого для ведения личного подсобного хозяйства;</w:t>
      </w:r>
    </w:p>
    <w:p w:rsidR="002C2756" w:rsidRDefault="002C2756">
      <w:pPr>
        <w:pStyle w:val="ConsPlusNormal"/>
        <w:spacing w:before="220"/>
        <w:ind w:firstLine="540"/>
        <w:jc w:val="both"/>
      </w:pPr>
      <w:r>
        <w:t>г) прохождения тестирования с удовлетворительным результатом;</w:t>
      </w:r>
    </w:p>
    <w:p w:rsidR="002C2756" w:rsidRDefault="002C2756">
      <w:pPr>
        <w:pStyle w:val="ConsPlusNormal"/>
        <w:spacing w:before="220"/>
        <w:ind w:firstLine="540"/>
        <w:jc w:val="both"/>
      </w:pPr>
      <w:r>
        <w:t>д) прохождения обучения для развития предпринимательских компетенций и получения сертификата или иного документа, подтверждающего успешное прохождение обучения (в случае получения неудовлетворительного результата по итогам прохождения тестирования);</w:t>
      </w:r>
    </w:p>
    <w:p w:rsidR="002C2756" w:rsidRDefault="002C2756">
      <w:pPr>
        <w:pStyle w:val="ConsPlusNormal"/>
        <w:spacing w:before="220"/>
        <w:ind w:firstLine="540"/>
        <w:jc w:val="both"/>
      </w:pPr>
      <w:r>
        <w:t>е) наличия налоговых отчислений от осуществления деятельности в качестве плательщика налога на профессиональный доход в течение всего расчетного периода, если заявитель зарегистрирован в расчетном периоде в налоговом органе в качестве плательщика налога на профессиональный доход.</w:t>
      </w:r>
    </w:p>
    <w:p w:rsidR="002C2756" w:rsidRDefault="002C2756">
      <w:pPr>
        <w:pStyle w:val="ConsPlusNormal"/>
        <w:jc w:val="both"/>
      </w:pPr>
    </w:p>
    <w:p w:rsidR="002C2756" w:rsidRDefault="002C2756">
      <w:pPr>
        <w:pStyle w:val="ConsPlusTitle"/>
        <w:jc w:val="center"/>
        <w:outlineLvl w:val="1"/>
      </w:pPr>
      <w:bookmarkStart w:id="12" w:name="P140"/>
      <w:bookmarkEnd w:id="12"/>
      <w:r>
        <w:t>III. ПОРЯДОК НАЗНАЧЕНИЯ ГОСУДАРСТВЕННОЙ СОЦИАЛЬНОЙ ПОМОЩИ</w:t>
      </w:r>
    </w:p>
    <w:p w:rsidR="002C2756" w:rsidRDefault="002C2756">
      <w:pPr>
        <w:pStyle w:val="ConsPlusNormal"/>
        <w:jc w:val="center"/>
      </w:pPr>
    </w:p>
    <w:p w:rsidR="002C2756" w:rsidRDefault="002C2756">
      <w:pPr>
        <w:pStyle w:val="ConsPlusNormal"/>
        <w:jc w:val="center"/>
      </w:pPr>
      <w:r>
        <w:t xml:space="preserve">(в ред. </w:t>
      </w:r>
      <w:hyperlink r:id="rId62">
        <w:r>
          <w:rPr>
            <w:color w:val="0000FF"/>
          </w:rPr>
          <w:t>Постановления</w:t>
        </w:r>
      </w:hyperlink>
      <w:r>
        <w:t xml:space="preserve"> Правительства Приморского края</w:t>
      </w:r>
    </w:p>
    <w:p w:rsidR="002C2756" w:rsidRDefault="002C2756">
      <w:pPr>
        <w:pStyle w:val="ConsPlusNormal"/>
        <w:jc w:val="center"/>
      </w:pPr>
      <w:r>
        <w:t>от 20.12.2023 N 911-пп)</w:t>
      </w:r>
    </w:p>
    <w:p w:rsidR="002C2756" w:rsidRDefault="002C2756">
      <w:pPr>
        <w:pStyle w:val="ConsPlusNormal"/>
        <w:jc w:val="both"/>
      </w:pPr>
    </w:p>
    <w:p w:rsidR="002C2756" w:rsidRDefault="002C2756">
      <w:pPr>
        <w:pStyle w:val="ConsPlusNormal"/>
        <w:ind w:firstLine="540"/>
        <w:jc w:val="both"/>
      </w:pPr>
      <w:r>
        <w:t xml:space="preserve">3.1. Для назначения государственной социальной помощи заявление подается гражданином по месту жительства или месту пребывания от себя лично (для малоимущих одиноко </w:t>
      </w:r>
      <w:r>
        <w:lastRenderedPageBreak/>
        <w:t>проживающих граждан) или от имени своей семьи (далее - заявитель) в одну из следующих организаций (государственных органов) по своему выбору:</w:t>
      </w:r>
    </w:p>
    <w:p w:rsidR="002C2756" w:rsidRDefault="002C2756">
      <w:pPr>
        <w:pStyle w:val="ConsPlusNormal"/>
        <w:spacing w:before="220"/>
        <w:ind w:firstLine="540"/>
        <w:jc w:val="both"/>
      </w:pPr>
      <w:r>
        <w:t xml:space="preserve">структурное подразделение краевого государственного казенного учреждения "Центр социальной поддержки населения Приморского края" (далее - структурное подразделение КГКУ) при личном обращении или в виде электронного документа (пакета документов), подписанного электронной подписью в соответствии с требованиями Федерального </w:t>
      </w:r>
      <w:hyperlink r:id="rId63">
        <w:r>
          <w:rPr>
            <w:color w:val="0000FF"/>
          </w:rPr>
          <w:t>закона</w:t>
        </w:r>
      </w:hyperlink>
      <w:r>
        <w:t xml:space="preserve"> от 6 апреля 2011 года N 63-ФЗ "Об электронной подписи", в том числе с использованием информационно-телекоммуникационных технологий, включая использование федеральной государственной информационной системы "Единый портал государственных и муниципальных услуг (функций)" (далее - ЕПГУ);</w:t>
      </w:r>
    </w:p>
    <w:p w:rsidR="002C2756" w:rsidRDefault="002C2756">
      <w:pPr>
        <w:pStyle w:val="ConsPlusNormal"/>
        <w:spacing w:before="220"/>
        <w:ind w:firstLine="540"/>
        <w:jc w:val="both"/>
      </w:pPr>
      <w:r>
        <w:t xml:space="preserve">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 его структурные подразделения, информация о которых размещена на официальном сайте в информационно-телекоммуникационной сети Интернет </w:t>
      </w:r>
      <w:hyperlink r:id="rId64">
        <w:r>
          <w:rPr>
            <w:color w:val="0000FF"/>
          </w:rPr>
          <w:t>www.mfc-25.ru</w:t>
        </w:r>
      </w:hyperlink>
      <w:r>
        <w:t xml:space="preserve"> (далее - МФЦ), при личном обращении;</w:t>
      </w:r>
    </w:p>
    <w:p w:rsidR="002C2756" w:rsidRDefault="002C2756">
      <w:pPr>
        <w:pStyle w:val="ConsPlusNormal"/>
        <w:spacing w:before="220"/>
        <w:ind w:firstLine="540"/>
        <w:jc w:val="both"/>
      </w:pPr>
      <w:r>
        <w:t xml:space="preserve">краевое государственное казенное учреждение "Приморский центр занятости населения", его структурные подразделения, информация о которых размещена на официальном сайте в информационно-телекоммуникационной сети Интернет: </w:t>
      </w:r>
      <w:hyperlink r:id="rId65">
        <w:r>
          <w:rPr>
            <w:color w:val="0000FF"/>
          </w:rPr>
          <w:t>https://profzan.primorsky.ru/czn/index</w:t>
        </w:r>
      </w:hyperlink>
      <w:r>
        <w:t xml:space="preserve"> (далее - КГКУ "ПЦЗН"), при личном обращении.</w:t>
      </w:r>
    </w:p>
    <w:p w:rsidR="002C2756" w:rsidRDefault="002C2756">
      <w:pPr>
        <w:pStyle w:val="ConsPlusNormal"/>
        <w:spacing w:before="220"/>
        <w:ind w:firstLine="540"/>
        <w:jc w:val="both"/>
      </w:pPr>
      <w:r>
        <w:t>При наличии зарегистрированного в структурном подразделении КГКУ заявления, по которому решение еще не принято, повторно поданное заявление одним и тем же заявителем не рассматривается.</w:t>
      </w:r>
    </w:p>
    <w:p w:rsidR="002C2756" w:rsidRDefault="002C2756">
      <w:pPr>
        <w:pStyle w:val="ConsPlusNormal"/>
        <w:spacing w:before="220"/>
        <w:ind w:firstLine="540"/>
        <w:jc w:val="both"/>
      </w:pPr>
      <w:r>
        <w:t>Подача заявления уполномоченным представителем заявителя не предусмотрена.</w:t>
      </w:r>
    </w:p>
    <w:p w:rsidR="002C2756" w:rsidRDefault="002C2756">
      <w:pPr>
        <w:pStyle w:val="ConsPlusNormal"/>
        <w:jc w:val="both"/>
      </w:pPr>
      <w:r>
        <w:t xml:space="preserve">(абзац введен </w:t>
      </w:r>
      <w:hyperlink r:id="rId66">
        <w:r>
          <w:rPr>
            <w:color w:val="0000FF"/>
          </w:rPr>
          <w:t>Постановлением</w:t>
        </w:r>
      </w:hyperlink>
      <w:r>
        <w:t xml:space="preserve"> Правительства Приморского края от 15.04.2024 N 242-пп)</w:t>
      </w:r>
    </w:p>
    <w:p w:rsidR="002C2756" w:rsidRDefault="002C2756">
      <w:pPr>
        <w:pStyle w:val="ConsPlusNormal"/>
        <w:spacing w:before="220"/>
        <w:ind w:firstLine="540"/>
        <w:jc w:val="both"/>
      </w:pPr>
      <w:r>
        <w:t xml:space="preserve">3.2. Получатель государственной социальной помощи вправе обратиться с целью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w:t>
      </w:r>
      <w:hyperlink r:id="rId67">
        <w:r>
          <w:rPr>
            <w:color w:val="0000FF"/>
          </w:rPr>
          <w:t>форме</w:t>
        </w:r>
      </w:hyperlink>
      <w:r>
        <w:t xml:space="preserve"> согласно приложению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N 1931 (далее - заявление об изменении способа доставки государственной социальной помощи).</w:t>
      </w:r>
    </w:p>
    <w:p w:rsidR="002C2756" w:rsidRDefault="002C2756">
      <w:pPr>
        <w:pStyle w:val="ConsPlusNormal"/>
        <w:spacing w:before="220"/>
        <w:ind w:firstLine="540"/>
        <w:jc w:val="both"/>
      </w:pPr>
      <w:r>
        <w:t>Заявление об изменении способа доставки государственной социальной помощи подается заявителем по своему выбору через:</w:t>
      </w:r>
    </w:p>
    <w:p w:rsidR="002C2756" w:rsidRDefault="002C2756">
      <w:pPr>
        <w:pStyle w:val="ConsPlusNormal"/>
        <w:spacing w:before="220"/>
        <w:ind w:firstLine="540"/>
        <w:jc w:val="both"/>
      </w:pPr>
      <w:r>
        <w:t>структурное подразделение КГКУ при личном обращении или почтовым отправлением;</w:t>
      </w:r>
    </w:p>
    <w:p w:rsidR="002C2756" w:rsidRDefault="002C2756">
      <w:pPr>
        <w:pStyle w:val="ConsPlusNormal"/>
        <w:spacing w:before="220"/>
        <w:ind w:firstLine="540"/>
        <w:jc w:val="both"/>
      </w:pPr>
      <w:r>
        <w:t>ЕПГУ в виде электронного документа;</w:t>
      </w:r>
    </w:p>
    <w:p w:rsidR="002C2756" w:rsidRDefault="002C2756">
      <w:pPr>
        <w:pStyle w:val="ConsPlusNormal"/>
        <w:spacing w:before="220"/>
        <w:ind w:firstLine="540"/>
        <w:jc w:val="both"/>
      </w:pPr>
      <w:r>
        <w:t>МФЦ при личном обращении.</w:t>
      </w:r>
    </w:p>
    <w:p w:rsidR="002C2756" w:rsidRDefault="002C2756">
      <w:pPr>
        <w:pStyle w:val="ConsPlusNormal"/>
        <w:spacing w:before="220"/>
        <w:ind w:firstLine="540"/>
        <w:jc w:val="both"/>
      </w:pPr>
      <w:r>
        <w:t xml:space="preserve">3.3. Подача заявителем заявления, а также заявления об изменении способа доставки государственной социальной помощи посредством ЕПГУ осуществляется с использованием простой электронной подписи, ключ которой получен при личной явке в соответствии с </w:t>
      </w:r>
      <w:hyperlink r:id="rId68">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w:t>
      </w:r>
      <w:r>
        <w:lastRenderedPageBreak/>
        <w:t>25 января 2013 года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2C2756" w:rsidRDefault="002C2756">
      <w:pPr>
        <w:pStyle w:val="ConsPlusNormal"/>
        <w:spacing w:before="220"/>
        <w:ind w:firstLine="540"/>
        <w:jc w:val="both"/>
      </w:pPr>
      <w:bookmarkStart w:id="13" w:name="P158"/>
      <w:bookmarkEnd w:id="13"/>
      <w:r>
        <w:t xml:space="preserve">3.4. Документы (копии документов, сведения), необходимые для назначения государственной социальной помощи, указанные в </w:t>
      </w:r>
      <w:hyperlink w:anchor="P2612">
        <w:r>
          <w:rPr>
            <w:color w:val="0000FF"/>
          </w:rPr>
          <w:t>перечне</w:t>
        </w:r>
      </w:hyperlink>
      <w:r>
        <w:t xml:space="preserve"> документов (копий документов, сведений), необходимых для назначения государственной социальной помощи на основании социального контракта, являющемся приложением N 14 к настоящему Положению (далее соответственно - документы (сведения), Перечень документов (сведений), запрашиваются структурным подразделением КГКУ в порядке межведомственного информационного взаимодействия в органах и (или) организациях, в распоряжении которых они находятся, в том числе с использованием единой системы межведомственного электронного взаимодействия (далее - СМЭВ) и подключаемых к ней региональных СМЭВ, а также в государственной информационной системе "Единая централизованная цифровая платформа в социальной сфере" (далее - ЕЦЦП) и (или) представляются заявителем в соответствии с Перечнем документов (сведений) (в зависимости от сложившейся конкретной жизненной ситуации).</w:t>
      </w:r>
    </w:p>
    <w:p w:rsidR="002C2756" w:rsidRDefault="002C2756">
      <w:pPr>
        <w:pStyle w:val="ConsPlusNormal"/>
        <w:spacing w:before="220"/>
        <w:ind w:firstLine="540"/>
        <w:jc w:val="both"/>
      </w:pPr>
      <w:r>
        <w:t>Срок подготовки и направления ответа на межведомственный электронный запрос не может превышать пяти рабочих дней со дня поступления межведомственного электронного запроса в орган и (или) организацию.</w:t>
      </w:r>
    </w:p>
    <w:p w:rsidR="002C2756" w:rsidRDefault="002C2756">
      <w:pPr>
        <w:pStyle w:val="ConsPlusNormal"/>
        <w:spacing w:before="220"/>
        <w:ind w:firstLine="540"/>
        <w:jc w:val="both"/>
      </w:pPr>
      <w:r>
        <w:t xml:space="preserve">Заявитель вправе представить документы (сведения), предусмотренные </w:t>
      </w:r>
      <w:hyperlink w:anchor="P2667">
        <w:r>
          <w:rPr>
            <w:color w:val="0000FF"/>
          </w:rPr>
          <w:t>пунктами 12</w:t>
        </w:r>
      </w:hyperlink>
      <w:r>
        <w:t xml:space="preserve">, </w:t>
      </w:r>
      <w:hyperlink w:anchor="P2670">
        <w:r>
          <w:rPr>
            <w:color w:val="0000FF"/>
          </w:rPr>
          <w:t>13</w:t>
        </w:r>
      </w:hyperlink>
      <w:r>
        <w:t xml:space="preserve">, </w:t>
      </w:r>
      <w:hyperlink w:anchor="P2692">
        <w:r>
          <w:rPr>
            <w:color w:val="0000FF"/>
          </w:rPr>
          <w:t>20</w:t>
        </w:r>
      </w:hyperlink>
      <w:r>
        <w:t xml:space="preserve">, </w:t>
      </w:r>
      <w:hyperlink w:anchor="P2696">
        <w:r>
          <w:rPr>
            <w:color w:val="0000FF"/>
          </w:rPr>
          <w:t>21</w:t>
        </w:r>
      </w:hyperlink>
      <w:r>
        <w:t xml:space="preserve">, </w:t>
      </w:r>
      <w:hyperlink w:anchor="P2700">
        <w:r>
          <w:rPr>
            <w:color w:val="0000FF"/>
          </w:rPr>
          <w:t>22</w:t>
        </w:r>
      </w:hyperlink>
      <w:r>
        <w:t xml:space="preserve">, </w:t>
      </w:r>
      <w:hyperlink w:anchor="P2707">
        <w:r>
          <w:rPr>
            <w:color w:val="0000FF"/>
          </w:rPr>
          <w:t>24</w:t>
        </w:r>
      </w:hyperlink>
      <w:r>
        <w:t xml:space="preserve">, </w:t>
      </w:r>
      <w:hyperlink w:anchor="P2711">
        <w:r>
          <w:rPr>
            <w:color w:val="0000FF"/>
          </w:rPr>
          <w:t>25</w:t>
        </w:r>
      </w:hyperlink>
      <w:r>
        <w:t xml:space="preserve"> Перечня документов (сведений),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самостоятельно.</w:t>
      </w:r>
    </w:p>
    <w:p w:rsidR="002C2756" w:rsidRDefault="002C2756">
      <w:pPr>
        <w:pStyle w:val="ConsPlusNormal"/>
        <w:spacing w:before="220"/>
        <w:ind w:firstLine="540"/>
        <w:jc w:val="both"/>
      </w:pPr>
      <w:r>
        <w:t xml:space="preserve">Документы (сведения), предусмотренные </w:t>
      </w:r>
      <w:hyperlink w:anchor="P2629">
        <w:r>
          <w:rPr>
            <w:color w:val="0000FF"/>
          </w:rPr>
          <w:t>пунктами 2</w:t>
        </w:r>
      </w:hyperlink>
      <w:r>
        <w:t xml:space="preserve">, </w:t>
      </w:r>
      <w:hyperlink w:anchor="P2638">
        <w:r>
          <w:rPr>
            <w:color w:val="0000FF"/>
          </w:rPr>
          <w:t>4</w:t>
        </w:r>
      </w:hyperlink>
      <w:r>
        <w:t xml:space="preserve">, </w:t>
      </w:r>
      <w:hyperlink w:anchor="P2647">
        <w:r>
          <w:rPr>
            <w:color w:val="0000FF"/>
          </w:rPr>
          <w:t>6</w:t>
        </w:r>
      </w:hyperlink>
      <w:r>
        <w:t xml:space="preserve">, </w:t>
      </w:r>
      <w:hyperlink w:anchor="P2657">
        <w:r>
          <w:rPr>
            <w:color w:val="0000FF"/>
          </w:rPr>
          <w:t>9</w:t>
        </w:r>
      </w:hyperlink>
      <w:r>
        <w:t xml:space="preserve">, </w:t>
      </w:r>
      <w:hyperlink w:anchor="P2673">
        <w:r>
          <w:rPr>
            <w:color w:val="0000FF"/>
          </w:rPr>
          <w:t>14</w:t>
        </w:r>
      </w:hyperlink>
      <w:r>
        <w:t xml:space="preserve">, </w:t>
      </w:r>
      <w:hyperlink w:anchor="P2679">
        <w:r>
          <w:rPr>
            <w:color w:val="0000FF"/>
          </w:rPr>
          <w:t>16</w:t>
        </w:r>
      </w:hyperlink>
      <w:r>
        <w:t xml:space="preserve">, </w:t>
      </w:r>
      <w:hyperlink w:anchor="P2726">
        <w:r>
          <w:rPr>
            <w:color w:val="0000FF"/>
          </w:rPr>
          <w:t>29</w:t>
        </w:r>
      </w:hyperlink>
      <w:r>
        <w:t xml:space="preserve">, </w:t>
      </w:r>
      <w:hyperlink w:anchor="P2735">
        <w:r>
          <w:rPr>
            <w:color w:val="0000FF"/>
          </w:rPr>
          <w:t>32</w:t>
        </w:r>
      </w:hyperlink>
      <w:r>
        <w:t xml:space="preserve"> - </w:t>
      </w:r>
      <w:hyperlink w:anchor="P2744">
        <w:r>
          <w:rPr>
            <w:color w:val="0000FF"/>
          </w:rPr>
          <w:t>35</w:t>
        </w:r>
      </w:hyperlink>
      <w:r>
        <w:t xml:space="preserve">, </w:t>
      </w:r>
      <w:hyperlink w:anchor="P2750">
        <w:r>
          <w:rPr>
            <w:color w:val="0000FF"/>
          </w:rPr>
          <w:t>37</w:t>
        </w:r>
      </w:hyperlink>
      <w:r>
        <w:t xml:space="preserve">, </w:t>
      </w:r>
      <w:hyperlink w:anchor="P2753">
        <w:r>
          <w:rPr>
            <w:color w:val="0000FF"/>
          </w:rPr>
          <w:t>38</w:t>
        </w:r>
      </w:hyperlink>
      <w:r>
        <w:t xml:space="preserve">, </w:t>
      </w:r>
      <w:hyperlink w:anchor="P2759">
        <w:r>
          <w:rPr>
            <w:color w:val="0000FF"/>
          </w:rPr>
          <w:t>40</w:t>
        </w:r>
      </w:hyperlink>
      <w:r>
        <w:t xml:space="preserve"> - </w:t>
      </w:r>
      <w:hyperlink w:anchor="P2768">
        <w:r>
          <w:rPr>
            <w:color w:val="0000FF"/>
          </w:rPr>
          <w:t>43</w:t>
        </w:r>
      </w:hyperlink>
      <w:r>
        <w:t xml:space="preserve">, </w:t>
      </w:r>
      <w:hyperlink w:anchor="P2774">
        <w:r>
          <w:rPr>
            <w:color w:val="0000FF"/>
          </w:rPr>
          <w:t>45</w:t>
        </w:r>
      </w:hyperlink>
      <w:r>
        <w:t xml:space="preserve">, </w:t>
      </w:r>
      <w:hyperlink w:anchor="P2777">
        <w:r>
          <w:rPr>
            <w:color w:val="0000FF"/>
          </w:rPr>
          <w:t>46</w:t>
        </w:r>
      </w:hyperlink>
      <w:r>
        <w:t xml:space="preserve">, </w:t>
      </w:r>
      <w:hyperlink w:anchor="P2783">
        <w:r>
          <w:rPr>
            <w:color w:val="0000FF"/>
          </w:rPr>
          <w:t>48</w:t>
        </w:r>
      </w:hyperlink>
      <w:r>
        <w:t xml:space="preserve"> - </w:t>
      </w:r>
      <w:hyperlink w:anchor="P2805">
        <w:r>
          <w:rPr>
            <w:color w:val="0000FF"/>
          </w:rPr>
          <w:t>55</w:t>
        </w:r>
      </w:hyperlink>
      <w:r>
        <w:t xml:space="preserve"> Перечня документов (сведений), представляются заявителем самостоятельно.</w:t>
      </w:r>
    </w:p>
    <w:p w:rsidR="002C2756" w:rsidRDefault="002C2756">
      <w:pPr>
        <w:pStyle w:val="ConsPlusNormal"/>
        <w:jc w:val="both"/>
      </w:pPr>
      <w:r>
        <w:t xml:space="preserve">(в ред. </w:t>
      </w:r>
      <w:hyperlink r:id="rId69">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3.5. 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2C2756" w:rsidRDefault="002C2756">
      <w:pPr>
        <w:pStyle w:val="ConsPlusNormal"/>
        <w:spacing w:before="220"/>
        <w:ind w:firstLine="540"/>
        <w:jc w:val="both"/>
      </w:pPr>
      <w:r>
        <w:t>3.6. Поступившие в МФЦ заявление и прилагаемые к нему документы, указанные в Перечне документов (сведений), передаются в структурное подразделение КГКУ в течение пяти рабочих дней со дня их поступления в МФЦ, за исключением случая, указанного в абзаце втором настоящего пункта.</w:t>
      </w:r>
    </w:p>
    <w:p w:rsidR="002C2756" w:rsidRDefault="002C2756">
      <w:pPr>
        <w:pStyle w:val="ConsPlusNormal"/>
        <w:spacing w:before="220"/>
        <w:ind w:firstLine="540"/>
        <w:jc w:val="both"/>
      </w:pPr>
      <w:r>
        <w:t>В случае направления МФЦ межведомственных запросов заявление и прилагаемые к нему документы, указанные в Перечне документов (сведений), в том числе сведения, полученные на основании межведомственных запросов, передаются в структурное подразделение КГКУ в течение одного рабочего дня со дня поступления в МФЦ указанных сведений, но не позднее пяти рабочих дней со дня поступления заявления в МФЦ.</w:t>
      </w:r>
    </w:p>
    <w:p w:rsidR="002C2756" w:rsidRDefault="002C2756">
      <w:pPr>
        <w:pStyle w:val="ConsPlusNormal"/>
        <w:spacing w:before="220"/>
        <w:ind w:firstLine="540"/>
        <w:jc w:val="both"/>
      </w:pPr>
      <w:r>
        <w:t>Поступившее в КГКУ "ПЦЗН" заявление и прилагаемые к нему документы, указанные в Перечне документов (сведений), передаются в структурное подразделение КГКУ в течение пяти рабочих дней со дня их поступления в КГКУ "ПЦЗН".</w:t>
      </w:r>
    </w:p>
    <w:p w:rsidR="002C2756" w:rsidRDefault="002C2756">
      <w:pPr>
        <w:pStyle w:val="ConsPlusNormal"/>
        <w:spacing w:before="220"/>
        <w:ind w:firstLine="540"/>
        <w:jc w:val="both"/>
      </w:pPr>
      <w:bookmarkStart w:id="14" w:name="P167"/>
      <w:bookmarkEnd w:id="14"/>
      <w:r>
        <w:lastRenderedPageBreak/>
        <w:t>3.7. В случае если заявление подано с использованием ЕПГУ, через МФЦ, КГКУ "ПЦЗН", заявитель в течение десяти рабочих дней со дня регистрации заявления в структурном подразделении КГКУ представляет в структурное подразделение КГКУ, в том числе через МФЦ, недостающие документы (сведения) в соответствии с Перечнем документов (сведений) (в зависимости от сложившейся конкретной жизненной ситуации).</w:t>
      </w:r>
    </w:p>
    <w:p w:rsidR="002C2756" w:rsidRDefault="002C2756">
      <w:pPr>
        <w:pStyle w:val="ConsPlusNormal"/>
        <w:jc w:val="both"/>
      </w:pPr>
      <w:r>
        <w:t xml:space="preserve">(в ред. </w:t>
      </w:r>
      <w:hyperlink r:id="rId70">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 xml:space="preserve">В таком случае структурное подразделение КГКУ в срок не позднее одного рабочего дня с момента регистрации заявления направляет через ЕПГУ, МФЦ, электронную почту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67">
        <w:r>
          <w:rPr>
            <w:color w:val="0000FF"/>
          </w:rPr>
          <w:t>абзацем первым</w:t>
        </w:r>
      </w:hyperlink>
      <w:r>
        <w:t xml:space="preserve"> настоящего пункта.</w:t>
      </w:r>
    </w:p>
    <w:p w:rsidR="002C2756" w:rsidRDefault="002C2756">
      <w:pPr>
        <w:pStyle w:val="ConsPlusNormal"/>
        <w:spacing w:before="220"/>
        <w:ind w:firstLine="540"/>
        <w:jc w:val="both"/>
      </w:pPr>
      <w:bookmarkStart w:id="15" w:name="P170"/>
      <w:bookmarkEnd w:id="15"/>
      <w:r>
        <w:t>3.8. В случае если при личном обращении в структурное подразделение КГКУ за назначением государственной социальной помощи заявителем представлен неполный комплект документов (сведений), заявитель в течение десяти рабочих дней со дня регистрации заявления в структурном подразделении КГКУ представляет, в том числе через МФЦ, недостающие документы (сведения) в соответствии с Перечнем документов (сведений) (в зависимости от сложившейся конкретной жизненной ситуации), список которых предоставляется заявителю структурным подразделением КГКУ в день обращения.</w:t>
      </w:r>
    </w:p>
    <w:p w:rsidR="002C2756" w:rsidRDefault="002C2756">
      <w:pPr>
        <w:pStyle w:val="ConsPlusNormal"/>
        <w:jc w:val="both"/>
      </w:pPr>
      <w:r>
        <w:t xml:space="preserve">(в ред. </w:t>
      </w:r>
      <w:hyperlink r:id="rId71">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3.9. Заявитель несет ответственность за неполноту и недостоверность документов (сведений), указанных в заявлении, в соответствии с законодательством Российской Федерации.</w:t>
      </w:r>
    </w:p>
    <w:p w:rsidR="002C2756" w:rsidRDefault="002C2756">
      <w:pPr>
        <w:pStyle w:val="ConsPlusNormal"/>
        <w:spacing w:before="220"/>
        <w:ind w:firstLine="540"/>
        <w:jc w:val="both"/>
      </w:pPr>
      <w:bookmarkStart w:id="16" w:name="P173"/>
      <w:bookmarkEnd w:id="16"/>
      <w:r>
        <w:t xml:space="preserve">3.10. Заявитель вправе отозвать заявление до принятия решения о назначении государственной социальной помощи путем обращения в структурное подразделение КГКУ с заявлением по </w:t>
      </w:r>
      <w:hyperlink w:anchor="P2840">
        <w:r>
          <w:rPr>
            <w:color w:val="0000FF"/>
          </w:rPr>
          <w:t>форме</w:t>
        </w:r>
      </w:hyperlink>
      <w:r>
        <w:t xml:space="preserve"> согласно приложению N 15 к настоящему Положению.</w:t>
      </w:r>
    </w:p>
    <w:p w:rsidR="002C2756" w:rsidRDefault="002C2756">
      <w:pPr>
        <w:pStyle w:val="ConsPlusNormal"/>
        <w:spacing w:before="220"/>
        <w:ind w:firstLine="540"/>
        <w:jc w:val="both"/>
      </w:pPr>
      <w:r>
        <w:t>Срок рассмотрения заявления, указанного в настоящем пункте, не более трех рабочих дней.</w:t>
      </w:r>
    </w:p>
    <w:p w:rsidR="002C2756" w:rsidRDefault="002C2756">
      <w:pPr>
        <w:pStyle w:val="ConsPlusNormal"/>
        <w:spacing w:before="220"/>
        <w:ind w:firstLine="540"/>
        <w:jc w:val="both"/>
      </w:pPr>
      <w:bookmarkStart w:id="17" w:name="P175"/>
      <w:bookmarkEnd w:id="17"/>
      <w:r>
        <w:t>3.11. Основаниями для отказа в назначении государственной социальной помощи являются:</w:t>
      </w:r>
    </w:p>
    <w:p w:rsidR="002C2756" w:rsidRDefault="002C2756">
      <w:pPr>
        <w:pStyle w:val="ConsPlusNormal"/>
        <w:spacing w:before="220"/>
        <w:ind w:firstLine="540"/>
        <w:jc w:val="both"/>
      </w:pPr>
      <w:r>
        <w:t xml:space="preserve">а) </w:t>
      </w:r>
      <w:r>
        <w:rPr>
          <w:highlight w:val="green"/>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t>;</w:t>
      </w:r>
    </w:p>
    <w:p w:rsidR="002C2756" w:rsidRDefault="002C2756">
      <w:pPr>
        <w:pStyle w:val="ConsPlusNormal"/>
        <w:spacing w:before="220"/>
        <w:ind w:firstLine="540"/>
        <w:jc w:val="both"/>
      </w:pPr>
      <w:r>
        <w:t xml:space="preserve">б) наличие в заявлении и (или) документах (сведениях) недостоверной и (или) неполной информации, за исключением случая, предусмотренного </w:t>
      </w:r>
      <w:hyperlink w:anchor="P243">
        <w:r>
          <w:rPr>
            <w:color w:val="0000FF"/>
          </w:rPr>
          <w:t>пунктом 3.19</w:t>
        </w:r>
      </w:hyperlink>
      <w:r>
        <w:t xml:space="preserve"> настоящего Положения;</w:t>
      </w:r>
    </w:p>
    <w:p w:rsidR="002C2756" w:rsidRDefault="002C2756">
      <w:pPr>
        <w:pStyle w:val="ConsPlusNormal"/>
        <w:spacing w:before="220"/>
        <w:ind w:firstLine="540"/>
        <w:jc w:val="both"/>
      </w:pPr>
      <w:r>
        <w:t xml:space="preserve">в) непредставление заявителем в структурное подразделение КГКУ документов (сведений), необходимых для назначения государственной социальной помощи, в сроки, установленные </w:t>
      </w:r>
      <w:hyperlink w:anchor="P167">
        <w:r>
          <w:rPr>
            <w:color w:val="0000FF"/>
          </w:rPr>
          <w:t>пунктами 3.7</w:t>
        </w:r>
      </w:hyperlink>
      <w:r>
        <w:t xml:space="preserve"> и </w:t>
      </w:r>
      <w:hyperlink w:anchor="P170">
        <w:r>
          <w:rPr>
            <w:color w:val="0000FF"/>
          </w:rPr>
          <w:t>3.8</w:t>
        </w:r>
      </w:hyperlink>
      <w:r>
        <w:t xml:space="preserve"> настоящего Положения;</w:t>
      </w:r>
    </w:p>
    <w:p w:rsidR="002C2756" w:rsidRDefault="002C2756">
      <w:pPr>
        <w:pStyle w:val="ConsPlusNormal"/>
        <w:spacing w:before="220"/>
        <w:ind w:firstLine="540"/>
        <w:jc w:val="both"/>
      </w:pPr>
      <w:bookmarkStart w:id="18" w:name="P179"/>
      <w:bookmarkEnd w:id="18"/>
      <w:r>
        <w:t>г) отсутствие бюджетных ассигнований, утвержденных для предоставления государственной социальной помощи, на заключение новых социальных контрактов в текущем финансовом году;</w:t>
      </w:r>
    </w:p>
    <w:p w:rsidR="002C2756" w:rsidRDefault="002C2756">
      <w:pPr>
        <w:pStyle w:val="ConsPlusNormal"/>
        <w:spacing w:before="220"/>
        <w:ind w:firstLine="540"/>
        <w:jc w:val="both"/>
      </w:pPr>
      <w:bookmarkStart w:id="19" w:name="P180"/>
      <w:bookmarkEnd w:id="19"/>
      <w:r>
        <w:t>д) достижение численности получателей государственной социальной помощи, утвержденной министерством труда и социальной политики Приморского края (далее - министерство);</w:t>
      </w:r>
    </w:p>
    <w:p w:rsidR="002C2756" w:rsidRDefault="002C2756">
      <w:pPr>
        <w:pStyle w:val="ConsPlusNormal"/>
        <w:spacing w:before="220"/>
        <w:ind w:firstLine="540"/>
        <w:jc w:val="both"/>
      </w:pPr>
      <w:r>
        <w:t xml:space="preserve">е) трудоустройство заявителя на момент подачи заявления и в период рассмотрения заявления по мероприятию, указанному в </w:t>
      </w:r>
      <w:hyperlink w:anchor="P84">
        <w:r>
          <w:rPr>
            <w:color w:val="0000FF"/>
          </w:rPr>
          <w:t>подпункте "а" пункта 1.7</w:t>
        </w:r>
      </w:hyperlink>
      <w:r>
        <w:t xml:space="preserve"> настоящего Положения;</w:t>
      </w:r>
    </w:p>
    <w:p w:rsidR="002C2756" w:rsidRDefault="002C2756">
      <w:pPr>
        <w:pStyle w:val="ConsPlusNormal"/>
        <w:spacing w:before="220"/>
        <w:ind w:firstLine="540"/>
        <w:jc w:val="both"/>
      </w:pPr>
      <w:r>
        <w:t>ж) наличие у заявителя (члена его семьи) действующего социального контракта;</w:t>
      </w:r>
    </w:p>
    <w:p w:rsidR="002C2756" w:rsidRDefault="002C2756">
      <w:pPr>
        <w:pStyle w:val="ConsPlusNormal"/>
        <w:spacing w:before="220"/>
        <w:ind w:firstLine="540"/>
        <w:jc w:val="both"/>
      </w:pPr>
      <w:r>
        <w:t xml:space="preserve">з) отзыв заявителем заявления до принятия решения о назначении либо об отказе в назначении государственной социальной помощи в соответствии с </w:t>
      </w:r>
      <w:hyperlink w:anchor="P173">
        <w:r>
          <w:rPr>
            <w:color w:val="0000FF"/>
          </w:rPr>
          <w:t>пунктом 3.10</w:t>
        </w:r>
      </w:hyperlink>
      <w:r>
        <w:t xml:space="preserve"> настоящего </w:t>
      </w:r>
      <w:r>
        <w:lastRenderedPageBreak/>
        <w:t>Положения;</w:t>
      </w:r>
    </w:p>
    <w:p w:rsidR="002C2756" w:rsidRDefault="002C2756">
      <w:pPr>
        <w:pStyle w:val="ConsPlusNormal"/>
        <w:spacing w:before="220"/>
        <w:ind w:firstLine="540"/>
        <w:jc w:val="both"/>
      </w:pPr>
      <w:r>
        <w:t>и) отказ заявителя от подписания социального контракта или его неявка на подписание социального контракта;</w:t>
      </w:r>
    </w:p>
    <w:p w:rsidR="002C2756" w:rsidRDefault="002C2756">
      <w:pPr>
        <w:pStyle w:val="ConsPlusNormal"/>
        <w:spacing w:before="220"/>
        <w:ind w:firstLine="540"/>
        <w:jc w:val="both"/>
      </w:pPr>
      <w:r>
        <w:t>к) наличие у заявителя непогашенной задолженности перед структурным подразделением КГКУ,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2C2756" w:rsidRDefault="002C2756">
      <w:pPr>
        <w:pStyle w:val="ConsPlusNormal"/>
        <w:spacing w:before="220"/>
        <w:ind w:firstLine="540"/>
        <w:jc w:val="both"/>
      </w:pPr>
      <w:r>
        <w:t>л) несоответствие заявителя и членов его семьи условиям принятия решения о назначении государственной социальной помощи, предусмотренным настоящим Положением, в том числе на основании решения Комиссии;</w:t>
      </w:r>
    </w:p>
    <w:p w:rsidR="002C2756" w:rsidRDefault="002C2756">
      <w:pPr>
        <w:pStyle w:val="ConsPlusNormal"/>
        <w:spacing w:before="220"/>
        <w:ind w:firstLine="540"/>
        <w:jc w:val="both"/>
      </w:pPr>
      <w:r>
        <w:t xml:space="preserve">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представляется в случае, предусмотренном </w:t>
      </w:r>
      <w:hyperlink w:anchor="P239">
        <w:r>
          <w:rPr>
            <w:color w:val="0000FF"/>
          </w:rPr>
          <w:t>абзацем вторым пункта 3.18</w:t>
        </w:r>
      </w:hyperlink>
      <w:r>
        <w:t xml:space="preserve"> настоящего Положения (при назначении государственной социальной помощи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w:t>
      </w:r>
    </w:p>
    <w:p w:rsidR="002C2756" w:rsidRDefault="002C2756">
      <w:pPr>
        <w:pStyle w:val="ConsPlusNormal"/>
        <w:spacing w:before="220"/>
        <w:ind w:firstLine="540"/>
        <w:jc w:val="both"/>
      </w:pPr>
      <w:r>
        <w:t xml:space="preserve">В случае отказа в назначении государственной социальной помощи по основаниям, предусмотренным </w:t>
      </w:r>
      <w:hyperlink w:anchor="P179">
        <w:r>
          <w:rPr>
            <w:color w:val="0000FF"/>
          </w:rPr>
          <w:t>подпунктами "г"</w:t>
        </w:r>
      </w:hyperlink>
      <w:r>
        <w:t xml:space="preserve">, </w:t>
      </w:r>
      <w:hyperlink w:anchor="P180">
        <w:r>
          <w:rPr>
            <w:color w:val="0000FF"/>
          </w:rPr>
          <w:t>"д"</w:t>
        </w:r>
      </w:hyperlink>
      <w:r>
        <w:t xml:space="preserve"> настоящего пункта, заявитель имеет право на повторное обращение за назначением государственной социальной помощи в следующем финансовом году в порядке, предусмотренном настоящим Положением.</w:t>
      </w:r>
    </w:p>
    <w:p w:rsidR="002C2756" w:rsidRDefault="002C2756">
      <w:pPr>
        <w:pStyle w:val="ConsPlusNormal"/>
        <w:spacing w:before="220"/>
        <w:ind w:firstLine="540"/>
        <w:jc w:val="both"/>
      </w:pPr>
      <w:bookmarkStart w:id="20" w:name="P189"/>
      <w:bookmarkEnd w:id="20"/>
      <w:r>
        <w:t>3.12. Дополнительными основаниями для отказа в назначении государственной социальной помощи в случае, когда заявитель ранее являлся получателем такой помощи, являются:</w:t>
      </w:r>
    </w:p>
    <w:p w:rsidR="002C2756" w:rsidRDefault="002C2756">
      <w:pPr>
        <w:pStyle w:val="ConsPlusNormal"/>
        <w:spacing w:before="220"/>
        <w:ind w:firstLine="540"/>
        <w:jc w:val="both"/>
      </w:pPr>
      <w:bookmarkStart w:id="21" w:name="P190"/>
      <w:bookmarkEnd w:id="21"/>
      <w:r>
        <w:t xml:space="preserve">а) наличие завершенного социального контракта по мероприятиям, указанным в </w:t>
      </w:r>
      <w:hyperlink w:anchor="P84">
        <w:r>
          <w:rPr>
            <w:color w:val="0000FF"/>
          </w:rPr>
          <w:t>подпунктах "а"</w:t>
        </w:r>
      </w:hyperlink>
      <w:r>
        <w:t xml:space="preserve"> и </w:t>
      </w:r>
      <w:hyperlink w:anchor="P87">
        <w:r>
          <w:rPr>
            <w:color w:val="0000FF"/>
          </w:rPr>
          <w:t>"г" пункта 1.7</w:t>
        </w:r>
      </w:hyperlink>
      <w:r>
        <w:t xml:space="preserve"> настоящего Положения;</w:t>
      </w:r>
    </w:p>
    <w:p w:rsidR="002C2756" w:rsidRDefault="002C2756">
      <w:pPr>
        <w:pStyle w:val="ConsPlusNormal"/>
        <w:spacing w:before="220"/>
        <w:ind w:firstLine="540"/>
        <w:jc w:val="both"/>
      </w:pPr>
      <w:bookmarkStart w:id="22" w:name="P191"/>
      <w:bookmarkEnd w:id="22"/>
      <w:r>
        <w:t>б) непредставление заявителем в структурное подразделение КГКУ документов (сведений), необходимых для контроля реализации и мониторинга ранее заключенного социального контракта;</w:t>
      </w:r>
    </w:p>
    <w:p w:rsidR="002C2756" w:rsidRDefault="002C2756">
      <w:pPr>
        <w:pStyle w:val="ConsPlusNormal"/>
        <w:spacing w:before="220"/>
        <w:ind w:firstLine="540"/>
        <w:jc w:val="both"/>
      </w:pPr>
      <w:bookmarkStart w:id="23" w:name="P192"/>
      <w:bookmarkEnd w:id="23"/>
      <w:r>
        <w:t xml:space="preserve">в) прекращение трудовой деятельности в период действия ранее заключенного социального контракта по мероприятию, указанному в </w:t>
      </w:r>
      <w:hyperlink w:anchor="P84">
        <w:r>
          <w:rPr>
            <w:color w:val="0000FF"/>
          </w:rPr>
          <w:t>подпункте "а" пункта 1.7</w:t>
        </w:r>
      </w:hyperlink>
      <w:r>
        <w:t xml:space="preserve"> настоящего Положения (за исключением случаев сокращения, увольнения в связи с переездом на новое место жительства и иных уважительных причин, указанных в </w:t>
      </w:r>
      <w:hyperlink w:anchor="P202">
        <w:r>
          <w:rPr>
            <w:color w:val="0000FF"/>
          </w:rPr>
          <w:t>пункте 3.13</w:t>
        </w:r>
      </w:hyperlink>
      <w:r>
        <w:t xml:space="preserve"> настоящего Порядка);</w:t>
      </w:r>
    </w:p>
    <w:p w:rsidR="002C2756" w:rsidRDefault="002C2756">
      <w:pPr>
        <w:pStyle w:val="ConsPlusNormal"/>
        <w:spacing w:before="220"/>
        <w:ind w:firstLine="540"/>
        <w:jc w:val="both"/>
      </w:pPr>
      <w:bookmarkStart w:id="24" w:name="P193"/>
      <w:bookmarkEnd w:id="24"/>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84">
        <w:r>
          <w:rPr>
            <w:color w:val="0000FF"/>
          </w:rPr>
          <w:t>подпункте "а" пункта 1.7</w:t>
        </w:r>
      </w:hyperlink>
      <w:r>
        <w:t xml:space="preserve"> настоящего Положения (за исключением случаев сокращения, увольнения в связи с переездом на новое место жительства и иных уважительных причин, указанных в </w:t>
      </w:r>
      <w:hyperlink w:anchor="P202">
        <w:r>
          <w:rPr>
            <w:color w:val="0000FF"/>
          </w:rPr>
          <w:t>пункте 3.13</w:t>
        </w:r>
      </w:hyperlink>
      <w:r>
        <w:t xml:space="preserve"> настоящего Порядка);</w:t>
      </w:r>
    </w:p>
    <w:p w:rsidR="002C2756" w:rsidRDefault="002C2756">
      <w:pPr>
        <w:pStyle w:val="ConsPlusNormal"/>
        <w:spacing w:before="220"/>
        <w:ind w:firstLine="540"/>
        <w:jc w:val="both"/>
      </w:pPr>
      <w:bookmarkStart w:id="25" w:name="P194"/>
      <w:bookmarkEnd w:id="25"/>
      <w: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w:t>
      </w:r>
    </w:p>
    <w:p w:rsidR="002C2756" w:rsidRDefault="002C2756">
      <w:pPr>
        <w:pStyle w:val="ConsPlusNormal"/>
        <w:spacing w:before="220"/>
        <w:ind w:firstLine="540"/>
        <w:jc w:val="both"/>
      </w:pPr>
      <w:bookmarkStart w:id="26" w:name="P195"/>
      <w:bookmarkEnd w:id="26"/>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w:t>
      </w:r>
    </w:p>
    <w:p w:rsidR="002C2756" w:rsidRDefault="002C2756">
      <w:pPr>
        <w:pStyle w:val="ConsPlusNormal"/>
        <w:spacing w:before="220"/>
        <w:ind w:firstLine="540"/>
        <w:jc w:val="both"/>
      </w:pPr>
      <w:bookmarkStart w:id="27" w:name="P196"/>
      <w:bookmarkEnd w:id="27"/>
      <w:r>
        <w:lastRenderedPageBreak/>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anchor="P85">
        <w:r>
          <w:rPr>
            <w:color w:val="0000FF"/>
          </w:rPr>
          <w:t>подпунктах "б"</w:t>
        </w:r>
      </w:hyperlink>
      <w:r>
        <w:t xml:space="preserve">, </w:t>
      </w:r>
      <w:hyperlink w:anchor="P86">
        <w:r>
          <w:rPr>
            <w:color w:val="0000FF"/>
          </w:rPr>
          <w:t>"в"</w:t>
        </w:r>
      </w:hyperlink>
      <w:r>
        <w:t xml:space="preserve"> и </w:t>
      </w:r>
      <w:hyperlink w:anchor="P87">
        <w:r>
          <w:rPr>
            <w:color w:val="0000FF"/>
          </w:rPr>
          <w:t>"г" пункта 1.7</w:t>
        </w:r>
      </w:hyperlink>
      <w:r>
        <w:t xml:space="preserve"> настоящего Положения;</w:t>
      </w:r>
    </w:p>
    <w:p w:rsidR="002C2756" w:rsidRDefault="002C2756">
      <w:pPr>
        <w:pStyle w:val="ConsPlusNormal"/>
        <w:spacing w:before="220"/>
        <w:ind w:firstLine="540"/>
        <w:jc w:val="both"/>
      </w:pPr>
      <w:bookmarkStart w:id="28" w:name="P197"/>
      <w:bookmarkEnd w:id="28"/>
      <w:r>
        <w:t xml:space="preserve">з) неисполнение (несвоевременное исполнение) получателем государственной социальной помощи мероприятий программы социальной адаптации без уважительных причин, указанных в </w:t>
      </w:r>
      <w:hyperlink w:anchor="P314">
        <w:r>
          <w:rPr>
            <w:color w:val="0000FF"/>
          </w:rPr>
          <w:t>пункте 4.6</w:t>
        </w:r>
      </w:hyperlink>
      <w:r>
        <w:t xml:space="preserve"> настоящего Положения, в рамках ранее заключенного социального контракта;</w:t>
      </w:r>
    </w:p>
    <w:p w:rsidR="002C2756" w:rsidRDefault="002C2756">
      <w:pPr>
        <w:pStyle w:val="ConsPlusNormal"/>
        <w:spacing w:before="220"/>
        <w:ind w:firstLine="540"/>
        <w:jc w:val="both"/>
      </w:pPr>
      <w:bookmarkStart w:id="29" w:name="P198"/>
      <w:bookmarkEnd w:id="29"/>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w:t>
      </w:r>
    </w:p>
    <w:p w:rsidR="002C2756" w:rsidRDefault="002C2756">
      <w:pPr>
        <w:pStyle w:val="ConsPlusNormal"/>
        <w:spacing w:before="220"/>
        <w:ind w:firstLine="540"/>
        <w:jc w:val="both"/>
      </w:pPr>
      <w:bookmarkStart w:id="30" w:name="P199"/>
      <w:bookmarkEnd w:id="30"/>
      <w:r>
        <w:t xml:space="preserve">к)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w:t>
      </w:r>
      <w:hyperlink r:id="rId72">
        <w:r>
          <w:rPr>
            <w:color w:val="0000FF"/>
          </w:rPr>
          <w:t>абзацем одиннадцатым подпункта 8 пункта 1 статьи 7.1-1</w:t>
        </w:r>
      </w:hyperlink>
      <w:r>
        <w:t xml:space="preserve"> Закона Российской Федерации "О занятости населения в Российской Федерации" (при назначении государственной социальной помощи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w:t>
      </w:r>
    </w:p>
    <w:p w:rsidR="002C2756" w:rsidRDefault="002C2756">
      <w:pPr>
        <w:pStyle w:val="ConsPlusNormal"/>
        <w:spacing w:before="220"/>
        <w:ind w:firstLine="540"/>
        <w:jc w:val="both"/>
      </w:pPr>
      <w:r>
        <w:t xml:space="preserve">Обстоятельства, указанные в </w:t>
      </w:r>
      <w:hyperlink w:anchor="P190">
        <w:r>
          <w:rPr>
            <w:color w:val="0000FF"/>
          </w:rPr>
          <w:t>подпунктах "а"</w:t>
        </w:r>
      </w:hyperlink>
      <w:r>
        <w:t xml:space="preserve">, </w:t>
      </w:r>
      <w:hyperlink w:anchor="P192">
        <w:r>
          <w:rPr>
            <w:color w:val="0000FF"/>
          </w:rPr>
          <w:t>"в"</w:t>
        </w:r>
      </w:hyperlink>
      <w:r>
        <w:t xml:space="preserve">, </w:t>
      </w:r>
      <w:hyperlink w:anchor="P194">
        <w:r>
          <w:rPr>
            <w:color w:val="0000FF"/>
          </w:rPr>
          <w:t>"д"</w:t>
        </w:r>
      </w:hyperlink>
      <w:r>
        <w:t xml:space="preserve">, </w:t>
      </w:r>
      <w:hyperlink w:anchor="P196">
        <w:r>
          <w:rPr>
            <w:color w:val="0000FF"/>
          </w:rPr>
          <w:t>"ж"</w:t>
        </w:r>
      </w:hyperlink>
      <w:r>
        <w:t xml:space="preserve"> и </w:t>
      </w:r>
      <w:hyperlink w:anchor="P197">
        <w:r>
          <w:rPr>
            <w:color w:val="0000FF"/>
          </w:rPr>
          <w:t>"з"</w:t>
        </w:r>
      </w:hyperlink>
      <w:r>
        <w:t xml:space="preserve"> настоящего пункта,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2C2756" w:rsidRDefault="002C2756">
      <w:pPr>
        <w:pStyle w:val="ConsPlusNormal"/>
        <w:spacing w:before="220"/>
        <w:ind w:firstLine="540"/>
        <w:jc w:val="both"/>
      </w:pPr>
      <w:r>
        <w:t xml:space="preserve">Обстоятельства, указанные в </w:t>
      </w:r>
      <w:hyperlink w:anchor="P191">
        <w:r>
          <w:rPr>
            <w:color w:val="0000FF"/>
          </w:rPr>
          <w:t>подпунктах "б"</w:t>
        </w:r>
      </w:hyperlink>
      <w:r>
        <w:t xml:space="preserve">, </w:t>
      </w:r>
      <w:hyperlink w:anchor="P193">
        <w:r>
          <w:rPr>
            <w:color w:val="0000FF"/>
          </w:rPr>
          <w:t>"г"</w:t>
        </w:r>
      </w:hyperlink>
      <w:r>
        <w:t xml:space="preserve">, </w:t>
      </w:r>
      <w:hyperlink w:anchor="P195">
        <w:r>
          <w:rPr>
            <w:color w:val="0000FF"/>
          </w:rPr>
          <w:t>"е"</w:t>
        </w:r>
      </w:hyperlink>
      <w:r>
        <w:t xml:space="preserve">, </w:t>
      </w:r>
      <w:hyperlink w:anchor="P198">
        <w:r>
          <w:rPr>
            <w:color w:val="0000FF"/>
          </w:rPr>
          <w:t>"и"</w:t>
        </w:r>
      </w:hyperlink>
      <w:r>
        <w:t xml:space="preserve"> и </w:t>
      </w:r>
      <w:hyperlink w:anchor="P199">
        <w:r>
          <w:rPr>
            <w:color w:val="0000FF"/>
          </w:rPr>
          <w:t>"к"</w:t>
        </w:r>
      </w:hyperlink>
      <w:r>
        <w:t xml:space="preserve"> настоящего пункта, являются дополнительными основаниями для отказа в течение 12 месяцев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2C2756" w:rsidRDefault="002C2756">
      <w:pPr>
        <w:pStyle w:val="ConsPlusNormal"/>
        <w:spacing w:before="220"/>
        <w:ind w:firstLine="540"/>
        <w:jc w:val="both"/>
      </w:pPr>
      <w:bookmarkStart w:id="31" w:name="P202"/>
      <w:bookmarkEnd w:id="31"/>
      <w:r>
        <w:t>3.13. Иными уважительными причинами, влияющими на прекращение трудовой деятельности, являются:</w:t>
      </w:r>
    </w:p>
    <w:p w:rsidR="002C2756" w:rsidRDefault="002C2756">
      <w:pPr>
        <w:pStyle w:val="ConsPlusNormal"/>
        <w:spacing w:before="220"/>
        <w:ind w:firstLine="540"/>
        <w:jc w:val="both"/>
      </w:pPr>
      <w:r>
        <w:t>ликвидация организации либо прекращение деятельности индивидуального предпринимателя; призыв на военную службу;</w:t>
      </w:r>
    </w:p>
    <w:p w:rsidR="002C2756" w:rsidRDefault="002C2756">
      <w:pPr>
        <w:pStyle w:val="ConsPlusNormal"/>
        <w:spacing w:before="220"/>
        <w:ind w:firstLine="540"/>
        <w:jc w:val="both"/>
      </w:pPr>
      <w:r>
        <w:t>восстановление на работе работника, ранее выполнявшего эту работу, по решению государственной инспекции труда или решению суда;</w:t>
      </w:r>
    </w:p>
    <w:p w:rsidR="002C2756" w:rsidRDefault="002C2756">
      <w:pPr>
        <w:pStyle w:val="ConsPlusNormal"/>
        <w:spacing w:before="220"/>
        <w:ind w:firstLine="540"/>
        <w:jc w:val="both"/>
      </w:pPr>
      <w:r>
        <w:t>увольнение по состоянию здоровья, требующее длительного лечения (госпитализация, операция);</w:t>
      </w:r>
    </w:p>
    <w:p w:rsidR="002C2756" w:rsidRDefault="002C2756">
      <w:pPr>
        <w:pStyle w:val="ConsPlusNormal"/>
        <w:spacing w:before="220"/>
        <w:ind w:firstLine="540"/>
        <w:jc w:val="both"/>
      </w:pPr>
      <w:r>
        <w:t>выход раньше срока работника, ранее выполнявшего эту работу, из декретного отпуска;</w:t>
      </w:r>
    </w:p>
    <w:p w:rsidR="002C2756" w:rsidRDefault="002C2756">
      <w:pPr>
        <w:pStyle w:val="ConsPlusNormal"/>
        <w:spacing w:before="220"/>
        <w:ind w:firstLine="540"/>
        <w:jc w:val="both"/>
      </w:pPr>
      <w:r>
        <w:t>окончание срока действия трудового договора (служебного контракта);</w:t>
      </w:r>
    </w:p>
    <w:p w:rsidR="002C2756" w:rsidRDefault="002C2756">
      <w:pPr>
        <w:pStyle w:val="ConsPlusNormal"/>
        <w:spacing w:before="220"/>
        <w:ind w:firstLine="540"/>
        <w:jc w:val="both"/>
      </w:pPr>
      <w:r>
        <w:t xml:space="preserve">осуществление ухода за ребенком, матерью, отцом, супругом(ой) - при условии получения ежемесячной выплаты в соответствии с </w:t>
      </w:r>
      <w:hyperlink r:id="rId73">
        <w:r>
          <w:rPr>
            <w:color w:val="0000FF"/>
          </w:rPr>
          <w:t>Указом</w:t>
        </w:r>
      </w:hyperlink>
      <w:r>
        <w:t xml:space="preserve"> N 1455 или </w:t>
      </w:r>
      <w:hyperlink r:id="rId74">
        <w:r>
          <w:rPr>
            <w:color w:val="0000FF"/>
          </w:rPr>
          <w:t>Указом</w:t>
        </w:r>
      </w:hyperlink>
      <w:r>
        <w:t xml:space="preserve"> N 175;</w:t>
      </w:r>
    </w:p>
    <w:p w:rsidR="002C2756" w:rsidRDefault="002C2756">
      <w:pPr>
        <w:pStyle w:val="ConsPlusNormal"/>
        <w:spacing w:before="220"/>
        <w:ind w:firstLine="540"/>
        <w:jc w:val="both"/>
      </w:pPr>
      <w:r>
        <w:t>приостановление деятельности либо введение иных ограничений в связи с принятием акта органа власти об установлении режима чрезвычайной ситуации, введении режима повышенной готовности.</w:t>
      </w:r>
    </w:p>
    <w:p w:rsidR="002C2756" w:rsidRDefault="002C2756">
      <w:pPr>
        <w:pStyle w:val="ConsPlusNormal"/>
        <w:spacing w:before="220"/>
        <w:ind w:firstLine="540"/>
        <w:jc w:val="both"/>
      </w:pPr>
      <w:r>
        <w:t xml:space="preserve">3.14. Структурное подразделение КГКУ в течение 10 рабочих дней (30 рабочих дней в случае продления срока принятия решения о назначении государственной социальной помощи или об отказе в ее назначении) со дня регистрации заявления в структурном подразделении КГКУ и представления при необходимости заявителем недостающих документов (сведений) в </w:t>
      </w:r>
      <w:r>
        <w:lastRenderedPageBreak/>
        <w:t xml:space="preserve">соответствии с </w:t>
      </w:r>
      <w:hyperlink w:anchor="P167">
        <w:r>
          <w:rPr>
            <w:color w:val="0000FF"/>
          </w:rPr>
          <w:t>пунктами 3.7</w:t>
        </w:r>
      </w:hyperlink>
      <w:r>
        <w:t xml:space="preserve"> и </w:t>
      </w:r>
      <w:hyperlink w:anchor="P170">
        <w:r>
          <w:rPr>
            <w:color w:val="0000FF"/>
          </w:rPr>
          <w:t>3.8</w:t>
        </w:r>
      </w:hyperlink>
      <w:r>
        <w:t xml:space="preserve"> настоящего Положения:</w:t>
      </w:r>
    </w:p>
    <w:p w:rsidR="002C2756" w:rsidRDefault="002C2756">
      <w:pPr>
        <w:pStyle w:val="ConsPlusNormal"/>
        <w:spacing w:before="220"/>
        <w:ind w:firstLine="540"/>
        <w:jc w:val="both"/>
      </w:pPr>
      <w:r>
        <w:t xml:space="preserve">а) рассматривает заявление и прилагаемые к нему документы на соответствие требованиям настоящего Положения. Заявление и прилагаемые к нему документы рассматриваются в порядке очередности со дня их регистрации, при этом в приоритетном порядке рассматриваются заявления граждан из многодетных семей на мероприятия, указанные в </w:t>
      </w:r>
      <w:hyperlink w:anchor="P83">
        <w:r>
          <w:rPr>
            <w:color w:val="0000FF"/>
          </w:rPr>
          <w:t>пункте 1.7</w:t>
        </w:r>
      </w:hyperlink>
      <w:r>
        <w:t xml:space="preserve"> настоящего Положения, во вторую очередь - заявления граждан, проживающих в семьях с детьми, на мероприятия, указанные в </w:t>
      </w:r>
      <w:hyperlink w:anchor="P84">
        <w:r>
          <w:rPr>
            <w:color w:val="0000FF"/>
          </w:rPr>
          <w:t>подпунктах "а"</w:t>
        </w:r>
      </w:hyperlink>
      <w:r>
        <w:t xml:space="preserve">, </w:t>
      </w:r>
      <w:hyperlink w:anchor="P87">
        <w:r>
          <w:rPr>
            <w:color w:val="0000FF"/>
          </w:rPr>
          <w:t>"г" пункта 1.7</w:t>
        </w:r>
      </w:hyperlink>
      <w:r>
        <w:t xml:space="preserve"> настоящего Положения;</w:t>
      </w:r>
    </w:p>
    <w:p w:rsidR="002C2756" w:rsidRDefault="002C2756">
      <w:pPr>
        <w:pStyle w:val="ConsPlusNormal"/>
        <w:jc w:val="both"/>
      </w:pPr>
      <w:r>
        <w:t xml:space="preserve">(пп. "а" в ред. </w:t>
      </w:r>
      <w:hyperlink r:id="rId75">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bookmarkStart w:id="32" w:name="P213"/>
      <w:bookmarkEnd w:id="32"/>
      <w:r>
        <w:t xml:space="preserve">б) при необходимости проводит дополнительную проверку (комиссионное обследование) с целью проверки: достоверности представленных заявителем документов (сведений), указанных в заявлении; обстоятельств, свидетельствующих о наличии независящих причин неосуществления трудовой деятельности, указанных в </w:t>
      </w:r>
      <w:hyperlink w:anchor="P113">
        <w:r>
          <w:rPr>
            <w:color w:val="0000FF"/>
          </w:rPr>
          <w:t>подпунктах "г"</w:t>
        </w:r>
      </w:hyperlink>
      <w:r>
        <w:t xml:space="preserve"> - </w:t>
      </w:r>
      <w:hyperlink w:anchor="P118">
        <w:r>
          <w:rPr>
            <w:color w:val="0000FF"/>
          </w:rPr>
          <w:t>"и" пункта 2.2</w:t>
        </w:r>
      </w:hyperlink>
      <w:r>
        <w:t xml:space="preserve"> настоящего Положения; нахождения заявителя в трудной жизненной ситуации, указанной в Перечне; необходимости в удовлетворении текущих потребностей в приобретении товаров первой необходимости, одежды, обуви, лекарственных препаратов, товаров для ведения личного подсобного хозяйства, указанных в Перечне товаров, и обеспечении потребности семьи в товарах и услугах дошкольного и школьного образования; осуществления предпринимательской деятельности; ведения личного подсобного хозяйства; наличия земельного участка, и (или) помещений (производственных, хозяйственных, подсобных, бытовых), строений и сооружений, в том числе теплиц, и (или) сельскохозяйственных животных, пчел, птиц, и (или) сельскохозяйственной техники, инвентаря, оборудования, транспортного средства и иного имущества, необходимого для ведения личного подсобного хозяйства или осуществления предпринимательской деятельности в сфере сельского хозяйства;</w:t>
      </w:r>
    </w:p>
    <w:p w:rsidR="002C2756" w:rsidRDefault="002C2756">
      <w:pPr>
        <w:pStyle w:val="ConsPlusNormal"/>
        <w:spacing w:before="220"/>
        <w:ind w:firstLine="540"/>
        <w:jc w:val="both"/>
      </w:pPr>
      <w:r>
        <w:t>в) направляет межведомственные запросы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том числе с использованием СМЭВ и подключаемых к ней региональных СМЭВ, а также в ЕЦЦП;</w:t>
      </w:r>
    </w:p>
    <w:p w:rsidR="002C2756" w:rsidRDefault="002C2756">
      <w:pPr>
        <w:pStyle w:val="ConsPlusNormal"/>
        <w:spacing w:before="220"/>
        <w:ind w:firstLine="540"/>
        <w:jc w:val="both"/>
      </w:pPr>
      <w:r>
        <w:t>г) проводит в дистанционной форме или лично анкетирование заявителя, в том числе для получения информации об организации, в которой планируется прохождение заявителем профессионального обучения или получение дополнительного профессионального образования, и запрашивает при необходимости дополнительные документы, необходимые для составления программы социальной адаптации;</w:t>
      </w:r>
    </w:p>
    <w:p w:rsidR="002C2756" w:rsidRDefault="002C2756">
      <w:pPr>
        <w:pStyle w:val="ConsPlusNormal"/>
        <w:spacing w:before="220"/>
        <w:ind w:firstLine="540"/>
        <w:jc w:val="both"/>
      </w:pPr>
      <w:r>
        <w:t xml:space="preserve">д) информирует заявителя о необходимости разработки бизнес-плана по выбранному виду деятельности при содействии КГКУ "ПЦЗН" или организации инфраструктуры поддержки субъектов малого и среднего предпринимательства, в том числе автономной некоммерческой организации "Центр поддержки предпринимательства Приморского края" (далее - центр "Мой бизнес"), и уведомляет его о дате и месте представления бизнес-плана в структурное подразделение КГКУ на предварительное рассмотрение (в случае если бизнес-план не представлен при подаче заявления на мероприятие, указанное в </w:t>
      </w:r>
      <w:hyperlink w:anchor="P85">
        <w:r>
          <w:rPr>
            <w:color w:val="0000FF"/>
          </w:rPr>
          <w:t>подпункте "б" пункта 1.7</w:t>
        </w:r>
      </w:hyperlink>
      <w:r>
        <w:t xml:space="preserve"> настоящего Положения);</w:t>
      </w:r>
    </w:p>
    <w:p w:rsidR="002C2756" w:rsidRDefault="002C2756">
      <w:pPr>
        <w:pStyle w:val="ConsPlusNormal"/>
        <w:spacing w:before="220"/>
        <w:ind w:firstLine="540"/>
        <w:jc w:val="both"/>
      </w:pPr>
      <w:r>
        <w:t>е) предварительно рассматривает бизнес-план и при необходимости возвращает его заявителю на доработку;</w:t>
      </w:r>
    </w:p>
    <w:p w:rsidR="002C2756" w:rsidRDefault="002C2756">
      <w:pPr>
        <w:pStyle w:val="ConsPlusNormal"/>
        <w:spacing w:before="220"/>
        <w:ind w:firstLine="540"/>
        <w:jc w:val="both"/>
      </w:pPr>
      <w:r>
        <w:t xml:space="preserve">ж) проверяет наличие (отсутствие) условий для назначения государственной социальной помощи, указанных в </w:t>
      </w:r>
      <w:hyperlink w:anchor="P102">
        <w:r>
          <w:rPr>
            <w:color w:val="0000FF"/>
          </w:rPr>
          <w:t>пунктах 2.1</w:t>
        </w:r>
      </w:hyperlink>
      <w:r>
        <w:t xml:space="preserve">, </w:t>
      </w:r>
      <w:hyperlink w:anchor="P121">
        <w:r>
          <w:rPr>
            <w:color w:val="0000FF"/>
          </w:rPr>
          <w:t>2.3</w:t>
        </w:r>
      </w:hyperlink>
      <w:r>
        <w:t xml:space="preserve"> настоящего Положения;</w:t>
      </w:r>
    </w:p>
    <w:p w:rsidR="002C2756" w:rsidRDefault="002C2756">
      <w:pPr>
        <w:pStyle w:val="ConsPlusNormal"/>
        <w:spacing w:before="220"/>
        <w:ind w:firstLine="540"/>
        <w:jc w:val="both"/>
      </w:pPr>
      <w:r>
        <w:t xml:space="preserve">з) проверяет наличие (отсутствие) оснований для отказа в назначении государственной социальной помощи, указанных в </w:t>
      </w:r>
      <w:hyperlink w:anchor="P175">
        <w:r>
          <w:rPr>
            <w:color w:val="0000FF"/>
          </w:rPr>
          <w:t>пунктах 3.11</w:t>
        </w:r>
      </w:hyperlink>
      <w:r>
        <w:t xml:space="preserve"> и </w:t>
      </w:r>
      <w:hyperlink w:anchor="P189">
        <w:r>
          <w:rPr>
            <w:color w:val="0000FF"/>
          </w:rPr>
          <w:t>3.12</w:t>
        </w:r>
      </w:hyperlink>
      <w:r>
        <w:t xml:space="preserve"> настоящего Положения, в том числе по </w:t>
      </w:r>
      <w:r>
        <w:lastRenderedPageBreak/>
        <w:t>социальным контрактам, ранее заключенным в другом субъекте Российской Федерации, через ЕЦЦП и (или) посредством СМЭВ;</w:t>
      </w:r>
    </w:p>
    <w:p w:rsidR="002C2756" w:rsidRDefault="002C2756">
      <w:pPr>
        <w:pStyle w:val="ConsPlusNormal"/>
        <w:spacing w:before="220"/>
        <w:ind w:firstLine="540"/>
        <w:jc w:val="both"/>
      </w:pPr>
      <w:r>
        <w:t xml:space="preserve">и) обеспечивает прохождение заявителем, подавшим заявление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 тестирования;</w:t>
      </w:r>
    </w:p>
    <w:p w:rsidR="002C2756" w:rsidRDefault="002C2756">
      <w:pPr>
        <w:pStyle w:val="ConsPlusNormal"/>
        <w:spacing w:before="220"/>
        <w:ind w:firstLine="540"/>
        <w:jc w:val="both"/>
      </w:pPr>
      <w:r>
        <w:t xml:space="preserve">к) информирует заявителя, подавшего заявление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 о необходимости прохождения обучения для развития предпринимательских компетенций и получения сертификата или иного документа, подтверждающего успешное прохождение такого обучения (в случае прохождение тестирования с неудовлетворительным результатом);</w:t>
      </w:r>
    </w:p>
    <w:p w:rsidR="002C2756" w:rsidRDefault="002C2756">
      <w:pPr>
        <w:pStyle w:val="ConsPlusNormal"/>
        <w:spacing w:before="220"/>
        <w:ind w:firstLine="540"/>
        <w:jc w:val="both"/>
      </w:pPr>
      <w:r>
        <w:t xml:space="preserve">л) составляет проект программы социальной адаптации по </w:t>
      </w:r>
      <w:hyperlink w:anchor="P697">
        <w:r>
          <w:rPr>
            <w:color w:val="0000FF"/>
          </w:rPr>
          <w:t>форме</w:t>
        </w:r>
      </w:hyperlink>
      <w:r>
        <w:t xml:space="preserve"> согласно приложению N 2 к настоящему Положению, с учетом дополнительно представленных документов, необходимых для ее составления, и проект социального контракта;</w:t>
      </w:r>
    </w:p>
    <w:p w:rsidR="002C2756" w:rsidRDefault="002C2756">
      <w:pPr>
        <w:pStyle w:val="ConsPlusNormal"/>
        <w:spacing w:before="220"/>
        <w:ind w:firstLine="540"/>
        <w:jc w:val="both"/>
      </w:pPr>
      <w:r>
        <w:t>м) направляет проект социального контракта, включая проект программы социальной адаптации, с приложением заявления и документов, на основании которых разработан проект социального контракта и проект программы социальной адаптации, для рассмотрения на заседании Комиссии;</w:t>
      </w:r>
    </w:p>
    <w:p w:rsidR="002C2756" w:rsidRDefault="002C2756">
      <w:pPr>
        <w:pStyle w:val="ConsPlusNormal"/>
        <w:spacing w:before="220"/>
        <w:ind w:firstLine="540"/>
        <w:jc w:val="both"/>
      </w:pPr>
      <w:r>
        <w:t>н) приглашает заявителя (членов его семьи при необходимости) на заседание Комиссии для дачи необходимых пояснений, обсуждения условий социального контракта и мероприятий программы социальной адаптации, подписание программы социальной адаптации и социального контракта. Приглашение с указанием времени и места проведения заседания Комиссии направляется любым доступным способом в срок не позднее чем за два рабочих дня до даты заседания Комиссии;</w:t>
      </w:r>
    </w:p>
    <w:p w:rsidR="002C2756" w:rsidRDefault="002C2756">
      <w:pPr>
        <w:pStyle w:val="ConsPlusNormal"/>
        <w:spacing w:before="220"/>
        <w:ind w:firstLine="540"/>
        <w:jc w:val="both"/>
      </w:pPr>
      <w:r>
        <w:t>о) принимает решение о назначении государственной социальной помощи либо об отказе в назначении государственной социальной помощи с учетом решения Комиссии.</w:t>
      </w:r>
    </w:p>
    <w:p w:rsidR="002C2756" w:rsidRDefault="002C2756">
      <w:pPr>
        <w:pStyle w:val="ConsPlusNormal"/>
        <w:spacing w:before="220"/>
        <w:ind w:firstLine="540"/>
        <w:jc w:val="both"/>
      </w:pPr>
      <w:r>
        <w:t>3.15. Структурное подразделение КГКУ в срок не позднее одного рабочего дня со дня принятия решения о назначении государственной социальной помощи либо об отказе в ее назначении направляет заявителю соответствующее уведомление почтовым отправлением либо в форме электронного документа по адресу, указанному в заявлении, или, по выбору заявителя, лично через структурное подразделение КГКУ, МФЦ или КГКУ "ПЦЗН" (в случае если заявление и документы поданы через КГКУ "ПЦЗН").</w:t>
      </w:r>
    </w:p>
    <w:p w:rsidR="002C2756" w:rsidRDefault="002C2756">
      <w:pPr>
        <w:pStyle w:val="ConsPlusNormal"/>
        <w:spacing w:before="220"/>
        <w:ind w:firstLine="540"/>
        <w:jc w:val="both"/>
      </w:pPr>
      <w:r>
        <w:t>В случае принятия решения об отказе в назначении государственной социальной помощи указанное уведомление направляется с указанием аргументированного обоснования.</w:t>
      </w:r>
    </w:p>
    <w:p w:rsidR="002C2756" w:rsidRDefault="002C2756">
      <w:pPr>
        <w:pStyle w:val="ConsPlusNormal"/>
        <w:spacing w:before="220"/>
        <w:ind w:firstLine="540"/>
        <w:jc w:val="both"/>
      </w:pPr>
      <w:r>
        <w:t>В случае если заявитель выбрал получение уведомления лично в МФЦ или КГКУ "ПЦЗН", структурное подразделение КГКУ в течение одного рабочего дня после принятия решения о назначении или об отказе в назначении государственной социальной помощи направляет его в МФЦ или КГКУ "ПЦЗН" для выдачи заявителю.</w:t>
      </w:r>
    </w:p>
    <w:p w:rsidR="002C2756" w:rsidRDefault="002C2756">
      <w:pPr>
        <w:pStyle w:val="ConsPlusNormal"/>
        <w:spacing w:before="220"/>
        <w:ind w:firstLine="540"/>
        <w:jc w:val="both"/>
      </w:pPr>
      <w:r>
        <w:t>3.16. Срок вынесения решения о назначении либо об отказе в назначении государственной социальной помощи продлевается на 20 рабочих дней в следующих случаях:</w:t>
      </w:r>
    </w:p>
    <w:p w:rsidR="002C2756" w:rsidRDefault="002C2756">
      <w:pPr>
        <w:pStyle w:val="ConsPlusNormal"/>
        <w:spacing w:before="220"/>
        <w:ind w:firstLine="540"/>
        <w:jc w:val="both"/>
      </w:pPr>
      <w:r>
        <w:t xml:space="preserve">а) необходимость проведения дополнительной проверки (комиссионного обследования), указанной в </w:t>
      </w:r>
      <w:hyperlink w:anchor="P213">
        <w:r>
          <w:rPr>
            <w:color w:val="0000FF"/>
          </w:rPr>
          <w:t>подпункте "б" пункта 3.14</w:t>
        </w:r>
      </w:hyperlink>
      <w:r>
        <w:t xml:space="preserve"> настоящего Положения, структурным подразделением КГКУ;</w:t>
      </w:r>
    </w:p>
    <w:p w:rsidR="002C2756" w:rsidRDefault="002C2756">
      <w:pPr>
        <w:pStyle w:val="ConsPlusNormal"/>
        <w:spacing w:before="220"/>
        <w:ind w:firstLine="540"/>
        <w:jc w:val="both"/>
      </w:pPr>
      <w:r>
        <w:t xml:space="preserve">б) непоступление документов (сведений), запрашиваемых в рамках межведомственного электронного взаимодействия, в срок, указанный в </w:t>
      </w:r>
      <w:hyperlink w:anchor="P158">
        <w:r>
          <w:rPr>
            <w:color w:val="0000FF"/>
          </w:rPr>
          <w:t>пункте 3.4</w:t>
        </w:r>
      </w:hyperlink>
      <w:r>
        <w:t xml:space="preserve"> настоящего Положения;</w:t>
      </w:r>
    </w:p>
    <w:p w:rsidR="002C2756" w:rsidRDefault="002C2756">
      <w:pPr>
        <w:pStyle w:val="ConsPlusNormal"/>
        <w:spacing w:before="220"/>
        <w:ind w:firstLine="540"/>
        <w:jc w:val="both"/>
      </w:pPr>
      <w:r>
        <w:lastRenderedPageBreak/>
        <w:t xml:space="preserve">в) необходимость прохождения тестирования в соответствии с </w:t>
      </w:r>
      <w:hyperlink w:anchor="P237">
        <w:r>
          <w:rPr>
            <w:color w:val="0000FF"/>
          </w:rPr>
          <w:t>пунктом 3.18</w:t>
        </w:r>
      </w:hyperlink>
      <w:r>
        <w:t xml:space="preserve"> настоящего Положения;</w:t>
      </w:r>
    </w:p>
    <w:p w:rsidR="002C2756" w:rsidRDefault="002C2756">
      <w:pPr>
        <w:pStyle w:val="ConsPlusNormal"/>
        <w:spacing w:before="220"/>
        <w:ind w:firstLine="540"/>
        <w:jc w:val="both"/>
      </w:pPr>
      <w:r>
        <w:t xml:space="preserve">г) необходимость прохождения обучения для развития предпринимательских компетенций в соответствии с </w:t>
      </w:r>
      <w:hyperlink w:anchor="P239">
        <w:r>
          <w:rPr>
            <w:color w:val="0000FF"/>
          </w:rPr>
          <w:t>абзацем вторым пункта 3.18</w:t>
        </w:r>
      </w:hyperlink>
      <w:r>
        <w:t xml:space="preserve"> настоящего Положения;</w:t>
      </w:r>
    </w:p>
    <w:p w:rsidR="002C2756" w:rsidRDefault="002C2756">
      <w:pPr>
        <w:pStyle w:val="ConsPlusNormal"/>
        <w:spacing w:before="220"/>
        <w:ind w:firstLine="540"/>
        <w:jc w:val="both"/>
      </w:pPr>
      <w:r>
        <w:t xml:space="preserve">д) необходимость подготовки или доработки бизнес-плана (в случае подачи заявления по мероприятию, указанному в </w:t>
      </w:r>
      <w:hyperlink w:anchor="P85">
        <w:r>
          <w:rPr>
            <w:color w:val="0000FF"/>
          </w:rPr>
          <w:t>подпункте "б" пункта 1.7</w:t>
        </w:r>
      </w:hyperlink>
      <w:r>
        <w:t xml:space="preserve"> настоящего Положения).</w:t>
      </w:r>
    </w:p>
    <w:p w:rsidR="002C2756" w:rsidRDefault="002C2756">
      <w:pPr>
        <w:pStyle w:val="ConsPlusNormal"/>
        <w:spacing w:before="220"/>
        <w:ind w:firstLine="540"/>
        <w:jc w:val="both"/>
      </w:pPr>
      <w:r>
        <w:t>В случае продления срока принятия решения о назначении либо об отказе в назначении государственной социальной помощи структурным подразделением КГКУ в срок не позднее одного рабочего дня со дня такого продления направляется заявителю соответствующее уведомление в письменной форме почтовым отправлением либо в форме электронного документа по адресу, указанному в заявлении, в том числе с использованием ЕПГУ.</w:t>
      </w:r>
    </w:p>
    <w:p w:rsidR="002C2756" w:rsidRDefault="002C2756">
      <w:pPr>
        <w:pStyle w:val="ConsPlusNormal"/>
        <w:spacing w:before="220"/>
        <w:ind w:firstLine="540"/>
        <w:jc w:val="both"/>
      </w:pPr>
      <w:r>
        <w:t>3.17. Должностное лицо и (или) работник органа или организации, не представившие (несвоевременно представившие) документы (сведения), запрошенные структурным подразделением КГКУ и находящиеся в распоряжении органа или организации, несут ответственность в соответствии с законодательством Российской Федерации.</w:t>
      </w:r>
    </w:p>
    <w:p w:rsidR="002C2756" w:rsidRDefault="002C2756">
      <w:pPr>
        <w:pStyle w:val="ConsPlusNormal"/>
        <w:spacing w:before="220"/>
        <w:ind w:firstLine="540"/>
        <w:jc w:val="both"/>
      </w:pPr>
      <w:bookmarkStart w:id="33" w:name="P237"/>
      <w:bookmarkEnd w:id="33"/>
      <w:r>
        <w:t xml:space="preserve">3.18. В целях принятия решения о необходимости проведения обучения для развития предпринимательских компетенций структурное подразделение КГКУ обеспечивает прохождение заявителями, подавшими заявления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 тестирования. Информационная система, с использованием которой проводится тестирование, определяется в соответствии с действующим законодательством.</w:t>
      </w:r>
    </w:p>
    <w:p w:rsidR="002C2756" w:rsidRDefault="002C2756">
      <w:pPr>
        <w:pStyle w:val="ConsPlusNormal"/>
        <w:jc w:val="both"/>
      </w:pPr>
      <w:r>
        <w:t xml:space="preserve">(в ред. </w:t>
      </w:r>
      <w:hyperlink r:id="rId76">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bookmarkStart w:id="34" w:name="P239"/>
      <w:bookmarkEnd w:id="34"/>
      <w:r>
        <w:t>Заявитель, прошедший тестирование с неудовлетворительным результатом, до заключения социального контракта обязан пройти обучение для развития предпринимательских компетенций и получить сертификат или иной документ, подтверждающий успешное прохождение такого обучения.</w:t>
      </w:r>
    </w:p>
    <w:p w:rsidR="002C2756" w:rsidRDefault="002C2756">
      <w:pPr>
        <w:pStyle w:val="ConsPlusNormal"/>
        <w:spacing w:before="220"/>
        <w:ind w:firstLine="540"/>
        <w:jc w:val="both"/>
      </w:pPr>
      <w: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rsidR="002C2756" w:rsidRDefault="002C2756">
      <w:pPr>
        <w:pStyle w:val="ConsPlusNormal"/>
        <w:spacing w:before="220"/>
        <w:ind w:firstLine="540"/>
        <w:jc w:val="both"/>
      </w:pPr>
      <w: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структурное подразделение КГКУ принимает решение об отказе в назначении государственной социальной помощи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 с уведомлением об этом заявителя, в котором предлагается изменить основное мероприятие и обратиться повторно с заявлением на иные мероприятия, указанные в </w:t>
      </w:r>
      <w:hyperlink w:anchor="P83">
        <w:r>
          <w:rPr>
            <w:color w:val="0000FF"/>
          </w:rPr>
          <w:t>пункте 1.7</w:t>
        </w:r>
      </w:hyperlink>
      <w:r>
        <w:t xml:space="preserve"> настоящего Положения.</w:t>
      </w:r>
    </w:p>
    <w:p w:rsidR="002C2756" w:rsidRDefault="002C2756">
      <w:pPr>
        <w:pStyle w:val="ConsPlusNormal"/>
        <w:spacing w:before="220"/>
        <w:ind w:firstLine="540"/>
        <w:jc w:val="both"/>
      </w:pPr>
      <w:r>
        <w:t>Порядок прохождения тестирования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2C2756" w:rsidRDefault="002C2756">
      <w:pPr>
        <w:pStyle w:val="ConsPlusNormal"/>
        <w:spacing w:before="220"/>
        <w:ind w:firstLine="540"/>
        <w:jc w:val="both"/>
      </w:pPr>
      <w:bookmarkStart w:id="35" w:name="P243"/>
      <w:bookmarkEnd w:id="35"/>
      <w:r>
        <w:t xml:space="preserve">3.19. В случае установления факта наличия в заявлении и (или) документах (сведениях), представленных заявителем, недостоверной и (или) неполной информации структурное </w:t>
      </w:r>
      <w:r>
        <w:lastRenderedPageBreak/>
        <w:t>подразделение КГКУ возвращает такие заявления и (или) документы (сведения) заявителю на доработку.</w:t>
      </w:r>
    </w:p>
    <w:p w:rsidR="002C2756" w:rsidRDefault="002C2756">
      <w:pPr>
        <w:pStyle w:val="ConsPlusNormal"/>
        <w:spacing w:before="220"/>
        <w:ind w:firstLine="540"/>
        <w:jc w:val="both"/>
      </w:pPr>
      <w:r>
        <w:t>В этом случае срок принятия решения о назначении либо об отказе в назначении государственной социальной помощи приостанавливается до момента представления заявителем доработанных заявления и (или) документов (сведений), но не более чем на пять рабочих дней.</w:t>
      </w:r>
    </w:p>
    <w:p w:rsidR="002C2756" w:rsidRDefault="002C2756">
      <w:pPr>
        <w:pStyle w:val="ConsPlusNormal"/>
        <w:spacing w:before="220"/>
        <w:ind w:firstLine="540"/>
        <w:jc w:val="both"/>
      </w:pPr>
      <w:r>
        <w:t>Уведомление о необходимости доработать заявление и (или) документы (сведения) с указанием информации, подлежащей корректировке (далее - уведомление о доработке документов), направляется заявителю с учетом способа подачи заявления через ЕПГУ, МФЦ, структурное подразделение КГКУ, КГКУ "ПЦЗН".</w:t>
      </w:r>
    </w:p>
    <w:p w:rsidR="002C2756" w:rsidRDefault="002C2756">
      <w:pPr>
        <w:pStyle w:val="ConsPlusNormal"/>
        <w:spacing w:before="220"/>
        <w:ind w:firstLine="540"/>
        <w:jc w:val="both"/>
      </w:pPr>
      <w:r>
        <w:t>В случае если заявитель подал заявление и (или) документы (сведения) через МФЦ или КГКУ "ПЦЗН", структурное подразделение КГКУ в течение одного рабочего дня со дня поступления заявления в структурное подразделение КГКУ направляет в МФЦ или КГКУ "ПЦЗН" уведомление о доработке документов для выдачи заявителю.</w:t>
      </w:r>
    </w:p>
    <w:p w:rsidR="002C2756" w:rsidRDefault="002C2756">
      <w:pPr>
        <w:pStyle w:val="ConsPlusNormal"/>
        <w:spacing w:before="220"/>
        <w:ind w:firstLine="540"/>
        <w:jc w:val="both"/>
      </w:pPr>
      <w:r>
        <w:t>В случае если заявитель подал заявление и (или) документы (сведения) через ЕПГУ, структурное подразделение КГКУ в течение одного рабочего дня со дня поступления заявления в структурное подразделение КГКУ возвращает заявление и (или) документы (сведения) через ЕПГУ.</w:t>
      </w:r>
    </w:p>
    <w:p w:rsidR="002C2756" w:rsidRDefault="002C2756">
      <w:pPr>
        <w:pStyle w:val="ConsPlusNormal"/>
        <w:spacing w:before="220"/>
        <w:ind w:firstLine="540"/>
        <w:jc w:val="both"/>
      </w:pPr>
      <w:r>
        <w:t>В случае если заявитель подал заявление и (или) документы (сведения) через структурное подразделение КГКУ, заявление и (или) документы (сведения) возвращаются в день обращения в структурное подразделение КГКУ.</w:t>
      </w:r>
    </w:p>
    <w:p w:rsidR="002C2756" w:rsidRDefault="002C2756">
      <w:pPr>
        <w:pStyle w:val="ConsPlusNormal"/>
        <w:spacing w:before="220"/>
        <w:ind w:firstLine="540"/>
        <w:jc w:val="both"/>
      </w:pPr>
      <w:r>
        <w:t>Заявитель представляет в структурное подразделение КГКУ доработанные заявление и (или) документы (сведения) с учетом способа подачи заявления через ЕПГУ, МФЦ, структурное подразделение КГКУ, КГКУ "ПЦЗН" в течение пяти рабочих дней со дня получения уведомления о доработке документов.</w:t>
      </w:r>
    </w:p>
    <w:p w:rsidR="002C2756" w:rsidRDefault="002C2756">
      <w:pPr>
        <w:pStyle w:val="ConsPlusNormal"/>
        <w:spacing w:before="220"/>
        <w:ind w:firstLine="540"/>
        <w:jc w:val="both"/>
      </w:pPr>
      <w:r>
        <w:t>Срок принятия решения о назначении либо об отказе в назначении государственной социальной помощи возобновляется со дня поступления в структурное подразделение КГКУ доработанных заявления и (или) документов (сведений).</w:t>
      </w:r>
    </w:p>
    <w:p w:rsidR="002C2756" w:rsidRDefault="002C2756">
      <w:pPr>
        <w:pStyle w:val="ConsPlusNormal"/>
        <w:jc w:val="both"/>
      </w:pPr>
      <w:r>
        <w:t xml:space="preserve">(п. 3.19 в ред. </w:t>
      </w:r>
      <w:hyperlink r:id="rId77">
        <w:r>
          <w:rPr>
            <w:color w:val="0000FF"/>
          </w:rPr>
          <w:t>Постановления</w:t>
        </w:r>
      </w:hyperlink>
      <w:r>
        <w:t xml:space="preserve"> Правительства Приморского края от 15.04.2024 N 242-пп)</w:t>
      </w:r>
    </w:p>
    <w:p w:rsidR="002C2756" w:rsidRDefault="002C2756">
      <w:pPr>
        <w:pStyle w:val="ConsPlusNormal"/>
        <w:jc w:val="both"/>
      </w:pPr>
    </w:p>
    <w:p w:rsidR="002C2756" w:rsidRDefault="002C2756">
      <w:pPr>
        <w:pStyle w:val="ConsPlusTitle"/>
        <w:jc w:val="center"/>
        <w:outlineLvl w:val="1"/>
      </w:pPr>
      <w:r>
        <w:t>IV. РАССМОТРЕНИЕ ПРОЕКТА ПРОГРАММЫ</w:t>
      </w:r>
    </w:p>
    <w:p w:rsidR="002C2756" w:rsidRDefault="002C2756">
      <w:pPr>
        <w:pStyle w:val="ConsPlusTitle"/>
        <w:jc w:val="center"/>
      </w:pPr>
      <w:r>
        <w:t>СОЦИАЛЬНОЙ АДАПТАЦИИ, ПРОЕКТА СОЦИАЛЬНОГО КОНТРАКТА</w:t>
      </w:r>
    </w:p>
    <w:p w:rsidR="002C2756" w:rsidRDefault="002C2756">
      <w:pPr>
        <w:pStyle w:val="ConsPlusTitle"/>
        <w:jc w:val="center"/>
      </w:pPr>
      <w:r>
        <w:t>И ЗАКЛЮЧЕНИЕ СОЦИАЛЬНОГО КОНТРАКТА</w:t>
      </w:r>
    </w:p>
    <w:p w:rsidR="002C2756" w:rsidRDefault="002C2756">
      <w:pPr>
        <w:pStyle w:val="ConsPlusNormal"/>
        <w:jc w:val="center"/>
      </w:pPr>
      <w:r>
        <w:t xml:space="preserve">(в ред. </w:t>
      </w:r>
      <w:hyperlink r:id="rId78">
        <w:r>
          <w:rPr>
            <w:color w:val="0000FF"/>
          </w:rPr>
          <w:t>Постановления</w:t>
        </w:r>
      </w:hyperlink>
      <w:r>
        <w:t xml:space="preserve"> Правительства Приморского края</w:t>
      </w:r>
    </w:p>
    <w:p w:rsidR="002C2756" w:rsidRDefault="002C2756">
      <w:pPr>
        <w:pStyle w:val="ConsPlusNormal"/>
        <w:jc w:val="center"/>
      </w:pPr>
      <w:r>
        <w:t>от 20.12.2023 N 911-пп)</w:t>
      </w:r>
    </w:p>
    <w:p w:rsidR="002C2756" w:rsidRDefault="002C2756">
      <w:pPr>
        <w:pStyle w:val="ConsPlusNormal"/>
        <w:jc w:val="center"/>
      </w:pPr>
    </w:p>
    <w:p w:rsidR="002C2756" w:rsidRDefault="002C2756">
      <w:pPr>
        <w:pStyle w:val="ConsPlusNormal"/>
        <w:jc w:val="center"/>
      </w:pPr>
      <w:r>
        <w:t xml:space="preserve">(в ред. </w:t>
      </w:r>
      <w:hyperlink r:id="rId79">
        <w:r>
          <w:rPr>
            <w:color w:val="0000FF"/>
          </w:rPr>
          <w:t>Постановления</w:t>
        </w:r>
      </w:hyperlink>
      <w:r>
        <w:t xml:space="preserve"> Правительства Приморского края</w:t>
      </w:r>
    </w:p>
    <w:p w:rsidR="002C2756" w:rsidRDefault="002C2756">
      <w:pPr>
        <w:pStyle w:val="ConsPlusNormal"/>
        <w:jc w:val="center"/>
      </w:pPr>
      <w:r>
        <w:t>от 15.02.2021 N 56-пп)</w:t>
      </w:r>
    </w:p>
    <w:p w:rsidR="002C2756" w:rsidRDefault="002C2756">
      <w:pPr>
        <w:pStyle w:val="ConsPlusNormal"/>
        <w:jc w:val="both"/>
      </w:pPr>
    </w:p>
    <w:p w:rsidR="002C2756" w:rsidRDefault="002C2756">
      <w:pPr>
        <w:pStyle w:val="ConsPlusNormal"/>
        <w:ind w:firstLine="540"/>
        <w:jc w:val="both"/>
      </w:pPr>
      <w:r>
        <w:t>4.1. В целях рассмотрения вопросов о целесообразности или нецелесообразности назначения государственной социальной помощи, доработки и утверждения программы социальной адаптации, содействия в реализации мероприятий, предусмотренных программой социальной адаптации, а также выработки согласованного решения по вопросу оценки возможности (невозможности) назначения государственной социальной помощи в структурных подразделениях КГКУ формируются Комиссии.</w:t>
      </w:r>
    </w:p>
    <w:p w:rsidR="002C2756" w:rsidRDefault="002C2756">
      <w:pPr>
        <w:pStyle w:val="ConsPlusNormal"/>
        <w:spacing w:before="220"/>
        <w:ind w:firstLine="540"/>
        <w:jc w:val="both"/>
      </w:pPr>
      <w:r>
        <w:t>Комиссия действует в соответствии с положением о межведомственных комиссиях, рассматривающих вопросы предоставления государственной социальной помощи на основании социального контракта, утвержденным приказом министерства.</w:t>
      </w:r>
    </w:p>
    <w:p w:rsidR="002C2756" w:rsidRDefault="002C2756">
      <w:pPr>
        <w:pStyle w:val="ConsPlusNormal"/>
        <w:spacing w:before="220"/>
        <w:ind w:firstLine="540"/>
        <w:jc w:val="both"/>
      </w:pPr>
      <w:r>
        <w:lastRenderedPageBreak/>
        <w:t>Участниками межведомственного взаимодействия являются:</w:t>
      </w:r>
    </w:p>
    <w:p w:rsidR="002C2756" w:rsidRDefault="002C2756">
      <w:pPr>
        <w:pStyle w:val="ConsPlusNormal"/>
        <w:spacing w:before="220"/>
        <w:ind w:firstLine="540"/>
        <w:jc w:val="both"/>
      </w:pPr>
      <w:r>
        <w:t>министерство экономического развития Приморского края;</w:t>
      </w:r>
    </w:p>
    <w:p w:rsidR="002C2756" w:rsidRDefault="002C2756">
      <w:pPr>
        <w:pStyle w:val="ConsPlusNormal"/>
        <w:spacing w:before="220"/>
        <w:ind w:firstLine="540"/>
        <w:jc w:val="both"/>
      </w:pPr>
      <w:r>
        <w:t>министерство сельского хозяйства Приморского края;</w:t>
      </w:r>
    </w:p>
    <w:p w:rsidR="002C2756" w:rsidRDefault="002C2756">
      <w:pPr>
        <w:pStyle w:val="ConsPlusNormal"/>
        <w:spacing w:before="220"/>
        <w:ind w:firstLine="540"/>
        <w:jc w:val="both"/>
      </w:pPr>
      <w:r>
        <w:t>структурные подразделения КГКУ;</w:t>
      </w:r>
    </w:p>
    <w:p w:rsidR="002C2756" w:rsidRDefault="002C2756">
      <w:pPr>
        <w:pStyle w:val="ConsPlusNormal"/>
        <w:spacing w:before="220"/>
        <w:ind w:firstLine="540"/>
        <w:jc w:val="both"/>
      </w:pPr>
      <w:r>
        <w:t>КГКУ "ПЦЗН";</w:t>
      </w:r>
    </w:p>
    <w:p w:rsidR="002C2756" w:rsidRDefault="002C2756">
      <w:pPr>
        <w:pStyle w:val="ConsPlusNormal"/>
        <w:spacing w:before="220"/>
        <w:ind w:firstLine="540"/>
        <w:jc w:val="both"/>
      </w:pPr>
      <w:r>
        <w:t>краевое государственное автономное учреждение социального обслуживания "Приморский центр социального обслуживания населения" (далее - КГАУСО "ПЦСОН");</w:t>
      </w:r>
    </w:p>
    <w:p w:rsidR="002C2756" w:rsidRDefault="002C2756">
      <w:pPr>
        <w:pStyle w:val="ConsPlusNormal"/>
        <w:spacing w:before="220"/>
        <w:ind w:firstLine="540"/>
        <w:jc w:val="both"/>
      </w:pPr>
      <w:r>
        <w:t>социально-реабилитационные центры для несовершеннолетних, расположенные на территории Приморского края (далее - СРЦН);</w:t>
      </w:r>
    </w:p>
    <w:p w:rsidR="002C2756" w:rsidRDefault="002C2756">
      <w:pPr>
        <w:pStyle w:val="ConsPlusNormal"/>
        <w:spacing w:before="220"/>
        <w:ind w:firstLine="540"/>
        <w:jc w:val="both"/>
      </w:pPr>
      <w:r>
        <w:t>органы местного самоуправления;</w:t>
      </w:r>
    </w:p>
    <w:p w:rsidR="002C2756" w:rsidRDefault="002C2756">
      <w:pPr>
        <w:pStyle w:val="ConsPlusNormal"/>
        <w:spacing w:before="220"/>
        <w:ind w:firstLine="540"/>
        <w:jc w:val="both"/>
      </w:pPr>
      <w:r>
        <w:t>центр компетенций в сфере сельскохозяйственной кооперации и поддержки фермеров Приморского края (далее - центр компетенций);</w:t>
      </w:r>
    </w:p>
    <w:p w:rsidR="002C2756" w:rsidRDefault="002C2756">
      <w:pPr>
        <w:pStyle w:val="ConsPlusNormal"/>
        <w:spacing w:before="220"/>
        <w:ind w:firstLine="540"/>
        <w:jc w:val="both"/>
      </w:pPr>
      <w:r>
        <w:t>центр "Мой бизнес".</w:t>
      </w:r>
    </w:p>
    <w:p w:rsidR="002C2756" w:rsidRDefault="002C2756">
      <w:pPr>
        <w:pStyle w:val="ConsPlusNormal"/>
        <w:spacing w:before="220"/>
        <w:ind w:firstLine="540"/>
        <w:jc w:val="both"/>
      </w:pPr>
      <w:r>
        <w:t>Межведомственное взаимодействие осуществляется в рамках:</w:t>
      </w:r>
    </w:p>
    <w:p w:rsidR="002C2756" w:rsidRDefault="002C2756">
      <w:pPr>
        <w:pStyle w:val="ConsPlusNormal"/>
        <w:spacing w:before="220"/>
        <w:ind w:firstLine="540"/>
        <w:jc w:val="both"/>
      </w:pPr>
      <w:r>
        <w:t>рассмотрения подготовленного структурным подразделением КГКУ проекта программы социальной адаптации и прилагаемых к ней материалов, в том числе подготовленного заявителем бизнес-плана, и их доработки при необходимости;</w:t>
      </w:r>
    </w:p>
    <w:p w:rsidR="002C2756" w:rsidRDefault="002C2756">
      <w:pPr>
        <w:pStyle w:val="ConsPlusNormal"/>
        <w:spacing w:before="220"/>
        <w:ind w:firstLine="540"/>
        <w:jc w:val="both"/>
      </w:pPr>
      <w:r>
        <w:t>рассмотрения подготовленного структурным подразделением КГКУ проекта социального контракта и его доработки при необходимости;</w:t>
      </w:r>
    </w:p>
    <w:p w:rsidR="002C2756" w:rsidRDefault="002C2756">
      <w:pPr>
        <w:pStyle w:val="ConsPlusNormal"/>
        <w:spacing w:before="220"/>
        <w:ind w:firstLine="540"/>
        <w:jc w:val="both"/>
      </w:pPr>
      <w:r>
        <w:t>выработки согласованного решения по вопросу назначения (отказа в назначении) государственной социальной помощи;</w:t>
      </w:r>
    </w:p>
    <w:p w:rsidR="002C2756" w:rsidRDefault="002C2756">
      <w:pPr>
        <w:pStyle w:val="ConsPlusNormal"/>
        <w:spacing w:before="220"/>
        <w:ind w:firstLine="540"/>
        <w:jc w:val="both"/>
      </w:pPr>
      <w:r>
        <w:t>реализации мероприятий, определенных программой социальной адаптации.</w:t>
      </w:r>
    </w:p>
    <w:p w:rsidR="002C2756" w:rsidRDefault="002C2756">
      <w:pPr>
        <w:pStyle w:val="ConsPlusNormal"/>
        <w:jc w:val="both"/>
      </w:pPr>
      <w:r>
        <w:t xml:space="preserve">(п. 4.1 в ред. </w:t>
      </w:r>
      <w:hyperlink r:id="rId80">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4.2. В проекте программы социальной адаптации указываются планируемые обязательные мероприятия, сроки исполнения мероприятий и представления отчетности о выполнении мероприятий с приложением документов, подтверждающих факт исполнения мероприятий (при наличии документов).</w:t>
      </w:r>
    </w:p>
    <w:p w:rsidR="002C2756" w:rsidRDefault="002C2756">
      <w:pPr>
        <w:pStyle w:val="ConsPlusNormal"/>
        <w:spacing w:before="220"/>
        <w:ind w:firstLine="540"/>
        <w:jc w:val="both"/>
      </w:pPr>
      <w:r>
        <w:t>Программа социальной адаптации подписывается заявителем и всеми членами Комиссии в день заседания Комиссии.</w:t>
      </w:r>
    </w:p>
    <w:p w:rsidR="002C2756" w:rsidRDefault="002C2756">
      <w:pPr>
        <w:pStyle w:val="ConsPlusNormal"/>
        <w:spacing w:before="220"/>
        <w:ind w:firstLine="540"/>
        <w:jc w:val="both"/>
      </w:pPr>
      <w:r>
        <w:t>В случае необходимости доработки проекта программы социальной адаптации и (или) проекта социального контракта проводится повторное заседание Комиссии.</w:t>
      </w:r>
    </w:p>
    <w:p w:rsidR="002C2756" w:rsidRDefault="002C2756">
      <w:pPr>
        <w:pStyle w:val="ConsPlusNormal"/>
        <w:spacing w:before="220"/>
        <w:ind w:firstLine="540"/>
        <w:jc w:val="both"/>
      </w:pPr>
      <w:r>
        <w:t>Заключение социального контракта осуществляется в день заседания Комиссии.</w:t>
      </w:r>
    </w:p>
    <w:p w:rsidR="002C2756" w:rsidRDefault="002C2756">
      <w:pPr>
        <w:pStyle w:val="ConsPlusNormal"/>
        <w:spacing w:before="220"/>
        <w:ind w:firstLine="540"/>
        <w:jc w:val="both"/>
      </w:pPr>
      <w:r>
        <w:t>Социальный контракт с прилагаемой программой социальной адаптации оформляется в двух экземплярах, один экземпляр передается заявителю для выполнения, второй экземпляр хранится в структурном подразделении КГКУ.</w:t>
      </w:r>
    </w:p>
    <w:p w:rsidR="002C2756" w:rsidRDefault="002C2756">
      <w:pPr>
        <w:pStyle w:val="ConsPlusNormal"/>
        <w:spacing w:before="220"/>
        <w:ind w:firstLine="540"/>
        <w:jc w:val="both"/>
      </w:pPr>
      <w:r>
        <w:t xml:space="preserve">В случае если заявитель отказывается от подписания программы социальной адаптации и (или) социального контракта, структурное подразделение КГКУ составляет акт об отказе заявителя </w:t>
      </w:r>
      <w:r>
        <w:lastRenderedPageBreak/>
        <w:t>от подписания программы социальной адаптации и (или) социального контракта и принимает решение об отказе в назначении государственной социальной помощи.</w:t>
      </w:r>
    </w:p>
    <w:p w:rsidR="002C2756" w:rsidRDefault="002C2756">
      <w:pPr>
        <w:pStyle w:val="ConsPlusNormal"/>
        <w:jc w:val="both"/>
      </w:pPr>
      <w:r>
        <w:t xml:space="preserve">(п. 4.2 в ред. </w:t>
      </w:r>
      <w:hyperlink r:id="rId8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4.3. В рассмотрении проекта программы социальной адаптации и проекта социального контракта участвуют:</w:t>
      </w:r>
    </w:p>
    <w:p w:rsidR="002C2756" w:rsidRDefault="002C2756">
      <w:pPr>
        <w:pStyle w:val="ConsPlusNormal"/>
        <w:jc w:val="both"/>
      </w:pPr>
      <w:r>
        <w:t xml:space="preserve">(в ред. </w:t>
      </w:r>
      <w:hyperlink r:id="rId8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а) по мероприятию, указанному в </w:t>
      </w:r>
      <w:hyperlink w:anchor="P61">
        <w:r>
          <w:rPr>
            <w:color w:val="0000FF"/>
          </w:rPr>
          <w:t>подпункте "а" пункта 1.7</w:t>
        </w:r>
      </w:hyperlink>
      <w:r>
        <w:t xml:space="preserve"> настоящего Положения, - структурные подразделения КГКУ, органы местного самоуправления, КГКУ "ПЦЗН", а также при необходимости КГАУСО "ПЦСОН", СРЦН;</w:t>
      </w:r>
    </w:p>
    <w:p w:rsidR="002C2756" w:rsidRDefault="002C2756">
      <w:pPr>
        <w:pStyle w:val="ConsPlusNormal"/>
        <w:spacing w:before="220"/>
        <w:ind w:firstLine="540"/>
        <w:jc w:val="both"/>
      </w:pPr>
      <w:r>
        <w:t xml:space="preserve">б) по мероприятию, указанному в </w:t>
      </w:r>
      <w:hyperlink w:anchor="P61">
        <w:r>
          <w:rPr>
            <w:color w:val="0000FF"/>
          </w:rPr>
          <w:t>подпункте "б" пункта 1.7</w:t>
        </w:r>
      </w:hyperlink>
      <w:r>
        <w:t xml:space="preserve"> настоящего Положения, - структурные подразделения КГКУ, органы местного самоуправления, КГКУ "ПЦЗН", а также при необходимости - КГАУСО "ПЦСОН", СРЦН, министерство экономического развития Приморского края, организации инфраструктуры поддержки субъектов малого и среднего предпринимательства, в том числе центр "Мой бизнес", министерство сельского хозяйства Приморского края;</w:t>
      </w:r>
    </w:p>
    <w:p w:rsidR="002C2756" w:rsidRDefault="002C2756">
      <w:pPr>
        <w:pStyle w:val="ConsPlusNormal"/>
        <w:jc w:val="both"/>
      </w:pPr>
      <w:r>
        <w:t xml:space="preserve">(в ред. Постановлений Правительства Приморского края от 15.03.2022 </w:t>
      </w:r>
      <w:hyperlink r:id="rId83">
        <w:r>
          <w:rPr>
            <w:color w:val="0000FF"/>
          </w:rPr>
          <w:t>N 144-пп</w:t>
        </w:r>
      </w:hyperlink>
      <w:r>
        <w:t xml:space="preserve">, от 20.12.2023 </w:t>
      </w:r>
      <w:hyperlink r:id="rId84">
        <w:r>
          <w:rPr>
            <w:color w:val="0000FF"/>
          </w:rPr>
          <w:t>N 911-пп</w:t>
        </w:r>
      </w:hyperlink>
      <w:r>
        <w:t>)</w:t>
      </w:r>
    </w:p>
    <w:p w:rsidR="002C2756" w:rsidRDefault="002C2756">
      <w:pPr>
        <w:pStyle w:val="ConsPlusNormal"/>
        <w:spacing w:before="220"/>
        <w:ind w:firstLine="540"/>
        <w:jc w:val="both"/>
      </w:pPr>
      <w:r>
        <w:t xml:space="preserve">в) по мероприятию, указанному в </w:t>
      </w:r>
      <w:hyperlink w:anchor="P61">
        <w:r>
          <w:rPr>
            <w:color w:val="0000FF"/>
          </w:rPr>
          <w:t>подпункте "в" пункта 1.7</w:t>
        </w:r>
      </w:hyperlink>
      <w:r>
        <w:t xml:space="preserve"> настоящего Положения, - структурные подразделения КГКУ, органы местного самоуправления, а также при необходимости - КГКУ "ПЦЗН", КГАУСО "ПЦСОН", СРЦН, министерство сельского хозяйства Приморского края, организации в сфере сельского хозяйства;</w:t>
      </w:r>
    </w:p>
    <w:p w:rsidR="002C2756" w:rsidRDefault="002C2756">
      <w:pPr>
        <w:pStyle w:val="ConsPlusNormal"/>
        <w:spacing w:before="220"/>
        <w:ind w:firstLine="540"/>
        <w:jc w:val="both"/>
      </w:pPr>
      <w:r>
        <w:t xml:space="preserve">г) по мероприятию, указанному в </w:t>
      </w:r>
      <w:hyperlink w:anchor="P61">
        <w:r>
          <w:rPr>
            <w:color w:val="0000FF"/>
          </w:rPr>
          <w:t>подпункте "г" пункта 1.7</w:t>
        </w:r>
      </w:hyperlink>
      <w:r>
        <w:t xml:space="preserve"> настоящего Положения, - структурные подразделения КГКУ, органы местного самоуправления, а также при необходимости - КГАУСО "ПЦСОН", СРЦН, иные органы и организации.</w:t>
      </w:r>
    </w:p>
    <w:p w:rsidR="002C2756" w:rsidRDefault="002C2756">
      <w:pPr>
        <w:pStyle w:val="ConsPlusNormal"/>
        <w:jc w:val="both"/>
      </w:pPr>
      <w:r>
        <w:t xml:space="preserve">(в ред. </w:t>
      </w:r>
      <w:hyperlink r:id="rId85">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Программа социальной адаптации устанавливается на срок действия социального контракта.</w:t>
      </w:r>
    </w:p>
    <w:p w:rsidR="002C2756" w:rsidRDefault="002C2756">
      <w:pPr>
        <w:pStyle w:val="ConsPlusNormal"/>
        <w:spacing w:before="220"/>
        <w:ind w:firstLine="540"/>
        <w:jc w:val="both"/>
      </w:pPr>
      <w:r>
        <w:t>4.4. В социальный контракт и (или) программу социальной адаптации могут быть внесены изменения.</w:t>
      </w:r>
    </w:p>
    <w:p w:rsidR="002C2756" w:rsidRDefault="002C2756">
      <w:pPr>
        <w:pStyle w:val="ConsPlusNormal"/>
        <w:spacing w:before="220"/>
        <w:ind w:firstLine="540"/>
        <w:jc w:val="both"/>
      </w:pPr>
      <w:r>
        <w:t xml:space="preserve">Порядок внесения изменений в части продления срока действия социального контракта и срока реализации мероприятий, включенных в программу социальной адаптации, предусмотрен </w:t>
      </w:r>
      <w:hyperlink w:anchor="P323">
        <w:r>
          <w:rPr>
            <w:color w:val="0000FF"/>
          </w:rPr>
          <w:t>пунктом 4.7</w:t>
        </w:r>
      </w:hyperlink>
      <w:r>
        <w:t xml:space="preserve"> настоящего Положения.</w:t>
      </w:r>
    </w:p>
    <w:p w:rsidR="002C2756" w:rsidRDefault="002C2756">
      <w:pPr>
        <w:pStyle w:val="ConsPlusNormal"/>
        <w:spacing w:before="220"/>
        <w:ind w:firstLine="540"/>
        <w:jc w:val="both"/>
      </w:pPr>
      <w:r>
        <w:t>Для внесения изменений в социальный контракт и (или) программу социальной адаптации, не связанных с продлением срока действия социального контракта и срока реализации мероприятий, включенных в программу социальной адаптации, получатель государственной социальной помощи не позднее месяца окончания срока действия социального контракта представляет в структурное подразделение КГКУ заявление о внесении изменений в социальный контракт и (или) программу социальной адаптации, а также документы, подтверждающие необходимость внесения изменений в социальный контракт и (или) программу социальной адаптации.</w:t>
      </w:r>
    </w:p>
    <w:p w:rsidR="002C2756" w:rsidRDefault="002C2756">
      <w:pPr>
        <w:pStyle w:val="ConsPlusNormal"/>
        <w:spacing w:before="220"/>
        <w:ind w:firstLine="540"/>
        <w:jc w:val="both"/>
      </w:pPr>
      <w:r>
        <w:t>Структурное подразделение КГКУ в течение трех рабочих дней со дня поступления документов, указанных в абзаце третьем настоящего пункта, передает их в Комиссию для рассмотрения вопроса о возможности внесения изменений в социальный контракт и (или) программу социальной адаптации.</w:t>
      </w:r>
    </w:p>
    <w:p w:rsidR="002C2756" w:rsidRDefault="002C2756">
      <w:pPr>
        <w:pStyle w:val="ConsPlusNormal"/>
        <w:spacing w:before="220"/>
        <w:ind w:firstLine="540"/>
        <w:jc w:val="both"/>
      </w:pPr>
      <w:r>
        <w:lastRenderedPageBreak/>
        <w:t>По результатам рассмотрения документов Комиссия в течение 10 дней со дня их поступления подготавливает и направляет в структурное подразделение КГКУ одно из следующих заключений:</w:t>
      </w:r>
    </w:p>
    <w:p w:rsidR="002C2756" w:rsidRDefault="002C2756">
      <w:pPr>
        <w:pStyle w:val="ConsPlusNormal"/>
        <w:spacing w:before="220"/>
        <w:ind w:firstLine="540"/>
        <w:jc w:val="both"/>
      </w:pPr>
      <w:r>
        <w:t>о возможности внесения изменений в социальный контракт и (или) программу социальной адаптации;</w:t>
      </w:r>
    </w:p>
    <w:p w:rsidR="002C2756" w:rsidRDefault="002C2756">
      <w:pPr>
        <w:pStyle w:val="ConsPlusNormal"/>
        <w:spacing w:before="220"/>
        <w:ind w:firstLine="540"/>
        <w:jc w:val="both"/>
      </w:pPr>
      <w:r>
        <w:t>об отсутствии необходимости внесения изменений в социальный контракт и (или) программу социальной адаптации.</w:t>
      </w:r>
    </w:p>
    <w:p w:rsidR="002C2756" w:rsidRDefault="002C2756">
      <w:pPr>
        <w:pStyle w:val="ConsPlusNormal"/>
        <w:spacing w:before="220"/>
        <w:ind w:firstLine="540"/>
        <w:jc w:val="both"/>
      </w:pPr>
      <w:r>
        <w:t>Структурное подразделение КГКУ в течение трех рабочих дней со дня принятия соответствующего решения Комиссии вносит изменения в социальный контракт и (или) программу социальной адаптации и направляет заявителю посредством почтового отправления по адресу, указанному в заявлении, проект дополнительного соглашения к социальному контракту и (или) измененную программу социальной адаптации для подписания.</w:t>
      </w:r>
    </w:p>
    <w:p w:rsidR="002C2756" w:rsidRDefault="002C2756">
      <w:pPr>
        <w:pStyle w:val="ConsPlusNormal"/>
        <w:spacing w:before="220"/>
        <w:ind w:firstLine="540"/>
        <w:jc w:val="both"/>
      </w:pPr>
      <w:r>
        <w:t>Заявитель в течение пяти рабочих дней после получения проекта дополнительного соглашения и (или) измененной программы социальной адаптации подписывает их и направляет посредством почтового отправления или представляет непосредственно в структурное подразделение КГКУ один экземпляр дополнительного соглашения и (или) измененную программу социальной адаптации.</w:t>
      </w:r>
    </w:p>
    <w:p w:rsidR="002C2756" w:rsidRDefault="002C2756">
      <w:pPr>
        <w:pStyle w:val="ConsPlusNormal"/>
        <w:spacing w:before="220"/>
        <w:ind w:firstLine="540"/>
        <w:jc w:val="both"/>
      </w:pPr>
      <w:r>
        <w:t>В случае если заявитель не прислал или не представил подписанное дополнительное соглашение и (или) измененную программу социальной адаптации, структурное подразделение КГКУ в течение трех дней по истечении срока, установленного абзацем девятым настоящего Положения, составляет акт об отказе заявителя от подписания дополнительного соглашения к социальному контракту и (или) измененной программы социальной адаптации.</w:t>
      </w:r>
    </w:p>
    <w:p w:rsidR="002C2756" w:rsidRDefault="002C2756">
      <w:pPr>
        <w:pStyle w:val="ConsPlusNormal"/>
        <w:jc w:val="both"/>
      </w:pPr>
      <w:r>
        <w:t xml:space="preserve">(п. 4.4 в ред. </w:t>
      </w:r>
      <w:hyperlink r:id="rId86">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4.5. Социальный контракт заключается на следующий срок:</w:t>
      </w:r>
    </w:p>
    <w:p w:rsidR="002C2756" w:rsidRDefault="002C2756">
      <w:pPr>
        <w:pStyle w:val="ConsPlusNormal"/>
        <w:spacing w:before="220"/>
        <w:ind w:firstLine="540"/>
        <w:jc w:val="both"/>
      </w:pPr>
      <w:r>
        <w:t xml:space="preserve">а) по мероприятию, указанному в </w:t>
      </w:r>
      <w:hyperlink w:anchor="P61">
        <w:r>
          <w:rPr>
            <w:color w:val="0000FF"/>
          </w:rPr>
          <w:t>подпункте "а" пункта 1.7</w:t>
        </w:r>
      </w:hyperlink>
      <w:r>
        <w:t xml:space="preserve"> настоящего Положения, - не более чем на девять месяцев;</w:t>
      </w:r>
    </w:p>
    <w:p w:rsidR="002C2756" w:rsidRDefault="002C2756">
      <w:pPr>
        <w:pStyle w:val="ConsPlusNormal"/>
        <w:spacing w:before="220"/>
        <w:ind w:firstLine="540"/>
        <w:jc w:val="both"/>
      </w:pPr>
      <w:r>
        <w:t xml:space="preserve">б) по мероприятиям, указанным в </w:t>
      </w:r>
      <w:hyperlink w:anchor="P61">
        <w:r>
          <w:rPr>
            <w:color w:val="0000FF"/>
          </w:rPr>
          <w:t>подпунктах "б"</w:t>
        </w:r>
      </w:hyperlink>
      <w:r>
        <w:t xml:space="preserve"> - </w:t>
      </w:r>
      <w:hyperlink w:anchor="P61">
        <w:r>
          <w:rPr>
            <w:color w:val="0000FF"/>
          </w:rPr>
          <w:t>"в" 1.7</w:t>
        </w:r>
      </w:hyperlink>
      <w:r>
        <w:t xml:space="preserve"> настоящего Положения, - не более чем на 12 месяцев;</w:t>
      </w:r>
    </w:p>
    <w:p w:rsidR="002C2756" w:rsidRDefault="002C2756">
      <w:pPr>
        <w:pStyle w:val="ConsPlusNormal"/>
        <w:spacing w:before="220"/>
        <w:ind w:firstLine="540"/>
        <w:jc w:val="both"/>
      </w:pPr>
      <w:r>
        <w:t xml:space="preserve">в) по мероприятию, указанному в </w:t>
      </w:r>
      <w:hyperlink w:anchor="P61">
        <w:r>
          <w:rPr>
            <w:color w:val="0000FF"/>
          </w:rPr>
          <w:t>подпункте "г" пункта 1.7</w:t>
        </w:r>
      </w:hyperlink>
      <w:r>
        <w:t xml:space="preserve"> настоящего Положения, - не более чем на шесть месяцев.</w:t>
      </w:r>
    </w:p>
    <w:p w:rsidR="002C2756" w:rsidRDefault="002C2756">
      <w:pPr>
        <w:pStyle w:val="ConsPlusNormal"/>
        <w:spacing w:before="220"/>
        <w:ind w:firstLine="540"/>
        <w:jc w:val="both"/>
      </w:pPr>
      <w:r>
        <w:t xml:space="preserve">Минимальный срок назначения государственной социальной помощи на реализацию мероприятия, предусмотренного </w:t>
      </w:r>
      <w:hyperlink w:anchor="P61">
        <w:r>
          <w:rPr>
            <w:color w:val="0000FF"/>
          </w:rPr>
          <w:t>подпунктом "г" пункта 1.7</w:t>
        </w:r>
      </w:hyperlink>
      <w:r>
        <w:t xml:space="preserve"> настоящего Положения, составляет три месяца.</w:t>
      </w:r>
    </w:p>
    <w:p w:rsidR="002C2756" w:rsidRDefault="002C2756">
      <w:pPr>
        <w:pStyle w:val="ConsPlusNormal"/>
        <w:jc w:val="both"/>
      </w:pPr>
      <w:r>
        <w:t xml:space="preserve">(абзац введен </w:t>
      </w:r>
      <w:hyperlink r:id="rId87">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В случае наличия уважительных причин, указанных в </w:t>
      </w:r>
      <w:hyperlink w:anchor="P314">
        <w:r>
          <w:rPr>
            <w:color w:val="0000FF"/>
          </w:rPr>
          <w:t>пункте 4.6</w:t>
        </w:r>
      </w:hyperlink>
      <w:r>
        <w:t xml:space="preserve"> настоящего Положения, срок действия социального контракта продлевается не более чем на половину срока ранее заключенного социального контракта.</w:t>
      </w:r>
    </w:p>
    <w:p w:rsidR="002C2756" w:rsidRDefault="002C2756">
      <w:pPr>
        <w:pStyle w:val="ConsPlusNormal"/>
        <w:spacing w:before="220"/>
        <w:ind w:firstLine="540"/>
        <w:jc w:val="both"/>
      </w:pPr>
      <w:bookmarkStart w:id="36" w:name="P314"/>
      <w:bookmarkEnd w:id="36"/>
      <w:r>
        <w:t>4.6. Уважительными причинами, влияющими на невозможность исполнения условий социального контракта и (или) реализацию мероприятий программы социальной адаптации, являются:</w:t>
      </w:r>
    </w:p>
    <w:p w:rsidR="002C2756" w:rsidRDefault="002C2756">
      <w:pPr>
        <w:pStyle w:val="ConsPlusNormal"/>
        <w:spacing w:before="220"/>
        <w:ind w:firstLine="540"/>
        <w:jc w:val="both"/>
      </w:pPr>
      <w:bookmarkStart w:id="37" w:name="P315"/>
      <w:bookmarkEnd w:id="37"/>
      <w:r>
        <w:t>а) чрезвычайные, непредотвратимые обстоятельства (непреодолимая сила) (паводок, наводнение, пожар, землетрясение, ураган, техногенная катастрофа, авария и другое);</w:t>
      </w:r>
    </w:p>
    <w:p w:rsidR="002C2756" w:rsidRDefault="002C2756">
      <w:pPr>
        <w:pStyle w:val="ConsPlusNormal"/>
        <w:spacing w:before="220"/>
        <w:ind w:firstLine="540"/>
        <w:jc w:val="both"/>
      </w:pPr>
      <w:r>
        <w:lastRenderedPageBreak/>
        <w:t>б) смерть одного или нескольких членов семьи заявителя;</w:t>
      </w:r>
    </w:p>
    <w:p w:rsidR="002C2756" w:rsidRDefault="002C2756">
      <w:pPr>
        <w:pStyle w:val="ConsPlusNormal"/>
        <w:spacing w:before="220"/>
        <w:ind w:firstLine="540"/>
        <w:jc w:val="both"/>
      </w:pPr>
      <w:r>
        <w:t>в) длительное лечение заявителя (более одного месяца);</w:t>
      </w:r>
    </w:p>
    <w:p w:rsidR="002C2756" w:rsidRDefault="002C2756">
      <w:pPr>
        <w:pStyle w:val="ConsPlusNormal"/>
        <w:spacing w:before="220"/>
        <w:ind w:firstLine="540"/>
        <w:jc w:val="both"/>
      </w:pPr>
      <w:r>
        <w:t>г) осуществление заявителем ухода за ребенком, матерью, отцом, нуждающимися в постоянном постороннем уходе в связи с заболеванием (травмой);</w:t>
      </w:r>
    </w:p>
    <w:p w:rsidR="002C2756" w:rsidRDefault="002C2756">
      <w:pPr>
        <w:pStyle w:val="ConsPlusNormal"/>
        <w:spacing w:before="220"/>
        <w:ind w:firstLine="540"/>
        <w:jc w:val="both"/>
      </w:pPr>
      <w:r>
        <w:t>д) неполучение денежных средств в срок, установленный социальным контрактом, не по вине заявителя;</w:t>
      </w:r>
    </w:p>
    <w:p w:rsidR="002C2756" w:rsidRDefault="002C2756">
      <w:pPr>
        <w:pStyle w:val="ConsPlusNormal"/>
        <w:spacing w:before="220"/>
        <w:ind w:firstLine="540"/>
        <w:jc w:val="both"/>
      </w:pPr>
      <w:bookmarkStart w:id="38" w:name="P320"/>
      <w:bookmarkEnd w:id="38"/>
      <w:r>
        <w:t>е) приостановление деятельности либо введение иных ограничений в связи с принятием акта органа власти об установлении режима чрезвычайной ситуации, введение режима повышенной готовности;</w:t>
      </w:r>
    </w:p>
    <w:p w:rsidR="002C2756" w:rsidRDefault="002C2756">
      <w:pPr>
        <w:pStyle w:val="ConsPlusNormal"/>
        <w:spacing w:before="220"/>
        <w:ind w:firstLine="540"/>
        <w:jc w:val="both"/>
      </w:pPr>
      <w:bookmarkStart w:id="39" w:name="P321"/>
      <w:bookmarkEnd w:id="39"/>
      <w:r>
        <w:t>ж) призыв лица, заключившего социальный контракт на военную службу по мобилизации в Вооруженные Силы Российской Федерации в соответствии с Указом N 647 (далее - мобилизованное лицо, заключившее социальный контракт).</w:t>
      </w:r>
    </w:p>
    <w:p w:rsidR="002C2756" w:rsidRDefault="002C2756">
      <w:pPr>
        <w:pStyle w:val="ConsPlusNormal"/>
        <w:jc w:val="both"/>
      </w:pPr>
      <w:r>
        <w:t xml:space="preserve">(пп. "ж" введен </w:t>
      </w:r>
      <w:hyperlink r:id="rId88">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bookmarkStart w:id="40" w:name="P323"/>
      <w:bookmarkEnd w:id="40"/>
      <w:r>
        <w:t xml:space="preserve">4.7. Продление срока действия социального контракта и срока реализации мероприятий, включенных в программу социальной адаптации (далее - продление срока действия социального контракта), по уважительным причинам, указанным в </w:t>
      </w:r>
      <w:hyperlink w:anchor="P315">
        <w:r>
          <w:rPr>
            <w:color w:val="0000FF"/>
          </w:rPr>
          <w:t>подпунктах "а"</w:t>
        </w:r>
      </w:hyperlink>
      <w:r>
        <w:t xml:space="preserve"> - </w:t>
      </w:r>
      <w:hyperlink w:anchor="P320">
        <w:r>
          <w:rPr>
            <w:color w:val="0000FF"/>
          </w:rPr>
          <w:t>"е" пункта 4.6</w:t>
        </w:r>
      </w:hyperlink>
      <w:r>
        <w:t xml:space="preserve"> настоящего Положения, осуществляется при наличии заявления о продлении срока действия социального контракта.</w:t>
      </w:r>
    </w:p>
    <w:p w:rsidR="002C2756" w:rsidRDefault="002C2756">
      <w:pPr>
        <w:pStyle w:val="ConsPlusNormal"/>
        <w:spacing w:before="220"/>
        <w:ind w:firstLine="540"/>
        <w:jc w:val="both"/>
      </w:pPr>
      <w:r>
        <w:t xml:space="preserve">Продление срока действия социального контракта по уважительной причине, указанной в </w:t>
      </w:r>
      <w:hyperlink w:anchor="P321">
        <w:r>
          <w:rPr>
            <w:color w:val="0000FF"/>
          </w:rPr>
          <w:t>подпункте "ж" пункта 4.6</w:t>
        </w:r>
      </w:hyperlink>
      <w:r>
        <w:t xml:space="preserve"> настоящего Положения, осуществляется без подачи заявления о продлении срока действия социального контракта.</w:t>
      </w:r>
    </w:p>
    <w:p w:rsidR="002C2756" w:rsidRDefault="002C2756">
      <w:pPr>
        <w:pStyle w:val="ConsPlusNormal"/>
        <w:spacing w:before="220"/>
        <w:ind w:firstLine="540"/>
        <w:jc w:val="both"/>
      </w:pPr>
      <w:r>
        <w:t xml:space="preserve">Для продления срока действия социального контракта по уважительным причинам, указанным в </w:t>
      </w:r>
      <w:hyperlink w:anchor="P315">
        <w:r>
          <w:rPr>
            <w:color w:val="0000FF"/>
          </w:rPr>
          <w:t>подпунктах "а"</w:t>
        </w:r>
      </w:hyperlink>
      <w:r>
        <w:t xml:space="preserve"> - </w:t>
      </w:r>
      <w:hyperlink w:anchor="P320">
        <w:r>
          <w:rPr>
            <w:color w:val="0000FF"/>
          </w:rPr>
          <w:t>"е" пункта 4.6</w:t>
        </w:r>
      </w:hyperlink>
      <w:r>
        <w:t xml:space="preserve"> настоящего Положения, лицо, заключившее социальный контракт, вправе в течение пяти рабочих дней со дня наступления причин, указанных в </w:t>
      </w:r>
      <w:hyperlink w:anchor="P315">
        <w:r>
          <w:rPr>
            <w:color w:val="0000FF"/>
          </w:rPr>
          <w:t>подпунктах "а"</w:t>
        </w:r>
      </w:hyperlink>
      <w:r>
        <w:t xml:space="preserve"> - </w:t>
      </w:r>
      <w:hyperlink w:anchor="P320">
        <w:r>
          <w:rPr>
            <w:color w:val="0000FF"/>
          </w:rPr>
          <w:t>"е" пункта 4.6</w:t>
        </w:r>
      </w:hyperlink>
      <w:r>
        <w:t xml:space="preserve"> настоящего Положения, но не позднее 10 рабочих дней до окончания срока действия социального контракта представить в структурное подразделение КГКУ заявление о продлении срока действия социального контракта, а также документы, подтверждающие наличие причин, влияющих на невозможность исполнения условий социального контракта и (или) реализации мероприятий программы социальной адаптации (далее - документы, подтверждающие наличие причин для продлении срока социального контракта).</w:t>
      </w:r>
    </w:p>
    <w:p w:rsidR="002C2756" w:rsidRDefault="002C2756">
      <w:pPr>
        <w:pStyle w:val="ConsPlusNormal"/>
        <w:spacing w:before="220"/>
        <w:ind w:firstLine="540"/>
        <w:jc w:val="both"/>
      </w:pPr>
      <w:r>
        <w:t xml:space="preserve">В целях продления срока действия социального контракта в отношении мобилизованного лица, заключившего социальный контракт, по уважительной причине, указанной в </w:t>
      </w:r>
      <w:hyperlink w:anchor="P140">
        <w:r>
          <w:rPr>
            <w:color w:val="0000FF"/>
          </w:rPr>
          <w:t>подпункте "ж" пункта 4.6</w:t>
        </w:r>
      </w:hyperlink>
      <w:r>
        <w:t xml:space="preserve"> настоящего Положения, структурное подразделение КГКУ ежемесячно осуществляет сверку со списками лиц, представленными войсковыми частями на основании соглашений об информационном взаимодействии, заключенных между КГКУ и войсковыми частями.</w:t>
      </w:r>
    </w:p>
    <w:p w:rsidR="002C2756" w:rsidRDefault="002C2756">
      <w:pPr>
        <w:pStyle w:val="ConsPlusNormal"/>
        <w:spacing w:before="220"/>
        <w:ind w:firstLine="540"/>
        <w:jc w:val="both"/>
      </w:pPr>
      <w:r>
        <w:t xml:space="preserve">Для рассмотрения вопроса о возможности продления срока действия социального контракта по уважительным причинам, указанным в </w:t>
      </w:r>
      <w:hyperlink w:anchor="P315">
        <w:r>
          <w:rPr>
            <w:color w:val="0000FF"/>
          </w:rPr>
          <w:t>подпунктах "а"</w:t>
        </w:r>
      </w:hyperlink>
      <w:r>
        <w:t xml:space="preserve"> - </w:t>
      </w:r>
      <w:hyperlink w:anchor="P320">
        <w:r>
          <w:rPr>
            <w:color w:val="0000FF"/>
          </w:rPr>
          <w:t>"е" пункта 4.6</w:t>
        </w:r>
      </w:hyperlink>
      <w:r>
        <w:t xml:space="preserve"> настоящего Положения, структурное подразделение КГКУ направляет в Комиссию заявление о продлении срока действия социального контракта, а также документы, подтверждающие наличие причин для продлении срока, в течение трех рабочих дней со дня их поступления от заявителя.</w:t>
      </w:r>
    </w:p>
    <w:p w:rsidR="002C2756" w:rsidRDefault="002C2756">
      <w:pPr>
        <w:pStyle w:val="ConsPlusNormal"/>
        <w:spacing w:before="220"/>
        <w:ind w:firstLine="540"/>
        <w:jc w:val="both"/>
      </w:pPr>
      <w:r>
        <w:t xml:space="preserve">Для рассмотрения вопроса о возможности продления срока действия социального контракта по уважительной причине, указанной в </w:t>
      </w:r>
      <w:hyperlink w:anchor="P321">
        <w:r>
          <w:rPr>
            <w:color w:val="0000FF"/>
          </w:rPr>
          <w:t>подпункте "ж" пункта 4.6</w:t>
        </w:r>
      </w:hyperlink>
      <w:r>
        <w:t xml:space="preserve"> настоящего Положения, структурное подразделение КГКУ направляет в Комиссию выписку из списка лиц, </w:t>
      </w:r>
      <w:r>
        <w:lastRenderedPageBreak/>
        <w:t xml:space="preserve">представленных войсковыми частями, содержащую сведения о факте призыва лица, заключившего социальный контракт по мобилизации в соответствии с </w:t>
      </w:r>
      <w:hyperlink r:id="rId89">
        <w:r>
          <w:rPr>
            <w:color w:val="0000FF"/>
          </w:rPr>
          <w:t>Указом</w:t>
        </w:r>
      </w:hyperlink>
      <w:r>
        <w:t xml:space="preserve"> N 647, в течение трех рабочих дней со дня выявления факта призыва лица, заключившего социальный контракт, по мобилизации в соответствии с </w:t>
      </w:r>
      <w:hyperlink r:id="rId90">
        <w:r>
          <w:rPr>
            <w:color w:val="0000FF"/>
          </w:rPr>
          <w:t>Указом</w:t>
        </w:r>
      </w:hyperlink>
      <w:r>
        <w:t xml:space="preserve"> N 647.</w:t>
      </w:r>
    </w:p>
    <w:p w:rsidR="002C2756" w:rsidRDefault="002C2756">
      <w:pPr>
        <w:pStyle w:val="ConsPlusNormal"/>
        <w:spacing w:before="220"/>
        <w:ind w:firstLine="540"/>
        <w:jc w:val="both"/>
      </w:pPr>
      <w:r>
        <w:t>По результатам рассмотрения документов, указанных в абзацах пятом, шестом настоящего пункта, Комиссия в течение 10 дней со дня их поступления подготавливает и направляет в структурное подразделение КГКУ одно из следующих заключений:</w:t>
      </w:r>
    </w:p>
    <w:p w:rsidR="002C2756" w:rsidRDefault="002C2756">
      <w:pPr>
        <w:pStyle w:val="ConsPlusNormal"/>
        <w:spacing w:before="220"/>
        <w:ind w:firstLine="540"/>
        <w:jc w:val="both"/>
      </w:pPr>
      <w:r>
        <w:t>о возможности продления срока реализации мероприятий, включенных в программу социальной адаптации;</w:t>
      </w:r>
    </w:p>
    <w:p w:rsidR="002C2756" w:rsidRDefault="002C2756">
      <w:pPr>
        <w:pStyle w:val="ConsPlusNormal"/>
        <w:spacing w:before="220"/>
        <w:ind w:firstLine="540"/>
        <w:jc w:val="both"/>
      </w:pPr>
      <w:r>
        <w:t>об отсутствии необходимости продления срока реализации мероприятий, включенных в программу социальной адаптации.</w:t>
      </w:r>
    </w:p>
    <w:p w:rsidR="002C2756" w:rsidRDefault="002C2756">
      <w:pPr>
        <w:pStyle w:val="ConsPlusNormal"/>
        <w:spacing w:before="220"/>
        <w:ind w:firstLine="540"/>
        <w:jc w:val="both"/>
      </w:pPr>
      <w:r>
        <w:t>Изменения в программу социальной адаптации в части продления срока реализации мероприятий, в том числе изменения сроков исполнения мероприятий и сроков предоставления отчетности о выполнении мероприятий, подписываются всеми членами Комиссии.</w:t>
      </w:r>
    </w:p>
    <w:p w:rsidR="002C2756" w:rsidRDefault="002C2756">
      <w:pPr>
        <w:pStyle w:val="ConsPlusNormal"/>
        <w:jc w:val="both"/>
      </w:pPr>
      <w:r>
        <w:t xml:space="preserve">(п. 4.7 в ред. </w:t>
      </w:r>
      <w:hyperlink r:id="rId91">
        <w:r>
          <w:rPr>
            <w:color w:val="0000FF"/>
          </w:rPr>
          <w:t>Постановления</w:t>
        </w:r>
      </w:hyperlink>
      <w:r>
        <w:t xml:space="preserve"> Правительства Приморского края от 24.11.2022 N 794-пп)</w:t>
      </w:r>
    </w:p>
    <w:p w:rsidR="002C2756" w:rsidRDefault="002C2756">
      <w:pPr>
        <w:pStyle w:val="ConsPlusNormal"/>
        <w:spacing w:before="220"/>
        <w:ind w:firstLine="540"/>
        <w:jc w:val="both"/>
      </w:pPr>
      <w:r>
        <w:t xml:space="preserve">4.8. Решение о продлении срока действия социального контракта по уважительным причинам, указанным в </w:t>
      </w:r>
      <w:hyperlink w:anchor="P315">
        <w:r>
          <w:rPr>
            <w:color w:val="0000FF"/>
          </w:rPr>
          <w:t>подпунктах "а"</w:t>
        </w:r>
      </w:hyperlink>
      <w:r>
        <w:t xml:space="preserve"> - </w:t>
      </w:r>
      <w:hyperlink w:anchor="P320">
        <w:r>
          <w:rPr>
            <w:color w:val="0000FF"/>
          </w:rPr>
          <w:t>"е" пункта 4.6</w:t>
        </w:r>
      </w:hyperlink>
      <w:r>
        <w:t xml:space="preserve"> настоящего Положения, принимается структурным подразделением КГКУ в течение пяти рабочих дней со дня внесения изменений в программу социальной адаптации путем подписания дополнительного соглашения к социальному контракту (далее - дополнительное соглашение) между структурным подразделением КГКУ и заявителем.</w:t>
      </w:r>
    </w:p>
    <w:p w:rsidR="002C2756" w:rsidRDefault="002C2756">
      <w:pPr>
        <w:pStyle w:val="ConsPlusNormal"/>
        <w:jc w:val="both"/>
      </w:pPr>
      <w:r>
        <w:t xml:space="preserve">(в ред. Постановлений Правительства Приморского края от 14.10.2021 </w:t>
      </w:r>
      <w:hyperlink r:id="rId92">
        <w:r>
          <w:rPr>
            <w:color w:val="0000FF"/>
          </w:rPr>
          <w:t>N 672-пп</w:t>
        </w:r>
      </w:hyperlink>
      <w:r>
        <w:t xml:space="preserve">, от 24.11.2022 </w:t>
      </w:r>
      <w:hyperlink r:id="rId93">
        <w:r>
          <w:rPr>
            <w:color w:val="0000FF"/>
          </w:rPr>
          <w:t>N 794-пп</w:t>
        </w:r>
      </w:hyperlink>
      <w:r>
        <w:t>)</w:t>
      </w:r>
    </w:p>
    <w:p w:rsidR="002C2756" w:rsidRDefault="002C2756">
      <w:pPr>
        <w:pStyle w:val="ConsPlusNormal"/>
        <w:spacing w:before="220"/>
        <w:ind w:firstLine="540"/>
        <w:jc w:val="both"/>
      </w:pPr>
      <w:r>
        <w:t>В целях заключения дополнительного соглашения структурное подразделение КГКУ в течение пяти рабочих дней со дня принятия решения о продлении срока действия социального контракта направляет проект дополнительного соглашения заявителю посредством почтового отправления по адресу, указанному в заявлении.</w:t>
      </w:r>
    </w:p>
    <w:p w:rsidR="002C2756" w:rsidRDefault="002C2756">
      <w:pPr>
        <w:pStyle w:val="ConsPlusNormal"/>
        <w:spacing w:before="220"/>
        <w:ind w:firstLine="540"/>
        <w:jc w:val="both"/>
      </w:pPr>
      <w:r>
        <w:t>Заявитель в течение пяти рабочих дней после получения проекта дополнительного соглашения подписывает его и направляет посредством почтового отправления или представляет непосредственно в структурное подразделение КГКУ один экземпляр дополнительного соглашения.</w:t>
      </w:r>
    </w:p>
    <w:p w:rsidR="002C2756" w:rsidRDefault="002C2756">
      <w:pPr>
        <w:pStyle w:val="ConsPlusNormal"/>
        <w:spacing w:before="220"/>
        <w:ind w:firstLine="540"/>
        <w:jc w:val="both"/>
      </w:pPr>
      <w:r>
        <w:t>В случае если заявитель не прислал или не представил подписанное дополнительное соглашение, структурным подразделением КГКУ в течение трех дней по истечении срока, установленного абзацем третьем настоящего Положения, составляется акт об отказе заявителя от подписания дополнительного соглашения к социальному контракту.</w:t>
      </w:r>
    </w:p>
    <w:p w:rsidR="002C2756" w:rsidRDefault="002C2756">
      <w:pPr>
        <w:pStyle w:val="ConsPlusNormal"/>
        <w:spacing w:before="220"/>
        <w:ind w:firstLine="540"/>
        <w:jc w:val="both"/>
      </w:pPr>
      <w:r>
        <w:t xml:space="preserve">Решение о продлении срока действия социального контракта по уважительной причине, указанной в </w:t>
      </w:r>
      <w:hyperlink w:anchor="P321">
        <w:r>
          <w:rPr>
            <w:color w:val="0000FF"/>
          </w:rPr>
          <w:t>подпункте "ж" пункта 4.6</w:t>
        </w:r>
      </w:hyperlink>
      <w:r>
        <w:t xml:space="preserve"> настоящего Положения, принимается структурным подразделением КГКУ в течение пяти рабочих дней со дня внесения изменений в программу социальной адаптации без подписания дополнительного соглашения с мобилизованным лицом, заключившим социальный контракт.</w:t>
      </w:r>
    </w:p>
    <w:p w:rsidR="002C2756" w:rsidRDefault="002C2756">
      <w:pPr>
        <w:pStyle w:val="ConsPlusNormal"/>
        <w:jc w:val="both"/>
      </w:pPr>
      <w:r>
        <w:t xml:space="preserve">(абзац введен </w:t>
      </w:r>
      <w:hyperlink r:id="rId94">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r>
        <w:t xml:space="preserve">В случае продления срока действия социального контракта по уважительной причине, указанной в </w:t>
      </w:r>
      <w:hyperlink w:anchor="P321">
        <w:r>
          <w:rPr>
            <w:color w:val="0000FF"/>
          </w:rPr>
          <w:t>подпункте "ж" пункта 4.6</w:t>
        </w:r>
      </w:hyperlink>
      <w:r>
        <w:t xml:space="preserve"> настоящего Положения, приостанавливается предоставление государственной социальной помощи в форме социального пособия, предусмотренной условиями социального контракта.</w:t>
      </w:r>
    </w:p>
    <w:p w:rsidR="002C2756" w:rsidRDefault="002C2756">
      <w:pPr>
        <w:pStyle w:val="ConsPlusNormal"/>
        <w:jc w:val="both"/>
      </w:pPr>
      <w:r>
        <w:lastRenderedPageBreak/>
        <w:t xml:space="preserve">(абзац введен </w:t>
      </w:r>
      <w:hyperlink r:id="rId95">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r>
        <w:t xml:space="preserve">Мобилизованное лицо, заключившее социальный контракт, освобождается от представления документов (сведений), предусмотренных </w:t>
      </w:r>
      <w:hyperlink w:anchor="P416">
        <w:r>
          <w:rPr>
            <w:color w:val="0000FF"/>
          </w:rPr>
          <w:t>пунктами 5.3</w:t>
        </w:r>
      </w:hyperlink>
      <w:r>
        <w:t xml:space="preserve"> - </w:t>
      </w:r>
      <w:hyperlink w:anchor="P453">
        <w:r>
          <w:rPr>
            <w:color w:val="0000FF"/>
          </w:rPr>
          <w:t>5.7</w:t>
        </w:r>
      </w:hyperlink>
      <w:r>
        <w:t xml:space="preserve"> настоящего Положения, на период продления срока действия социального контракта, а также возврата денежных средств, полученных до принятия решения о продлении срока действия социального контракта.</w:t>
      </w:r>
    </w:p>
    <w:p w:rsidR="002C2756" w:rsidRDefault="002C2756">
      <w:pPr>
        <w:pStyle w:val="ConsPlusNormal"/>
        <w:jc w:val="both"/>
      </w:pPr>
      <w:r>
        <w:t xml:space="preserve">(абзац введен </w:t>
      </w:r>
      <w:hyperlink r:id="rId96">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r>
        <w:t>Суммы социального пособия, выплаченные структурным подразделением КГКУ до принятия решения о продлении срока действия социального контракта, не подлежат взысканию с мобилизованного лица, заключившего социальный контракт.</w:t>
      </w:r>
    </w:p>
    <w:p w:rsidR="002C2756" w:rsidRDefault="002C2756">
      <w:pPr>
        <w:pStyle w:val="ConsPlusNormal"/>
        <w:jc w:val="both"/>
      </w:pPr>
      <w:r>
        <w:t xml:space="preserve">(абзац введен </w:t>
      </w:r>
      <w:hyperlink r:id="rId97">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r>
        <w:t>4.9. Решение об отказе в продлении срока действия социального контракта принимается структурным подразделением КГКУ с учетом заключения Комиссии в течение пяти рабочих дней со дня выдачи заключения об отсутствии необходимости продления срока реализации мероприятий, включенных в программу социальной адаптации.</w:t>
      </w:r>
    </w:p>
    <w:p w:rsidR="002C2756" w:rsidRDefault="002C2756">
      <w:pPr>
        <w:pStyle w:val="ConsPlusNormal"/>
        <w:spacing w:before="220"/>
        <w:ind w:firstLine="540"/>
        <w:jc w:val="both"/>
      </w:pPr>
      <w:r>
        <w:t>Уведомление о принятии решения об отказе в продлении срока действия социального контракта направляется заявителю посредством почтового отправления либо в форме электронного документа по адресу, указанному в заявлении, структурным подразделением КГКУ не позднее чем через пять рабочих дней со дня вынесения решения об отказе в продлении срока действия социального контракта.</w:t>
      </w:r>
    </w:p>
    <w:p w:rsidR="002C2756" w:rsidRDefault="002C2756">
      <w:pPr>
        <w:pStyle w:val="ConsPlusNormal"/>
        <w:spacing w:before="220"/>
        <w:ind w:firstLine="540"/>
        <w:jc w:val="both"/>
      </w:pPr>
      <w:r>
        <w:t xml:space="preserve">4.10. Социальный контракт на осуществление иных мероприятий, направленных на преодоление гражданином трудной жизненной ситуации, заключается по </w:t>
      </w:r>
      <w:hyperlink w:anchor="P967">
        <w:r>
          <w:rPr>
            <w:color w:val="0000FF"/>
          </w:rPr>
          <w:t>форме</w:t>
        </w:r>
      </w:hyperlink>
      <w:r>
        <w:t xml:space="preserve"> согласно приложению N 3 к настоящему Положению.</w:t>
      </w:r>
    </w:p>
    <w:p w:rsidR="002C2756" w:rsidRDefault="002C2756">
      <w:pPr>
        <w:pStyle w:val="ConsPlusNormal"/>
        <w:spacing w:before="220"/>
        <w:ind w:firstLine="540"/>
        <w:jc w:val="both"/>
      </w:pPr>
      <w:r>
        <w:t xml:space="preserve">Социальный контракт на поиск работы заключается по </w:t>
      </w:r>
      <w:hyperlink w:anchor="P1115">
        <w:r>
          <w:rPr>
            <w:color w:val="0000FF"/>
          </w:rPr>
          <w:t>форме</w:t>
        </w:r>
      </w:hyperlink>
      <w:r>
        <w:t xml:space="preserve"> согласно приложению N 4 к настоящему Положению.</w:t>
      </w:r>
    </w:p>
    <w:p w:rsidR="002C2756" w:rsidRDefault="002C2756">
      <w:pPr>
        <w:pStyle w:val="ConsPlusNormal"/>
        <w:spacing w:before="220"/>
        <w:ind w:firstLine="540"/>
        <w:jc w:val="both"/>
      </w:pPr>
      <w:r>
        <w:t xml:space="preserve">Социальный контракт на осуществление индивидуальной предпринимательской деятельности заключается по </w:t>
      </w:r>
      <w:hyperlink w:anchor="P1293">
        <w:r>
          <w:rPr>
            <w:color w:val="0000FF"/>
          </w:rPr>
          <w:t>форме</w:t>
        </w:r>
      </w:hyperlink>
      <w:r>
        <w:t xml:space="preserve"> согласно приложению N 6 к настоящему Положению.</w:t>
      </w:r>
    </w:p>
    <w:p w:rsidR="002C2756" w:rsidRDefault="002C2756">
      <w:pPr>
        <w:pStyle w:val="ConsPlusNormal"/>
        <w:spacing w:before="220"/>
        <w:ind w:firstLine="540"/>
        <w:jc w:val="both"/>
      </w:pPr>
      <w:r>
        <w:t xml:space="preserve">Социальный контракт на ведение личного подсобного хозяйства заключается по </w:t>
      </w:r>
      <w:hyperlink w:anchor="P1457">
        <w:r>
          <w:rPr>
            <w:color w:val="0000FF"/>
          </w:rPr>
          <w:t>форме</w:t>
        </w:r>
      </w:hyperlink>
      <w:r>
        <w:t xml:space="preserve"> согласно приложению N 7 к настоящему Положению.</w:t>
      </w:r>
    </w:p>
    <w:p w:rsidR="002C2756" w:rsidRDefault="002C2756">
      <w:pPr>
        <w:pStyle w:val="ConsPlusNormal"/>
        <w:spacing w:before="220"/>
        <w:ind w:firstLine="540"/>
        <w:jc w:val="both"/>
      </w:pPr>
      <w:r>
        <w:t xml:space="preserve">Социальный контракт на поиск работы с прохождением стажировки заключается по </w:t>
      </w:r>
      <w:hyperlink w:anchor="P1716">
        <w:r>
          <w:rPr>
            <w:color w:val="0000FF"/>
          </w:rPr>
          <w:t>форме</w:t>
        </w:r>
      </w:hyperlink>
      <w:r>
        <w:t xml:space="preserve"> согласно приложению N 9 к настоящему Положению.</w:t>
      </w:r>
    </w:p>
    <w:p w:rsidR="002C2756" w:rsidRDefault="002C2756">
      <w:pPr>
        <w:pStyle w:val="ConsPlusNormal"/>
        <w:spacing w:before="220"/>
        <w:ind w:firstLine="540"/>
        <w:jc w:val="both"/>
      </w:pPr>
      <w:r>
        <w:t>4.11. В целях выполнения мероприятий, указанных в программе социальной адаптации, заявитель заключает договоры:</w:t>
      </w:r>
    </w:p>
    <w:p w:rsidR="002C2756" w:rsidRDefault="002C2756">
      <w:pPr>
        <w:pStyle w:val="ConsPlusNormal"/>
        <w:spacing w:before="220"/>
        <w:ind w:firstLine="540"/>
        <w:jc w:val="both"/>
      </w:pPr>
      <w:r>
        <w:t>трудовой договор (служебный контракт) с работодателем;</w:t>
      </w:r>
    </w:p>
    <w:p w:rsidR="002C2756" w:rsidRDefault="002C2756">
      <w:pPr>
        <w:pStyle w:val="ConsPlusNormal"/>
        <w:jc w:val="both"/>
      </w:pPr>
      <w:r>
        <w:t xml:space="preserve">(в ред. </w:t>
      </w:r>
      <w:hyperlink r:id="rId98">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договор на оказание образовательных услуг;</w:t>
      </w:r>
    </w:p>
    <w:p w:rsidR="002C2756" w:rsidRDefault="002C2756">
      <w:pPr>
        <w:pStyle w:val="ConsPlusNormal"/>
        <w:spacing w:before="220"/>
        <w:ind w:firstLine="540"/>
        <w:jc w:val="both"/>
      </w:pPr>
      <w:r>
        <w:t>договор на приобретение товаров (работ, услуг), необходимых для реализации мероприятий, предусмотренных программой социальной адаптации.</w:t>
      </w:r>
    </w:p>
    <w:p w:rsidR="002C2756" w:rsidRDefault="002C2756">
      <w:pPr>
        <w:pStyle w:val="ConsPlusNormal"/>
        <w:spacing w:before="220"/>
        <w:ind w:firstLine="540"/>
        <w:jc w:val="both"/>
      </w:pPr>
      <w:r>
        <w:t xml:space="preserve">Договоры заключаются между заявителем и организациями, предоставляющими образовательные услуги; организациями (индивидуальными предпринимателями, налогоплательщиками налога на профессиональный доход, не являющимися членами семьи заявителя), реализующими товары (работы, услуги), необходимые заявителю для реализации </w:t>
      </w:r>
      <w:r>
        <w:lastRenderedPageBreak/>
        <w:t>мероприятий, предусмотренных программой социальной адаптации (далее соответственно - организации, индивидуальные предприниматели).</w:t>
      </w:r>
    </w:p>
    <w:p w:rsidR="002C2756" w:rsidRDefault="002C2756">
      <w:pPr>
        <w:pStyle w:val="ConsPlusNormal"/>
        <w:jc w:val="both"/>
      </w:pPr>
      <w:r>
        <w:t xml:space="preserve">(в ред. </w:t>
      </w:r>
      <w:hyperlink r:id="rId99">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Договоры на приобретение товаров (работ, услуг), необходимых для реализации мероприятий, предусмотренных программой социальной адаптации, заключенные с индивидуальными предпринимателями, налогоплательщиками налога на профессиональный доход, являющимися членами семьи заявителя, не являются документами, подтверждающими целевое использование социального пособия на реализацию мероприятий, предусмотренных </w:t>
      </w:r>
      <w:hyperlink w:anchor="P61">
        <w:r>
          <w:rPr>
            <w:color w:val="0000FF"/>
          </w:rPr>
          <w:t>подпунктами "б"</w:t>
        </w:r>
      </w:hyperlink>
      <w:r>
        <w:t xml:space="preserve">, </w:t>
      </w:r>
      <w:hyperlink w:anchor="P61">
        <w:r>
          <w:rPr>
            <w:color w:val="0000FF"/>
          </w:rPr>
          <w:t>"в" пункта 1.7</w:t>
        </w:r>
      </w:hyperlink>
      <w:r>
        <w:t xml:space="preserve"> настоящего Положения.</w:t>
      </w:r>
    </w:p>
    <w:p w:rsidR="002C2756" w:rsidRDefault="002C2756">
      <w:pPr>
        <w:pStyle w:val="ConsPlusNormal"/>
        <w:jc w:val="both"/>
      </w:pPr>
      <w:r>
        <w:t xml:space="preserve">(абзац введен </w:t>
      </w:r>
      <w:hyperlink r:id="rId100">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4.12. С целью реализации мероприятий, указанных в </w:t>
      </w:r>
      <w:hyperlink w:anchor="P61">
        <w:r>
          <w:rPr>
            <w:color w:val="0000FF"/>
          </w:rPr>
          <w:t>подпунктах "а"</w:t>
        </w:r>
      </w:hyperlink>
      <w:r>
        <w:t xml:space="preserve"> - </w:t>
      </w:r>
      <w:hyperlink w:anchor="P61">
        <w:r>
          <w:rPr>
            <w:color w:val="0000FF"/>
          </w:rPr>
          <w:t>"в" пункта 1.7</w:t>
        </w:r>
      </w:hyperlink>
      <w:r>
        <w:t xml:space="preserve"> настоящего Положения, структурное подразделение КГКУ и КГКУ "ПЦЗН" оказывают содействие заявителю в получении профессионального обучения или дополнительного профессионального образования.</w:t>
      </w:r>
    </w:p>
    <w:p w:rsidR="002C2756" w:rsidRDefault="002C2756">
      <w:pPr>
        <w:pStyle w:val="ConsPlusNormal"/>
        <w:spacing w:before="220"/>
        <w:ind w:firstLine="540"/>
        <w:jc w:val="both"/>
      </w:pPr>
      <w:r>
        <w:t xml:space="preserve">По мероприятиям, указанным в </w:t>
      </w:r>
      <w:hyperlink w:anchor="P84">
        <w:r>
          <w:rPr>
            <w:color w:val="0000FF"/>
          </w:rPr>
          <w:t>подпунктах "а"</w:t>
        </w:r>
      </w:hyperlink>
      <w:r>
        <w:t xml:space="preserve"> - </w:t>
      </w:r>
      <w:hyperlink w:anchor="P86">
        <w:r>
          <w:rPr>
            <w:color w:val="0000FF"/>
          </w:rPr>
          <w:t>"в" пункта 1.7</w:t>
        </w:r>
      </w:hyperlink>
      <w:r>
        <w:t xml:space="preserve"> настоящего Положения, в случае наличия у КГКУ "ПЦЗН" возможности обеспечить прохождение необходимого заявителем профессионального обучения или получение дополнительного профессионального образования без взимания платы с заявителя, структурное подразделение КГКУ направляет заявителя в КГКУ "ПЦЗН" с целью организации прохождения профессионального обучения или получения дополнительного профессионального образования.</w:t>
      </w:r>
    </w:p>
    <w:p w:rsidR="002C2756" w:rsidRDefault="002C2756">
      <w:pPr>
        <w:pStyle w:val="ConsPlusNormal"/>
        <w:jc w:val="both"/>
      </w:pPr>
      <w:r>
        <w:t xml:space="preserve">(в ред. </w:t>
      </w:r>
      <w:hyperlink r:id="rId10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При отсутствии у КГКУ "ПЦЗН" возможности организации прохождения профессионального обучения или получения дополнительного профессионального образования без взимания платы с заявителя или в случае отсутствия оснований предоставления заявителю образовательных программ, приобретенных за счет средств КГКУ "ПЦЗН", приобретение и оплата услуг по профессиональному обучению или дополнительному профессиональному образованию в пользу заявителя для обеспечения его нужд осуществляется структурным подразделением КГКУ за счет средств государственной социальной помощи.</w:t>
      </w:r>
    </w:p>
    <w:p w:rsidR="002C2756" w:rsidRDefault="002C2756">
      <w:pPr>
        <w:pStyle w:val="ConsPlusNormal"/>
        <w:jc w:val="both"/>
      </w:pPr>
      <w:r>
        <w:t xml:space="preserve">(в ред. </w:t>
      </w:r>
      <w:hyperlink r:id="rId10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Организация, в которой планируется прохождение заявителем профессионального обучения или получение дополнительного профессионального образования, указывается в программе социальной адаптации.</w:t>
      </w:r>
    </w:p>
    <w:p w:rsidR="002C2756" w:rsidRDefault="002C2756">
      <w:pPr>
        <w:pStyle w:val="ConsPlusNormal"/>
        <w:jc w:val="both"/>
      </w:pPr>
      <w:r>
        <w:t xml:space="preserve">(абзац введен </w:t>
      </w:r>
      <w:hyperlink r:id="rId103">
        <w:r>
          <w:rPr>
            <w:color w:val="0000FF"/>
          </w:rPr>
          <w:t>Постановлением</w:t>
        </w:r>
      </w:hyperlink>
      <w:r>
        <w:t xml:space="preserve"> Правительства Приморского края от 20.12.2023 N 911-пп)</w:t>
      </w:r>
    </w:p>
    <w:p w:rsidR="002C2756" w:rsidRDefault="002C2756">
      <w:pPr>
        <w:pStyle w:val="ConsPlusNormal"/>
        <w:jc w:val="both"/>
      </w:pPr>
    </w:p>
    <w:p w:rsidR="002C2756" w:rsidRDefault="002C2756">
      <w:pPr>
        <w:pStyle w:val="ConsPlusTitle"/>
        <w:jc w:val="center"/>
        <w:outlineLvl w:val="1"/>
      </w:pPr>
      <w:bookmarkStart w:id="41" w:name="P371"/>
      <w:bookmarkEnd w:id="41"/>
      <w:r>
        <w:t>V. РАЗМЕР, ПРОДОЛЖИТЕЛЬНОСТЬ, ПЕРИОДИЧНОСТЬ</w:t>
      </w:r>
    </w:p>
    <w:p w:rsidR="002C2756" w:rsidRDefault="002C2756">
      <w:pPr>
        <w:pStyle w:val="ConsPlusTitle"/>
        <w:jc w:val="center"/>
      </w:pPr>
      <w:r>
        <w:t>ВЫПЛАТЫ ГОСУДАРСТВЕННОЙ СОЦИАЛЬНОЙ ПОМОЩИ</w:t>
      </w:r>
    </w:p>
    <w:p w:rsidR="002C2756" w:rsidRDefault="002C2756">
      <w:pPr>
        <w:pStyle w:val="ConsPlusNormal"/>
        <w:jc w:val="center"/>
      </w:pPr>
    </w:p>
    <w:p w:rsidR="002C2756" w:rsidRDefault="002C2756">
      <w:pPr>
        <w:pStyle w:val="ConsPlusNormal"/>
        <w:jc w:val="center"/>
      </w:pPr>
      <w:r>
        <w:t xml:space="preserve">(в ред. </w:t>
      </w:r>
      <w:hyperlink r:id="rId104">
        <w:r>
          <w:rPr>
            <w:color w:val="0000FF"/>
          </w:rPr>
          <w:t>Постановления</w:t>
        </w:r>
      </w:hyperlink>
      <w:r>
        <w:t xml:space="preserve"> Правительства Приморского края</w:t>
      </w:r>
    </w:p>
    <w:p w:rsidR="002C2756" w:rsidRDefault="002C2756">
      <w:pPr>
        <w:pStyle w:val="ConsPlusNormal"/>
        <w:jc w:val="center"/>
      </w:pPr>
      <w:r>
        <w:t>от 15.02.2021 N 56-пп)</w:t>
      </w:r>
    </w:p>
    <w:p w:rsidR="002C2756" w:rsidRDefault="002C27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both"/>
            </w:pPr>
            <w:r>
              <w:rPr>
                <w:color w:val="392C69"/>
              </w:rPr>
              <w:t xml:space="preserve">Размеры социального пособия, установленные в п. 5.1, в целях реализации мероприятий, предусмотренных </w:t>
            </w:r>
            <w:hyperlink w:anchor="P61">
              <w:r>
                <w:rPr>
                  <w:color w:val="0000FF"/>
                </w:rPr>
                <w:t>пп. "а"</w:t>
              </w:r>
            </w:hyperlink>
            <w:r>
              <w:rPr>
                <w:color w:val="392C69"/>
              </w:rPr>
              <w:t xml:space="preserve">, </w:t>
            </w:r>
            <w:hyperlink w:anchor="P61">
              <w:r>
                <w:rPr>
                  <w:color w:val="0000FF"/>
                </w:rPr>
                <w:t>"г" п. 1.7</w:t>
              </w:r>
            </w:hyperlink>
            <w:r>
              <w:rPr>
                <w:color w:val="392C69"/>
              </w:rPr>
              <w:t xml:space="preserve"> данного Положения, подлежат изменению с 01.01.2022 в отношении социальных контрактов, заключенных в 2021 году и действующих на дату вступления в силу </w:t>
            </w:r>
            <w:hyperlink r:id="rId105">
              <w:r>
                <w:rPr>
                  <w:color w:val="0000FF"/>
                </w:rPr>
                <w:t>Постановления</w:t>
              </w:r>
            </w:hyperlink>
            <w:r>
              <w:rPr>
                <w:color w:val="392C69"/>
              </w:rPr>
              <w:t xml:space="preserve"> Правительства Приморского края от 15.03.2022 N 144-пп (</w:t>
            </w:r>
            <w:hyperlink r:id="rId106">
              <w:r>
                <w:rPr>
                  <w:color w:val="0000FF"/>
                </w:rPr>
                <w:t>п. 2</w:t>
              </w:r>
            </w:hyperlink>
            <w:r>
              <w:rPr>
                <w:color w:val="392C69"/>
              </w:rPr>
              <w:t xml:space="preserve"> Постановления Правительства Приморского края от 15.03.2022 N 144-пп).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spacing w:before="280"/>
        <w:ind w:firstLine="540"/>
        <w:jc w:val="both"/>
      </w:pPr>
      <w:bookmarkStart w:id="42" w:name="P378"/>
      <w:bookmarkEnd w:id="42"/>
      <w:r>
        <w:t xml:space="preserve">5.1. Размер, продолжительность и периодичность выплаты государственной социальной помощи определяются в зависимости от нуждаемости в помощи и обязательных для реализации </w:t>
      </w:r>
      <w:r>
        <w:lastRenderedPageBreak/>
        <w:t>мероприятий, предусмотренных программой социальной адаптации:</w:t>
      </w:r>
    </w:p>
    <w:p w:rsidR="002C2756" w:rsidRDefault="002C2756">
      <w:pPr>
        <w:pStyle w:val="ConsPlusNormal"/>
        <w:spacing w:before="220"/>
        <w:ind w:firstLine="540"/>
        <w:jc w:val="both"/>
      </w:pPr>
      <w:bookmarkStart w:id="43" w:name="P379"/>
      <w:bookmarkEnd w:id="43"/>
      <w:r>
        <w:t xml:space="preserve">1) в целях реализации мероприятия, предусмотренного </w:t>
      </w:r>
      <w:hyperlink w:anchor="P61">
        <w:r>
          <w:rPr>
            <w:color w:val="0000FF"/>
          </w:rPr>
          <w:t>подпунктом "а" пункта 1.7</w:t>
        </w:r>
      </w:hyperlink>
      <w:r>
        <w:t xml:space="preserve"> настоящего Положения, осуществляется:</w:t>
      </w:r>
    </w:p>
    <w:p w:rsidR="002C2756" w:rsidRDefault="002C2756">
      <w:pPr>
        <w:pStyle w:val="ConsPlusNormal"/>
        <w:spacing w:before="220"/>
        <w:ind w:firstLine="540"/>
        <w:jc w:val="both"/>
      </w:pPr>
      <w:bookmarkStart w:id="44" w:name="P380"/>
      <w:bookmarkEnd w:id="44"/>
      <w:r>
        <w:t xml:space="preserve">выплата социального пособия в течение одного месяца с даты заключения социального контракта и в течение трех месяцев с даты подтверждения факта дальнейшего трудоустройства (не более четырех месяцев) в размере величины прожиточного минимума для трудоспособного населения, установленной в Приморском крае в соответствии с Федеральным </w:t>
      </w:r>
      <w:hyperlink r:id="rId107">
        <w:r>
          <w:rPr>
            <w:color w:val="0000FF"/>
          </w:rPr>
          <w:t>законом</w:t>
        </w:r>
      </w:hyperlink>
      <w:r>
        <w:t xml:space="preserve"> от 24 октября 1997 года N 134-ФЗ "О прожиточном минимуме в Российской Федерации" (далее - величина прожиточного минимума для трудоспособного населения);</w:t>
      </w:r>
    </w:p>
    <w:p w:rsidR="002C2756" w:rsidRDefault="002C2756">
      <w:pPr>
        <w:pStyle w:val="ConsPlusNormal"/>
        <w:jc w:val="both"/>
      </w:pPr>
      <w:r>
        <w:t xml:space="preserve">(в ред. </w:t>
      </w:r>
      <w:hyperlink r:id="rId108">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45" w:name="P382"/>
      <w:bookmarkEnd w:id="45"/>
      <w:r>
        <w:t>выплата социального пособия в целях оплаты заявителем профессионального обучения (дополнительного профессионального образования) - в размере стоимости курса обучения, но не более 30000 рублей, если указанное обязательство установлено социальным контрактом;</w:t>
      </w:r>
    </w:p>
    <w:p w:rsidR="002C2756" w:rsidRDefault="002C2756">
      <w:pPr>
        <w:pStyle w:val="ConsPlusNormal"/>
        <w:jc w:val="both"/>
      </w:pPr>
      <w:r>
        <w:t xml:space="preserve">(в ред. </w:t>
      </w:r>
      <w:hyperlink r:id="rId109">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46" w:name="P384"/>
      <w:bookmarkEnd w:id="46"/>
      <w:r>
        <w:t>выплата социального пособия ежемесячно на период прохождения обучения или получения образования - в размере, равном половине величины прожиточного минимума для трудоспособного населения, но не более трех месяцев, если указанное обязательство установлено социальным контрактом;</w:t>
      </w:r>
    </w:p>
    <w:p w:rsidR="002C2756" w:rsidRDefault="002C2756">
      <w:pPr>
        <w:pStyle w:val="ConsPlusNormal"/>
        <w:jc w:val="both"/>
      </w:pPr>
      <w:r>
        <w:t xml:space="preserve">(в ред. </w:t>
      </w:r>
      <w:hyperlink r:id="rId110">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возмещение работодателю расходов на прохождение стажировки заявителем (стажером) в размере, не превышающем минимальный размер оплаты труда, с учетом размера страховых взносов, подлежащих уплате в государственные внебюджетные фонды, в течение не более трех месяцев со дня трудоустройства заявителя (стажера), если указанное обязательство установлено социальным контрактом (в случае наличия работодателя, желающего организовать стажировку и принять на работу получателя государственной социальной помощи).</w:t>
      </w:r>
    </w:p>
    <w:p w:rsidR="002C2756" w:rsidRDefault="002C2756">
      <w:pPr>
        <w:pStyle w:val="ConsPlusNormal"/>
        <w:jc w:val="both"/>
      </w:pPr>
      <w:r>
        <w:t xml:space="preserve">(в ред. </w:t>
      </w:r>
      <w:hyperlink r:id="rId11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Под стажировкой в целях реализации настоящего Положения понимается работа заявителя согласно заключенному с работодателем трудовому договору (служебному контракту), содержащему положение о прохождении стажировки не более трех месяцев со дня трудоустройства в целях формирования и закрепления на практике теоретических знаний, умений и навыков, приобретения профессиональных и организаторских качеств для выполнения профессиональных обязанностей, в том числе после прохождения им профессионального обучения (дополнительного профессионального образования).</w:t>
      </w:r>
    </w:p>
    <w:p w:rsidR="002C2756" w:rsidRDefault="002C2756">
      <w:pPr>
        <w:pStyle w:val="ConsPlusNormal"/>
        <w:jc w:val="both"/>
      </w:pPr>
      <w:r>
        <w:t xml:space="preserve">(в ред. </w:t>
      </w:r>
      <w:hyperlink r:id="rId11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Расчет величины возмещения работодателю расходов на прохождение стажировки заявителем (стажером) осуществляется исходя из фактического количества пройденных гражданином дней стажировки;</w:t>
      </w:r>
    </w:p>
    <w:p w:rsidR="002C2756" w:rsidRDefault="002C2756">
      <w:pPr>
        <w:pStyle w:val="ConsPlusNormal"/>
        <w:jc w:val="both"/>
      </w:pPr>
      <w:r>
        <w:t xml:space="preserve">(абзац введен </w:t>
      </w:r>
      <w:hyperlink r:id="rId113">
        <w:r>
          <w:rPr>
            <w:color w:val="0000FF"/>
          </w:rPr>
          <w:t>Постановлением</w:t>
        </w:r>
      </w:hyperlink>
      <w:r>
        <w:t xml:space="preserve"> Правительства Приморского края от 15.03.2022 N 144-пп)</w:t>
      </w:r>
    </w:p>
    <w:p w:rsidR="002C2756" w:rsidRDefault="002C2756">
      <w:pPr>
        <w:pStyle w:val="ConsPlusNormal"/>
        <w:spacing w:before="220"/>
        <w:ind w:firstLine="540"/>
        <w:jc w:val="both"/>
      </w:pPr>
      <w:bookmarkStart w:id="47" w:name="P392"/>
      <w:bookmarkEnd w:id="47"/>
      <w:r>
        <w:t xml:space="preserve">2) в целях реализации мероприятия, предусмотренного </w:t>
      </w:r>
      <w:hyperlink w:anchor="P61">
        <w:r>
          <w:rPr>
            <w:color w:val="0000FF"/>
          </w:rPr>
          <w:t>подпунктом "б" пункта 1.7</w:t>
        </w:r>
      </w:hyperlink>
      <w:r>
        <w:t xml:space="preserve"> настоящего Положения, осуществляется:</w:t>
      </w:r>
    </w:p>
    <w:p w:rsidR="002C2756" w:rsidRDefault="002C2756">
      <w:pPr>
        <w:pStyle w:val="ConsPlusNormal"/>
        <w:spacing w:before="220"/>
        <w:ind w:firstLine="540"/>
        <w:jc w:val="both"/>
      </w:pPr>
      <w:bookmarkStart w:id="48" w:name="P393"/>
      <w:bookmarkEnd w:id="48"/>
      <w:r>
        <w:t xml:space="preserve">выплата социального пособия в размере не более 350000 рублей, которая может быть направлена: до 10 процентов денежной выплаты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w:t>
      </w:r>
      <w:r>
        <w:lastRenderedPageBreak/>
        <w:t>для осуществления предпринимательской деятельности; до 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социального пособия (или вся ее сумма в случае отсутствия вышеуказанных расходов) может быть направлена на приобретение основных средств и материально-производственных запасов (за исключением подакцизных товаров), необходимых для осуществления предпринимательской деятельности, и связанных с их приобретением работ, услуг (далее - основные средства, материально-производственные запасы);</w:t>
      </w:r>
    </w:p>
    <w:p w:rsidR="002C2756" w:rsidRDefault="002C2756">
      <w:pPr>
        <w:pStyle w:val="ConsPlusNormal"/>
        <w:jc w:val="both"/>
      </w:pPr>
      <w:r>
        <w:t xml:space="preserve">(в ред. </w:t>
      </w:r>
      <w:hyperlink r:id="rId114">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49" w:name="P395"/>
      <w:bookmarkEnd w:id="49"/>
      <w:r>
        <w:t>выплата социального пособия в целях оплаты заявителем профессионального обучения (дополнительного профессионального образования) - в размере стоимости курса обучения, но не более 30000 рублей, если указанное обязательство установлено социальным контрактом;</w:t>
      </w:r>
    </w:p>
    <w:p w:rsidR="002C2756" w:rsidRDefault="002C2756">
      <w:pPr>
        <w:pStyle w:val="ConsPlusNormal"/>
        <w:jc w:val="both"/>
      </w:pPr>
      <w:r>
        <w:t xml:space="preserve">(в ред. </w:t>
      </w:r>
      <w:hyperlink r:id="rId115">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50" w:name="P397"/>
      <w:bookmarkEnd w:id="50"/>
      <w:r>
        <w:t xml:space="preserve">3) в целях реализации мероприятия, предусмотренного </w:t>
      </w:r>
      <w:hyperlink w:anchor="P61">
        <w:r>
          <w:rPr>
            <w:color w:val="0000FF"/>
          </w:rPr>
          <w:t>подпунктом "в" пункта 1.7</w:t>
        </w:r>
      </w:hyperlink>
      <w:r>
        <w:t xml:space="preserve"> настоящего Положения, осуществляется:</w:t>
      </w:r>
    </w:p>
    <w:p w:rsidR="002C2756" w:rsidRDefault="002C2756">
      <w:pPr>
        <w:pStyle w:val="ConsPlusNormal"/>
        <w:spacing w:before="220"/>
        <w:ind w:firstLine="540"/>
        <w:jc w:val="both"/>
      </w:pPr>
      <w:bookmarkStart w:id="51" w:name="P398"/>
      <w:bookmarkEnd w:id="51"/>
      <w:r>
        <w:t xml:space="preserve">выплата социального пособия в размере не более 200000 рублей, которая может быть направлена на расходы, связанные с приобретением товаров, необходимых для ведения личного подсобного хозяйства, основных средств и связанных с их приобретением работ, услуг, а также продукции, относимой к сельскохозяйственной продукции в соответствии с </w:t>
      </w:r>
      <w:hyperlink r:id="rId116">
        <w:r>
          <w:rPr>
            <w:color w:val="0000FF"/>
          </w:rPr>
          <w:t>Постановлением</w:t>
        </w:r>
      </w:hyperlink>
      <w:r>
        <w:t xml:space="preserve"> Правительства Российской Федерации от 25 июля 2006 года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(далее - товары для ведения личного подсобного хозяйства, основные средства и сельскохозяйственная продукция);</w:t>
      </w:r>
    </w:p>
    <w:p w:rsidR="002C2756" w:rsidRDefault="002C2756">
      <w:pPr>
        <w:pStyle w:val="ConsPlusNormal"/>
        <w:jc w:val="both"/>
      </w:pPr>
      <w:r>
        <w:t xml:space="preserve">(в ред. </w:t>
      </w:r>
      <w:hyperlink r:id="rId117">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52" w:name="P400"/>
      <w:bookmarkEnd w:id="52"/>
      <w:r>
        <w:t>выплата социального пособия в целях оплаты заявителем профессионального обучения (дополнительного профессионального образования) - в размере стоимости курса обучения, но не более 30000 рублей, если указанное обязательство установлено социальным контрактом;</w:t>
      </w:r>
    </w:p>
    <w:p w:rsidR="002C2756" w:rsidRDefault="002C2756">
      <w:pPr>
        <w:pStyle w:val="ConsPlusNormal"/>
        <w:jc w:val="both"/>
      </w:pPr>
      <w:r>
        <w:t xml:space="preserve">(в ред. </w:t>
      </w:r>
      <w:hyperlink r:id="rId118">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53" w:name="P402"/>
      <w:bookmarkEnd w:id="53"/>
      <w:r>
        <w:t xml:space="preserve">4) в целях реализации мероприятия, предусмотренного </w:t>
      </w:r>
      <w:hyperlink w:anchor="P87">
        <w:r>
          <w:rPr>
            <w:color w:val="0000FF"/>
          </w:rPr>
          <w:t>подпунктом "г" пункта 1.7</w:t>
        </w:r>
      </w:hyperlink>
      <w:r>
        <w:t xml:space="preserve"> настоящего Положения, осуществляется выплата социального пособия в размере величины прожиточного минимума для трудоспособного населения на период действия социального контракта, не более шести месяцев.</w:t>
      </w:r>
    </w:p>
    <w:p w:rsidR="002C2756" w:rsidRDefault="002C2756">
      <w:pPr>
        <w:pStyle w:val="ConsPlusNormal"/>
        <w:spacing w:before="220"/>
        <w:ind w:firstLine="540"/>
        <w:jc w:val="both"/>
      </w:pPr>
      <w:r>
        <w:t>Выплата, указанная в абзаце первом настоящего подпункта, может быть направлена для удовлетворения текущих потребностей семьи получателя государственной социальной помощи в приобретении товаров первой необходимости, одежды, обуви, лекарственных препаратов, товаров для ведения личного подсобного хозяйства, в прохождении лечения, профилактического медицинского осмотра, в целях стимулирования ведения здорового образа жизни, а также для обеспечения потребности семьи в товарах и услугах дошкольного и школьного образования;</w:t>
      </w:r>
    </w:p>
    <w:p w:rsidR="002C2756" w:rsidRDefault="002C2756">
      <w:pPr>
        <w:pStyle w:val="ConsPlusNormal"/>
        <w:jc w:val="both"/>
      </w:pPr>
      <w:r>
        <w:t xml:space="preserve">(пп. 4 в ред. </w:t>
      </w:r>
      <w:hyperlink r:id="rId11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 выплата социального пособия на реализацию мероприятия, предусмотренного подпунктом </w:t>
      </w:r>
      <w:hyperlink w:anchor="P84">
        <w:r>
          <w:rPr>
            <w:color w:val="0000FF"/>
          </w:rPr>
          <w:t>"а" пункта 1.7</w:t>
        </w:r>
      </w:hyperlink>
      <w:r>
        <w:t xml:space="preserve"> настоящего Положения, предоставляемая в течение трех месяцев с даты подтверждения факта трудоустройства заявителя, осуществляется ежемесячно (в том числе со дня окончания срока действия социального контракта без его продления), при условии продолжения осуществления заявителем трудовой деятельности в рамках трудового договора (служебного контракта), заключенного в период действия социального контракта.</w:t>
      </w:r>
    </w:p>
    <w:p w:rsidR="002C2756" w:rsidRDefault="002C2756">
      <w:pPr>
        <w:pStyle w:val="ConsPlusNormal"/>
        <w:spacing w:before="220"/>
        <w:ind w:firstLine="540"/>
        <w:jc w:val="both"/>
      </w:pPr>
      <w:r>
        <w:t xml:space="preserve">В случае прерывания заявителем трудовой деятельности в период действия социального контракта (расторжение трудового договора по инициативе работника (по собственному </w:t>
      </w:r>
      <w:r>
        <w:lastRenderedPageBreak/>
        <w:t>желанию) не более чем на один месяц) денежная выплата, предоставляемая с даты подтверждения факта трудоустройства, продолжает осуществляться. При этом общий период выплаты социального пособия, производимой по факту трудоустройства, не может превышать трех месяцев.</w:t>
      </w:r>
    </w:p>
    <w:p w:rsidR="002C2756" w:rsidRDefault="002C2756">
      <w:pPr>
        <w:pStyle w:val="ConsPlusNormal"/>
        <w:spacing w:before="220"/>
        <w:ind w:firstLine="540"/>
        <w:jc w:val="both"/>
      </w:pPr>
      <w:r>
        <w:t xml:space="preserve">Выплата социального пособия на реализацию мероприятия, предусмотренного </w:t>
      </w:r>
      <w:hyperlink w:anchor="P84">
        <w:r>
          <w:rPr>
            <w:color w:val="0000FF"/>
          </w:rPr>
          <w:t>подпунктом "б" пункта 1.7</w:t>
        </w:r>
      </w:hyperlink>
      <w:r>
        <w:t xml:space="preserve"> настоящего Положения, осуществляется единовременно или по частям, в зависимости от этапности исполнения мероприятий программы социальной адаптации и бизнес-плана, одобренных Комиссией.</w:t>
      </w:r>
    </w:p>
    <w:p w:rsidR="002C2756" w:rsidRDefault="002C2756">
      <w:pPr>
        <w:pStyle w:val="ConsPlusNormal"/>
        <w:spacing w:before="220"/>
        <w:ind w:firstLine="540"/>
        <w:jc w:val="both"/>
      </w:pPr>
      <w:r>
        <w:t xml:space="preserve">Выплата социального пособия на реализацию мероприятия, предусмотренного </w:t>
      </w:r>
      <w:hyperlink w:anchor="P86">
        <w:r>
          <w:rPr>
            <w:color w:val="0000FF"/>
          </w:rPr>
          <w:t>подпунктом "в" пункта 1.7</w:t>
        </w:r>
      </w:hyperlink>
      <w:r>
        <w:t xml:space="preserve"> настоящего Положения, осуществляется единовременно или по частям, в зависимости от этапности исполнения мероприятий программы социальной адаптации и сметы расходов, одобренных Комиссией.</w:t>
      </w:r>
    </w:p>
    <w:p w:rsidR="002C2756" w:rsidRDefault="002C2756">
      <w:pPr>
        <w:pStyle w:val="ConsPlusNormal"/>
        <w:spacing w:before="220"/>
        <w:ind w:firstLine="540"/>
        <w:jc w:val="both"/>
      </w:pPr>
      <w:r>
        <w:t xml:space="preserve">Выплата социального пособия на реализацию мероприятия, предусмотренного </w:t>
      </w:r>
      <w:hyperlink w:anchor="P87">
        <w:r>
          <w:rPr>
            <w:color w:val="0000FF"/>
          </w:rPr>
          <w:t>подпунктом "г" пункта 1.7</w:t>
        </w:r>
      </w:hyperlink>
      <w:r>
        <w:t xml:space="preserve"> настоящего Положения, осуществляется ежемесячно или единовременно за весь период действия социального контракта. 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2C2756" w:rsidRDefault="002C2756">
      <w:pPr>
        <w:pStyle w:val="ConsPlusNormal"/>
        <w:spacing w:before="220"/>
        <w:ind w:firstLine="540"/>
        <w:jc w:val="both"/>
      </w:pPr>
      <w:r>
        <w:t xml:space="preserve">Размер социального пособия по мероприятиям, указанным в </w:t>
      </w:r>
      <w:hyperlink w:anchor="P84">
        <w:r>
          <w:rPr>
            <w:color w:val="0000FF"/>
          </w:rPr>
          <w:t>подпунктах "а"</w:t>
        </w:r>
      </w:hyperlink>
      <w:r>
        <w:t xml:space="preserve"> и </w:t>
      </w:r>
      <w:hyperlink w:anchor="P87">
        <w:r>
          <w:rPr>
            <w:color w:val="0000FF"/>
          </w:rPr>
          <w:t>"г" пункта 1.7</w:t>
        </w:r>
      </w:hyperlink>
      <w:r>
        <w:t xml:space="preserve"> настоящего Положения, подлежит перерасчету в беззаявительном порядке с месяца изменения величины прожиточного минимума трудоспособного населения (за исключением случая, когда выплата, предусмотренная </w:t>
      </w:r>
      <w:hyperlink w:anchor="P402">
        <w:r>
          <w:rPr>
            <w:color w:val="0000FF"/>
          </w:rPr>
          <w:t>абзацем первым подпункта 4</w:t>
        </w:r>
      </w:hyperlink>
      <w:r>
        <w:t xml:space="preserve"> настоящего пункта, осуществлена единовременно). В таком случае структурное подразделение КГКУ не позднее трех рабочих дней со дня осуществления указанного перерасчета направляет соответствующее уведомление заявителю в письменной форме почтовым отправлением либо в форме электронного документа по адресу, указанному в заявлении, в том числе с использованием ЕПГУ.</w:t>
      </w:r>
    </w:p>
    <w:p w:rsidR="002C2756" w:rsidRDefault="002C2756">
      <w:pPr>
        <w:pStyle w:val="ConsPlusNormal"/>
        <w:spacing w:before="220"/>
        <w:ind w:firstLine="540"/>
        <w:jc w:val="both"/>
      </w:pPr>
      <w:r>
        <w:t>Расчет величины возмещения расходов работодателю осуществляется исходя из фактического количества пройденных заявителем дней стажировки.</w:t>
      </w:r>
    </w:p>
    <w:p w:rsidR="002C2756" w:rsidRDefault="002C2756">
      <w:pPr>
        <w:pStyle w:val="ConsPlusNormal"/>
        <w:jc w:val="both"/>
      </w:pPr>
      <w:r>
        <w:t xml:space="preserve">(пп. 5 в ред. </w:t>
      </w:r>
      <w:hyperlink r:id="rId120">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5.2. Выплаты, предусмотренные </w:t>
      </w:r>
      <w:hyperlink w:anchor="P380">
        <w:r>
          <w:rPr>
            <w:color w:val="0000FF"/>
          </w:rPr>
          <w:t>абзацами вторым</w:t>
        </w:r>
      </w:hyperlink>
      <w:r>
        <w:t xml:space="preserve">, </w:t>
      </w:r>
      <w:hyperlink w:anchor="P384">
        <w:r>
          <w:rPr>
            <w:color w:val="0000FF"/>
          </w:rPr>
          <w:t>четвертым подпункта 1</w:t>
        </w:r>
      </w:hyperlink>
      <w:r>
        <w:t xml:space="preserve"> и </w:t>
      </w:r>
      <w:hyperlink w:anchor="P402">
        <w:r>
          <w:rPr>
            <w:color w:val="0000FF"/>
          </w:rPr>
          <w:t>абзацем первым подпункта 4 пункта 5.1</w:t>
        </w:r>
      </w:hyperlink>
      <w:r>
        <w:t xml:space="preserve"> настоящего Положения, выплачиваются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настоящего Положения.</w:t>
      </w:r>
    </w:p>
    <w:p w:rsidR="002C2756" w:rsidRDefault="002C2756">
      <w:pPr>
        <w:pStyle w:val="ConsPlusNormal"/>
        <w:spacing w:before="220"/>
        <w:ind w:firstLine="540"/>
        <w:jc w:val="both"/>
      </w:pPr>
      <w:r>
        <w:t xml:space="preserve">Выплаты по мероприятиям, указанным в </w:t>
      </w:r>
      <w:hyperlink w:anchor="P85">
        <w:r>
          <w:rPr>
            <w:color w:val="0000FF"/>
          </w:rPr>
          <w:t>подпунктах "б"</w:t>
        </w:r>
      </w:hyperlink>
      <w:r>
        <w:t xml:space="preserve"> и </w:t>
      </w:r>
      <w:hyperlink w:anchor="P86">
        <w:r>
          <w:rPr>
            <w:color w:val="0000FF"/>
          </w:rPr>
          <w:t>"в" пункта 1.7</w:t>
        </w:r>
      </w:hyperlink>
      <w:r>
        <w:t xml:space="preserve"> настоящего Положения, производятся после подтверждения структурным подразделением КГКУ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2C2756" w:rsidRDefault="002C2756">
      <w:pPr>
        <w:pStyle w:val="ConsPlusNormal"/>
        <w:jc w:val="both"/>
      </w:pPr>
      <w:r>
        <w:t xml:space="preserve">(п. 5.2 в ред. </w:t>
      </w:r>
      <w:hyperlink r:id="rId12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54" w:name="P416"/>
      <w:bookmarkEnd w:id="54"/>
      <w:r>
        <w:t xml:space="preserve">5.3. Для осуществления контроля выполнения мероприятий программы социальной адаптации и организации осуществления государственной социальной помощи заявитель, заключивший социальный контракт (далее - получатель государственной социальной помощи), в сроки, установленные в программе социальной адаптации, представляет в структурное подразделение КГКУ отчет по исполнению установленных в ней мероприятий по </w:t>
      </w:r>
      <w:hyperlink w:anchor="P1617">
        <w:r>
          <w:rPr>
            <w:color w:val="0000FF"/>
          </w:rPr>
          <w:t>форме</w:t>
        </w:r>
      </w:hyperlink>
      <w:r>
        <w:t xml:space="preserve"> согласно приложению N 8 к настоящему Положению (далее - отчет).</w:t>
      </w:r>
    </w:p>
    <w:p w:rsidR="002C2756" w:rsidRDefault="002C2756">
      <w:pPr>
        <w:pStyle w:val="ConsPlusNormal"/>
        <w:spacing w:before="220"/>
        <w:ind w:firstLine="540"/>
        <w:jc w:val="both"/>
      </w:pPr>
      <w:bookmarkStart w:id="55" w:name="P417"/>
      <w:bookmarkEnd w:id="55"/>
      <w:r>
        <w:t xml:space="preserve">5.4. Осуществление выплаты социального пособия, предусмотренного </w:t>
      </w:r>
      <w:hyperlink w:anchor="P379">
        <w:r>
          <w:rPr>
            <w:color w:val="0000FF"/>
          </w:rPr>
          <w:t>подпунктом 1 пункта 5.1</w:t>
        </w:r>
      </w:hyperlink>
      <w:r>
        <w:t xml:space="preserve"> настоящего Положения:</w:t>
      </w:r>
    </w:p>
    <w:p w:rsidR="002C2756" w:rsidRDefault="002C2756">
      <w:pPr>
        <w:pStyle w:val="ConsPlusNormal"/>
        <w:spacing w:before="220"/>
        <w:ind w:firstLine="540"/>
        <w:jc w:val="both"/>
      </w:pPr>
      <w:r>
        <w:lastRenderedPageBreak/>
        <w:t xml:space="preserve">а) для осуществления выплаты социального пособия, предусмотренного </w:t>
      </w:r>
      <w:hyperlink w:anchor="P382">
        <w:r>
          <w:rPr>
            <w:color w:val="0000FF"/>
          </w:rPr>
          <w:t>абзацем вторым подпункта 1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трудовой договор (служебный контракт) или заверенную работодателем копию приказа о приеме на работу (при его наличии) (однократно в течение трех рабочих дней со дня оформления указанных документов);</w:t>
      </w:r>
    </w:p>
    <w:p w:rsidR="002C2756" w:rsidRDefault="002C2756">
      <w:pPr>
        <w:pStyle w:val="ConsPlusNormal"/>
        <w:jc w:val="both"/>
      </w:pPr>
      <w:r>
        <w:t xml:space="preserve">(в ред. </w:t>
      </w:r>
      <w:hyperlink r:id="rId12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справку о периоде работы или выписку из табеля учета рабочего времени, заверенную печатью (при наличии) и подписью работодателя или уполномоченного им лица (ежемесячно в течение трех рабочих дней со дня оформления указанных документов в период четырех месяцев трудоустройства). Справка о периоде работы или выписка из табеля учета рабочего времени не представляется военнослужащими, проходящими военную службу в Вооруженных Силах Российской Федерации, лицами, проходящими службу в войсках национальной гвардии Российской Федерации и имеющими специальное звание полиции, принимающими участие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(далее - специальная военная операция), лицами, пребывающими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w:t>
      </w:r>
    </w:p>
    <w:p w:rsidR="002C2756" w:rsidRDefault="002C2756">
      <w:pPr>
        <w:pStyle w:val="ConsPlusNormal"/>
        <w:jc w:val="both"/>
      </w:pPr>
      <w:r>
        <w:t xml:space="preserve">(в ред. </w:t>
      </w:r>
      <w:hyperlink r:id="rId123">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 xml:space="preserve">б) для осуществления выплаты социального пособия, предусмотренного </w:t>
      </w:r>
      <w:hyperlink w:anchor="P382">
        <w:r>
          <w:rPr>
            <w:color w:val="0000FF"/>
          </w:rPr>
          <w:t>абзацем третьим подпункта 1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 xml:space="preserve">заявление по </w:t>
      </w:r>
      <w:hyperlink w:anchor="P2568">
        <w:r>
          <w:rPr>
            <w:color w:val="0000FF"/>
          </w:rPr>
          <w:t>форме</w:t>
        </w:r>
      </w:hyperlink>
      <w:r>
        <w:t xml:space="preserve"> согласно приложению N 13 к настоящему Положению с указанием расчетного счета заявителя в кредитной организации;</w:t>
      </w:r>
    </w:p>
    <w:p w:rsidR="002C2756" w:rsidRDefault="002C2756">
      <w:pPr>
        <w:pStyle w:val="ConsPlusNormal"/>
        <w:spacing w:before="220"/>
        <w:ind w:firstLine="540"/>
        <w:jc w:val="both"/>
      </w:pPr>
      <w:r>
        <w:t>счет, на основании которого будет производиться оплата прохождения профессионального обучения и (или) дополнительного профессионального образования (однократно в течение трех рабочих дней со дня оформления указанных документов);</w:t>
      </w:r>
    </w:p>
    <w:p w:rsidR="002C2756" w:rsidRDefault="002C2756">
      <w:pPr>
        <w:pStyle w:val="ConsPlusNormal"/>
        <w:spacing w:before="220"/>
        <w:ind w:firstLine="540"/>
        <w:jc w:val="both"/>
      </w:pPr>
      <w:r>
        <w:t xml:space="preserve">в) для осуществления выплаты социального пособия, предусмотренного </w:t>
      </w:r>
      <w:hyperlink w:anchor="P384">
        <w:r>
          <w:rPr>
            <w:color w:val="0000FF"/>
          </w:rPr>
          <w:t>абзацем четвертым подпункта 1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заверенную копию приказа (выписку из приказа) о зачислении на обучение (однократно в течение трех рабочих дней со дня оформления указанных документов);</w:t>
      </w:r>
    </w:p>
    <w:p w:rsidR="002C2756" w:rsidRDefault="002C2756">
      <w:pPr>
        <w:pStyle w:val="ConsPlusNormal"/>
        <w:spacing w:before="220"/>
        <w:ind w:firstLine="540"/>
        <w:jc w:val="both"/>
      </w:pPr>
      <w:r>
        <w:t>справку образовательной организации о прохождении обучения или о посещении занятий получателем государственной социальной помощи (ежемесячно в течение трех рабочих дней со дня оформления указанных документов в период срока обучения).</w:t>
      </w:r>
    </w:p>
    <w:p w:rsidR="002C2756" w:rsidRDefault="002C2756">
      <w:pPr>
        <w:pStyle w:val="ConsPlusNormal"/>
        <w:jc w:val="both"/>
      </w:pPr>
      <w:r>
        <w:t xml:space="preserve">(п. 5.4 в ред. </w:t>
      </w:r>
      <w:hyperlink r:id="rId124">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56" w:name="P430"/>
      <w:bookmarkEnd w:id="56"/>
      <w:r>
        <w:t xml:space="preserve">5.5. Осуществление выплаты социального пособия, предусмотренного </w:t>
      </w:r>
      <w:hyperlink w:anchor="P392">
        <w:r>
          <w:rPr>
            <w:color w:val="0000FF"/>
          </w:rPr>
          <w:t>подпунктом 2 пункта 5.1</w:t>
        </w:r>
      </w:hyperlink>
      <w:r>
        <w:t xml:space="preserve"> настоящего Положения:</w:t>
      </w:r>
    </w:p>
    <w:p w:rsidR="002C2756" w:rsidRDefault="002C2756">
      <w:pPr>
        <w:pStyle w:val="ConsPlusNormal"/>
        <w:spacing w:before="220"/>
        <w:ind w:firstLine="540"/>
        <w:jc w:val="both"/>
      </w:pPr>
      <w:r>
        <w:t xml:space="preserve">а) для осуществления выплаты социального пособия, предусмотренного </w:t>
      </w:r>
      <w:hyperlink w:anchor="P393">
        <w:r>
          <w:rPr>
            <w:color w:val="0000FF"/>
          </w:rPr>
          <w:t>абзацем вторым подпункта 2 пункта 5.1</w:t>
        </w:r>
      </w:hyperlink>
      <w:r>
        <w:t xml:space="preserve"> настоящего Положения (в части приобретения основных средств, материально-производственных запасов, приобретения программного обеспечения и (или) неисключительных прав на программное обеспечение, а также приобретения носителей электронной подписи, размещения и (или) продвижения продукции (товаров, работ, услуг) на </w:t>
      </w:r>
      <w:r>
        <w:lastRenderedPageBreak/>
        <w:t>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принятия имущественных обязательств, необходимых для осуществления предпринимательской деятельности),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jc w:val="both"/>
      </w:pPr>
      <w:r>
        <w:t xml:space="preserve">(в ред. </w:t>
      </w:r>
      <w:hyperlink r:id="rId125">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заявление по </w:t>
      </w:r>
      <w:hyperlink w:anchor="P2568">
        <w:r>
          <w:rPr>
            <w:color w:val="0000FF"/>
          </w:rPr>
          <w:t>форме</w:t>
        </w:r>
      </w:hyperlink>
      <w:r>
        <w:t xml:space="preserve"> согласно приложению N 13 к настоящему Положению с указанием расчетного счета индивидуального предпринимателя или налогоплательщика налога на профессиональный доход в кредитной организации;</w:t>
      </w:r>
    </w:p>
    <w:p w:rsidR="002C2756" w:rsidRDefault="002C2756">
      <w:pPr>
        <w:pStyle w:val="ConsPlusNormal"/>
        <w:spacing w:before="220"/>
        <w:ind w:firstLine="540"/>
        <w:jc w:val="both"/>
      </w:pPr>
      <w:r>
        <w:t xml:space="preserve">абзац исключен. - </w:t>
      </w:r>
      <w:hyperlink r:id="rId126">
        <w:r>
          <w:rPr>
            <w:color w:val="0000FF"/>
          </w:rPr>
          <w:t>Постановление</w:t>
        </w:r>
      </w:hyperlink>
      <w:r>
        <w:t xml:space="preserve"> Правительства Приморского края от 12.04.2022 N 231-пп;</w:t>
      </w:r>
    </w:p>
    <w:p w:rsidR="002C2756" w:rsidRDefault="002C2756">
      <w:pPr>
        <w:pStyle w:val="ConsPlusNormal"/>
        <w:spacing w:before="220"/>
        <w:ind w:firstLine="540"/>
        <w:jc w:val="both"/>
      </w:pPr>
      <w:bookmarkStart w:id="57" w:name="P435"/>
      <w:bookmarkEnd w:id="57"/>
      <w:r>
        <w:t>б) для компенсации расходов, связанных с подготовкой и оформлением разрешительной документации, необходимой для осуществления предпринимательской деятельности (далее - разрешительная документация), получатель государственной социальной помощи представляет однократно в структурное подразделение КГКУ в течение трех рабочих дней со дня оформления следующие документы:</w:t>
      </w:r>
    </w:p>
    <w:p w:rsidR="002C2756" w:rsidRDefault="002C2756">
      <w:pPr>
        <w:pStyle w:val="ConsPlusNormal"/>
        <w:spacing w:before="220"/>
        <w:ind w:firstLine="540"/>
        <w:jc w:val="both"/>
      </w:pPr>
      <w:r>
        <w:t>документы, подтверждающие расходы, связанные с подготовкой и оформлением разрешительной документации;</w:t>
      </w:r>
    </w:p>
    <w:p w:rsidR="002C2756" w:rsidRDefault="002C2756">
      <w:pPr>
        <w:pStyle w:val="ConsPlusNormal"/>
        <w:spacing w:before="220"/>
        <w:ind w:firstLine="540"/>
        <w:jc w:val="both"/>
      </w:pPr>
      <w:r>
        <w:t>копию разрешительного документа, необходимого для осуществления предпринимательской деятельности;</w:t>
      </w:r>
    </w:p>
    <w:p w:rsidR="002C2756" w:rsidRDefault="002C2756">
      <w:pPr>
        <w:pStyle w:val="ConsPlusNormal"/>
        <w:jc w:val="both"/>
      </w:pPr>
      <w:r>
        <w:t xml:space="preserve">(пп. "б" в ред. </w:t>
      </w:r>
      <w:hyperlink r:id="rId127">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в) для осуществления выплаты социального пособия, предусмотренного </w:t>
      </w:r>
      <w:hyperlink w:anchor="P395">
        <w:r>
          <w:rPr>
            <w:color w:val="0000FF"/>
          </w:rPr>
          <w:t>абзацем третьим подпункта 2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 xml:space="preserve">заявление по </w:t>
      </w:r>
      <w:hyperlink w:anchor="P2568">
        <w:r>
          <w:rPr>
            <w:color w:val="0000FF"/>
          </w:rPr>
          <w:t>форме</w:t>
        </w:r>
      </w:hyperlink>
      <w:r>
        <w:t xml:space="preserve"> согласно приложению N 13 к настоящему Положению с указанием расчетного счета заявителя в кредитной организации;</w:t>
      </w:r>
    </w:p>
    <w:p w:rsidR="002C2756" w:rsidRDefault="002C2756">
      <w:pPr>
        <w:pStyle w:val="ConsPlusNormal"/>
        <w:spacing w:before="220"/>
        <w:ind w:firstLine="540"/>
        <w:jc w:val="both"/>
      </w:pPr>
      <w:r>
        <w:t>счет, на основании которого будет производиться оплата прохождения профессионального обучения и (или) дополнительного профессионального образования (однократно в течение трех рабочих дней со дня оформления указанных документов).</w:t>
      </w:r>
    </w:p>
    <w:p w:rsidR="002C2756" w:rsidRDefault="002C2756">
      <w:pPr>
        <w:pStyle w:val="ConsPlusNormal"/>
        <w:spacing w:before="220"/>
        <w:ind w:firstLine="540"/>
        <w:jc w:val="both"/>
      </w:pPr>
      <w:r>
        <w:t xml:space="preserve">Документы, предусмотренные настоящим пунктом, за исключением документов, указанных </w:t>
      </w:r>
      <w:hyperlink w:anchor="P435">
        <w:r>
          <w:rPr>
            <w:color w:val="0000FF"/>
          </w:rPr>
          <w:t>подпунктом "б"</w:t>
        </w:r>
      </w:hyperlink>
      <w:r>
        <w:t xml:space="preserve"> настоящего пункта, должны быть оформлены и представлены получателем государственной социальной помощи после постановки его на учет в налоговом органе Приморского края в качестве индивидуального предпринимателя или налогоплательщика налога на профессиональный доход.</w:t>
      </w:r>
    </w:p>
    <w:p w:rsidR="002C2756" w:rsidRDefault="002C2756">
      <w:pPr>
        <w:pStyle w:val="ConsPlusNormal"/>
        <w:jc w:val="both"/>
      </w:pPr>
      <w:r>
        <w:t xml:space="preserve">(п. 5.5 в ред. </w:t>
      </w:r>
      <w:hyperlink r:id="rId128">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58" w:name="P444"/>
      <w:bookmarkEnd w:id="58"/>
      <w:r>
        <w:t xml:space="preserve">5.6. Осуществление выплаты социального пособия, предусмотренного </w:t>
      </w:r>
      <w:hyperlink w:anchor="P397">
        <w:r>
          <w:rPr>
            <w:color w:val="0000FF"/>
          </w:rPr>
          <w:t>подпунктом 3 пункта 5.1</w:t>
        </w:r>
      </w:hyperlink>
      <w:r>
        <w:t xml:space="preserve"> настоящего Положения:</w:t>
      </w:r>
    </w:p>
    <w:p w:rsidR="002C2756" w:rsidRDefault="002C2756">
      <w:pPr>
        <w:pStyle w:val="ConsPlusNormal"/>
        <w:spacing w:before="220"/>
        <w:ind w:firstLine="540"/>
        <w:jc w:val="both"/>
      </w:pPr>
      <w:r>
        <w:t xml:space="preserve">а) для осуществления выплаты социального пособия, предусмотренного </w:t>
      </w:r>
      <w:hyperlink w:anchor="P398">
        <w:r>
          <w:rPr>
            <w:color w:val="0000FF"/>
          </w:rPr>
          <w:t>абзацем вторым подпункта 3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 xml:space="preserve">заявление по </w:t>
      </w:r>
      <w:hyperlink w:anchor="P2568">
        <w:r>
          <w:rPr>
            <w:color w:val="0000FF"/>
          </w:rPr>
          <w:t>форме</w:t>
        </w:r>
      </w:hyperlink>
      <w:r>
        <w:t xml:space="preserve"> согласно приложению N 13 к настоящему Положению с указанием расчетного счета налогоплательщика налога на профессиональный доход в кредитной организации;</w:t>
      </w:r>
    </w:p>
    <w:p w:rsidR="002C2756" w:rsidRDefault="002C2756">
      <w:pPr>
        <w:pStyle w:val="ConsPlusNormal"/>
        <w:spacing w:before="220"/>
        <w:ind w:firstLine="540"/>
        <w:jc w:val="both"/>
      </w:pPr>
      <w:r>
        <w:t xml:space="preserve">абзац исключен. - </w:t>
      </w:r>
      <w:hyperlink r:id="rId129">
        <w:r>
          <w:rPr>
            <w:color w:val="0000FF"/>
          </w:rPr>
          <w:t>Постановление</w:t>
        </w:r>
      </w:hyperlink>
      <w:r>
        <w:t xml:space="preserve"> Правительства Приморского края от 12.04.2022 N 231-пп;</w:t>
      </w:r>
    </w:p>
    <w:p w:rsidR="002C2756" w:rsidRDefault="002C2756">
      <w:pPr>
        <w:pStyle w:val="ConsPlusNormal"/>
        <w:spacing w:before="220"/>
        <w:ind w:firstLine="540"/>
        <w:jc w:val="both"/>
      </w:pPr>
      <w:r>
        <w:lastRenderedPageBreak/>
        <w:t xml:space="preserve">б) для осуществления выплаты социального пособия, предусмотренного </w:t>
      </w:r>
      <w:hyperlink w:anchor="P400">
        <w:r>
          <w:rPr>
            <w:color w:val="0000FF"/>
          </w:rPr>
          <w:t>абзацем третьим подпункта 3 пункта 5.1</w:t>
        </w:r>
      </w:hyperlink>
      <w:r>
        <w:t xml:space="preserve"> настоящего Положения, получатель государственной социальной помощи представляет в структурное подразделение КГКУ следующие документы:</w:t>
      </w:r>
    </w:p>
    <w:p w:rsidR="002C2756" w:rsidRDefault="002C2756">
      <w:pPr>
        <w:pStyle w:val="ConsPlusNormal"/>
        <w:spacing w:before="220"/>
        <w:ind w:firstLine="540"/>
        <w:jc w:val="both"/>
      </w:pPr>
      <w:r>
        <w:t xml:space="preserve">заявление по </w:t>
      </w:r>
      <w:hyperlink w:anchor="P2568">
        <w:r>
          <w:rPr>
            <w:color w:val="0000FF"/>
          </w:rPr>
          <w:t>форме</w:t>
        </w:r>
      </w:hyperlink>
      <w:r>
        <w:t xml:space="preserve"> согласно приложению N 13 к настоящему Положению с указанием расчетного счета заявителя в кредитной организации;</w:t>
      </w:r>
    </w:p>
    <w:p w:rsidR="002C2756" w:rsidRDefault="002C2756">
      <w:pPr>
        <w:pStyle w:val="ConsPlusNormal"/>
        <w:spacing w:before="220"/>
        <w:ind w:firstLine="540"/>
        <w:jc w:val="both"/>
      </w:pPr>
      <w:r>
        <w:t>счет, на основании которого будет производиться оплата прохождения профессионального обучения и (или) дополнительного профессионального образования (однократно в течение трех рабочих дней со дня оформления указанных документов).</w:t>
      </w:r>
    </w:p>
    <w:p w:rsidR="002C2756" w:rsidRDefault="002C2756">
      <w:pPr>
        <w:pStyle w:val="ConsPlusNormal"/>
        <w:spacing w:before="220"/>
        <w:ind w:firstLine="540"/>
        <w:jc w:val="both"/>
      </w:pPr>
      <w:r>
        <w:t>Документы, предусмотренные настоящим пунктом, должны быть оформлены и представлены получателем государственной социальной помощи после постановки его на учет в налоговом органе Приморского края в качестве налогоплательщика налога на профессиональный доход.</w:t>
      </w:r>
    </w:p>
    <w:p w:rsidR="002C2756" w:rsidRDefault="002C2756">
      <w:pPr>
        <w:pStyle w:val="ConsPlusNormal"/>
        <w:jc w:val="both"/>
      </w:pPr>
      <w:r>
        <w:t xml:space="preserve">(п. 5.6 в ред. </w:t>
      </w:r>
      <w:hyperlink r:id="rId130">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59" w:name="P453"/>
      <w:bookmarkEnd w:id="59"/>
      <w:r>
        <w:t>5.7. Документы, подтверждающие целевое расходование средств социального пособия:</w:t>
      </w:r>
    </w:p>
    <w:p w:rsidR="002C2756" w:rsidRDefault="002C2756">
      <w:pPr>
        <w:pStyle w:val="ConsPlusNormal"/>
        <w:spacing w:before="220"/>
        <w:ind w:firstLine="540"/>
        <w:jc w:val="both"/>
      </w:pPr>
      <w:r>
        <w:t xml:space="preserve">5.7.1. В случае прохождения профессионального обучения или дополнительного профессионального образования к отчету о выполнении мероприятия, предусмотренного </w:t>
      </w:r>
      <w:hyperlink w:anchor="P61">
        <w:r>
          <w:rPr>
            <w:color w:val="0000FF"/>
          </w:rPr>
          <w:t>подпунктом "а" пункта 1.7</w:t>
        </w:r>
      </w:hyperlink>
      <w:r>
        <w:t xml:space="preserve"> настоящего Положения, получатель государственной социальной помощи прилагает следующие документы:</w:t>
      </w:r>
    </w:p>
    <w:p w:rsidR="002C2756" w:rsidRDefault="002C2756">
      <w:pPr>
        <w:pStyle w:val="ConsPlusNormal"/>
        <w:spacing w:before="220"/>
        <w:ind w:firstLine="540"/>
        <w:jc w:val="both"/>
      </w:pPr>
      <w:r>
        <w:t>копии документов установленного образца о прохождении профессионального обучения или дополнительного профессионального образования (сертификат о прохождении курса (о повышении квалификации), диплом о профессиональной переподготовке, свидетельство о получении профессии или иной документ);</w:t>
      </w:r>
    </w:p>
    <w:p w:rsidR="002C2756" w:rsidRDefault="002C2756">
      <w:pPr>
        <w:pStyle w:val="ConsPlusNormal"/>
        <w:spacing w:before="220"/>
        <w:ind w:firstLine="540"/>
        <w:jc w:val="both"/>
      </w:pPr>
      <w:r>
        <w:t>договор с учебным заведением, в котором указана стоимость обучения;</w:t>
      </w:r>
    </w:p>
    <w:p w:rsidR="002C2756" w:rsidRDefault="002C2756">
      <w:pPr>
        <w:pStyle w:val="ConsPlusNormal"/>
        <w:spacing w:before="220"/>
        <w:ind w:firstLine="540"/>
        <w:jc w:val="both"/>
      </w:pPr>
      <w:r>
        <w:t>платежные документы, подтверждающие факт оплаты обучения (платежные поручения, квитанции или кассовые чеки с приходно-кассовыми ордерами, чек по банковским операциям);</w:t>
      </w:r>
    </w:p>
    <w:p w:rsidR="002C2756" w:rsidRDefault="002C2756">
      <w:pPr>
        <w:pStyle w:val="ConsPlusNormal"/>
        <w:spacing w:before="220"/>
        <w:ind w:firstLine="540"/>
        <w:jc w:val="both"/>
      </w:pPr>
      <w:r>
        <w:t>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Документы, предусмотренные настоящим пунктом, представляются в течение пяти рабочих дней со дня их оформления;</w:t>
      </w:r>
    </w:p>
    <w:p w:rsidR="002C2756" w:rsidRDefault="002C2756">
      <w:pPr>
        <w:pStyle w:val="ConsPlusNormal"/>
        <w:spacing w:before="220"/>
        <w:ind w:firstLine="540"/>
        <w:jc w:val="both"/>
      </w:pPr>
      <w:r>
        <w:t xml:space="preserve">5.7.2. К отчету о выполнении мероприятия, предусмотренного </w:t>
      </w:r>
      <w:hyperlink w:anchor="P61">
        <w:r>
          <w:rPr>
            <w:color w:val="0000FF"/>
          </w:rPr>
          <w:t>подпунктом "б" пункта 1.7</w:t>
        </w:r>
      </w:hyperlink>
      <w:r>
        <w:t xml:space="preserve"> настоящего Положения, получатель государственной социальной помощи прилагает следующие документы:</w:t>
      </w:r>
    </w:p>
    <w:p w:rsidR="002C2756" w:rsidRDefault="002C2756">
      <w:pPr>
        <w:pStyle w:val="ConsPlusNormal"/>
        <w:spacing w:before="220"/>
        <w:ind w:firstLine="540"/>
        <w:jc w:val="both"/>
      </w:pPr>
      <w:r>
        <w:t>а) документы, подтверждающие расходы, связанные с приобретением основных средств, материально-производственных запасов,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размещением и (или) продвижением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принятием имущественных обязательств, необходимых для осуществления предпринимательской деятельности:</w:t>
      </w:r>
    </w:p>
    <w:p w:rsidR="002C2756" w:rsidRDefault="002C2756">
      <w:pPr>
        <w:pStyle w:val="ConsPlusNormal"/>
        <w:spacing w:before="220"/>
        <w:ind w:firstLine="540"/>
        <w:jc w:val="both"/>
      </w:pPr>
      <w:r>
        <w:t>договоры на приобретение основных средств, материально-производственных запасов, а также работ и услуг, связанных с их приобретением;</w:t>
      </w:r>
    </w:p>
    <w:p w:rsidR="002C2756" w:rsidRDefault="002C2756">
      <w:pPr>
        <w:pStyle w:val="ConsPlusNormal"/>
        <w:spacing w:before="220"/>
        <w:ind w:firstLine="540"/>
        <w:jc w:val="both"/>
      </w:pPr>
      <w:r>
        <w:lastRenderedPageBreak/>
        <w:t>договоры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w:t>
      </w:r>
    </w:p>
    <w:p w:rsidR="002C2756" w:rsidRDefault="002C2756">
      <w:pPr>
        <w:pStyle w:val="ConsPlusNormal"/>
        <w:spacing w:before="220"/>
        <w:ind w:firstLine="540"/>
        <w:jc w:val="both"/>
      </w:pPr>
      <w:r>
        <w:t>договоры аренды и иные договоры, подтверждающие наличие имущественных обязательств, необходимых для осуществления предпринимательской деятельности;</w:t>
      </w:r>
    </w:p>
    <w:p w:rsidR="002C2756" w:rsidRDefault="002C2756">
      <w:pPr>
        <w:pStyle w:val="ConsPlusNormal"/>
        <w:spacing w:before="220"/>
        <w:ind w:firstLine="540"/>
        <w:jc w:val="both"/>
      </w:pPr>
      <w:r>
        <w:t>платежные документы, подтверждающие факт оплаты основных средств, материально-производственных запасов, программного обеспечения и (или) неисключительных прав на программное обеспечение, носителей электронной подписи, имущественных обязательств (квитанции, кассовые (товарные) чеки, платежные поручения, чеки по банковским операциям);</w:t>
      </w:r>
    </w:p>
    <w:p w:rsidR="002C2756" w:rsidRDefault="002C2756">
      <w:pPr>
        <w:pStyle w:val="ConsPlusNormal"/>
        <w:spacing w:before="220"/>
        <w:ind w:firstLine="540"/>
        <w:jc w:val="both"/>
      </w:pPr>
      <w:r>
        <w:t>документы, подтверждающие факт размещения и (или) продвижения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
    <w:p w:rsidR="002C2756" w:rsidRDefault="002C2756">
      <w:pPr>
        <w:pStyle w:val="ConsPlusNormal"/>
        <w:spacing w:before="220"/>
        <w:ind w:firstLine="540"/>
        <w:jc w:val="both"/>
      </w:pPr>
      <w:r>
        <w:t>документы (товарные накладные, универсальные передаточные документы, акт приема - передачи неисключительного права на использование программного продукта и иные документы), подтверждающие фактическое получение основных средств, материально-производственных запасов, программного обеспечения и (или) неисключительных прав на программное обеспечение, носителей электронной подписи, принятие имущественных обязательств, а также фактическое выполнение работ, услуг, связанных с приобретением основных средств, материально-производственных запасов;</w:t>
      </w:r>
    </w:p>
    <w:p w:rsidR="002C2756" w:rsidRDefault="002C2756">
      <w:pPr>
        <w:pStyle w:val="ConsPlusNormal"/>
        <w:jc w:val="both"/>
      </w:pPr>
      <w:r>
        <w:t xml:space="preserve">(в ред. </w:t>
      </w:r>
      <w:hyperlink r:id="rId13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б) 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в) в случае прохождения профессионального обучения или дополнительного профессионального образования получатель государственной социальной помощи прилагает следующие документы:</w:t>
      </w:r>
    </w:p>
    <w:p w:rsidR="002C2756" w:rsidRDefault="002C2756">
      <w:pPr>
        <w:pStyle w:val="ConsPlusNormal"/>
        <w:spacing w:before="220"/>
        <w:ind w:firstLine="540"/>
        <w:jc w:val="both"/>
      </w:pPr>
      <w:r>
        <w:t>копии документов установленного образца о прохождении профессионального обучения или дополнительного профессионального образования (сертификат о прохождении курса (о повышении квалификации), диплом о профессиональной переподготовке, свидетельство о получении профессии или иной документ);</w:t>
      </w:r>
    </w:p>
    <w:p w:rsidR="002C2756" w:rsidRDefault="002C2756">
      <w:pPr>
        <w:pStyle w:val="ConsPlusNormal"/>
        <w:spacing w:before="220"/>
        <w:ind w:firstLine="540"/>
        <w:jc w:val="both"/>
      </w:pPr>
      <w:r>
        <w:t>договор с учебным заведением, в котором указана стоимость обучения;</w:t>
      </w:r>
    </w:p>
    <w:p w:rsidR="002C2756" w:rsidRDefault="002C2756">
      <w:pPr>
        <w:pStyle w:val="ConsPlusNormal"/>
        <w:spacing w:before="220"/>
        <w:ind w:firstLine="540"/>
        <w:jc w:val="both"/>
      </w:pPr>
      <w:r>
        <w:t>платежные документы, подтверждающие факт оплаты обучения (платежные поручения, квитанции или кассовые чеки с приходно-кассовыми ордерами, чек по банковским операциям);</w:t>
      </w:r>
    </w:p>
    <w:p w:rsidR="002C2756" w:rsidRDefault="002C2756">
      <w:pPr>
        <w:pStyle w:val="ConsPlusNormal"/>
        <w:spacing w:before="220"/>
        <w:ind w:firstLine="540"/>
        <w:jc w:val="both"/>
      </w:pPr>
      <w:r>
        <w:t>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Документы, предусмотренные настоящим подпунктом, представляются в течение пяти рабочих дней со дня их оформления.</w:t>
      </w:r>
    </w:p>
    <w:p w:rsidR="002C2756" w:rsidRDefault="002C2756">
      <w:pPr>
        <w:pStyle w:val="ConsPlusNormal"/>
        <w:spacing w:before="220"/>
        <w:ind w:firstLine="540"/>
        <w:jc w:val="both"/>
      </w:pPr>
      <w:r>
        <w:t>Дополнительно к документам, предусмотренным настоящим подпунктом, получатель государственной социальной помощи по собственной инициативе может представить документ, подтверждающий факт внесения записи о заявителе в Единый государственный реестр индивидуальных предпринимателей или постановки на учет в налоговом органе в качестве налогоплательщика налога на профессиональный доход.</w:t>
      </w:r>
    </w:p>
    <w:p w:rsidR="002C2756" w:rsidRDefault="002C2756">
      <w:pPr>
        <w:pStyle w:val="ConsPlusNormal"/>
        <w:spacing w:before="220"/>
        <w:ind w:firstLine="540"/>
        <w:jc w:val="both"/>
      </w:pPr>
      <w:r>
        <w:lastRenderedPageBreak/>
        <w:t>В случае если получателем государственной социальной помощи не представлен по собственной инициативе документ, предусмотренный абзацем четырнадцатым настоящего подпункта, структурное подразделение КГКУ запрашивает сведения, содержащиеся в указанном документе, самостоятельно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 в день поступления документов, предусмотренных настоящим пунктом, в структурное подразделение КГКУ;</w:t>
      </w:r>
    </w:p>
    <w:p w:rsidR="002C2756" w:rsidRDefault="002C2756">
      <w:pPr>
        <w:pStyle w:val="ConsPlusNormal"/>
        <w:spacing w:before="220"/>
        <w:ind w:firstLine="540"/>
        <w:jc w:val="both"/>
      </w:pPr>
      <w:r>
        <w:t xml:space="preserve">5.7.3. К отчету о выполнении мероприятия, предусмотренного </w:t>
      </w:r>
      <w:hyperlink w:anchor="P61">
        <w:r>
          <w:rPr>
            <w:color w:val="0000FF"/>
          </w:rPr>
          <w:t>подпунктом "в" пункта 1.7</w:t>
        </w:r>
      </w:hyperlink>
      <w:r>
        <w:t xml:space="preserve"> настоящего Положения, получатель государственной социальной помощи прилагает следующие документы:</w:t>
      </w:r>
    </w:p>
    <w:p w:rsidR="002C2756" w:rsidRDefault="002C2756">
      <w:pPr>
        <w:pStyle w:val="ConsPlusNormal"/>
        <w:spacing w:before="220"/>
        <w:ind w:firstLine="540"/>
        <w:jc w:val="both"/>
      </w:pPr>
      <w:r>
        <w:t>а) документы, подтверждающие расходы, связанные с приобретением и оплатой товаров для ведения личного подсобного хозяйства, основных средств и сельскохозяйственной продукции:</w:t>
      </w:r>
    </w:p>
    <w:p w:rsidR="002C2756" w:rsidRDefault="002C2756">
      <w:pPr>
        <w:pStyle w:val="ConsPlusNormal"/>
        <w:spacing w:before="220"/>
        <w:ind w:firstLine="540"/>
        <w:jc w:val="both"/>
      </w:pPr>
      <w:r>
        <w:t>договоры на приобретение товаров для ведения личного подсобного хозяйства, основных средств и сельскохозяйственной продукции;</w:t>
      </w:r>
    </w:p>
    <w:p w:rsidR="002C2756" w:rsidRDefault="002C2756">
      <w:pPr>
        <w:pStyle w:val="ConsPlusNormal"/>
        <w:spacing w:before="220"/>
        <w:ind w:firstLine="540"/>
        <w:jc w:val="both"/>
      </w:pPr>
      <w:r>
        <w:t>платежные документы, подтверждающие факт оплаты товаров для ведения личного подсобного хозяйства, основных средств и сельскохозяйственной продукции (квитанции, кассовые (товарные) чеки, платежные поручения, чеки по банковским операциям);</w:t>
      </w:r>
    </w:p>
    <w:p w:rsidR="002C2756" w:rsidRDefault="002C2756">
      <w:pPr>
        <w:pStyle w:val="ConsPlusNormal"/>
        <w:spacing w:before="220"/>
        <w:ind w:firstLine="540"/>
        <w:jc w:val="both"/>
      </w:pPr>
      <w:r>
        <w:t>документы (товарные накладные, универсальные передаточные документы и иные документы), подтверждающие фактическое получение товаров для ведения личного подсобного хозяйства, основных средств и сельскохозяйственной продукции, а также фактическое выполнение работ, услуг, связанных с приобретением товаров для ведения личного подсобного хозяйства, основных средств и сельскохозяйственной продукции;</w:t>
      </w:r>
    </w:p>
    <w:p w:rsidR="002C2756" w:rsidRDefault="002C2756">
      <w:pPr>
        <w:pStyle w:val="ConsPlusNormal"/>
        <w:jc w:val="both"/>
      </w:pPr>
      <w:r>
        <w:t xml:space="preserve">(в ред. </w:t>
      </w:r>
      <w:hyperlink r:id="rId13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б) 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в) в случае прохождения профессионального обучения или дополнительного профессионального образования получатель государственной социальной помощи прилагает следующие документы:</w:t>
      </w:r>
    </w:p>
    <w:p w:rsidR="002C2756" w:rsidRDefault="002C2756">
      <w:pPr>
        <w:pStyle w:val="ConsPlusNormal"/>
        <w:spacing w:before="220"/>
        <w:ind w:firstLine="540"/>
        <w:jc w:val="both"/>
      </w:pPr>
      <w:r>
        <w:t>копии документов установленного образца о прохождении профессионального обучения или дополнительного профессионального образования (сертификат о прохождении курса (о повышении квалификации), диплом о профессиональной переподготовке, свидетельство о получении профессии или иной документ);</w:t>
      </w:r>
    </w:p>
    <w:p w:rsidR="002C2756" w:rsidRDefault="002C2756">
      <w:pPr>
        <w:pStyle w:val="ConsPlusNormal"/>
        <w:spacing w:before="220"/>
        <w:ind w:firstLine="540"/>
        <w:jc w:val="both"/>
      </w:pPr>
      <w:r>
        <w:t>договор с учебным заведением, в котором указана стоимость обучения;</w:t>
      </w:r>
    </w:p>
    <w:p w:rsidR="002C2756" w:rsidRDefault="002C2756">
      <w:pPr>
        <w:pStyle w:val="ConsPlusNormal"/>
        <w:spacing w:before="220"/>
        <w:ind w:firstLine="540"/>
        <w:jc w:val="both"/>
      </w:pPr>
      <w:r>
        <w:t>платежные документы, подтверждающие факт оплаты обучения (платежные поручения, квитанции или кассовые чеки с приходно-кассовыми ордерами, чек по банковским операциям);</w:t>
      </w:r>
    </w:p>
    <w:p w:rsidR="002C2756" w:rsidRDefault="002C2756">
      <w:pPr>
        <w:pStyle w:val="ConsPlusNormal"/>
        <w:spacing w:before="220"/>
        <w:ind w:firstLine="540"/>
        <w:jc w:val="both"/>
      </w:pPr>
      <w:r>
        <w:t>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Документы, предусмотренные настоящим подпунктом, представляются в течение пяти рабочих дней со дня их оформления.</w:t>
      </w:r>
    </w:p>
    <w:p w:rsidR="002C2756" w:rsidRDefault="002C2756">
      <w:pPr>
        <w:pStyle w:val="ConsPlusNormal"/>
        <w:spacing w:before="220"/>
        <w:ind w:firstLine="540"/>
        <w:jc w:val="both"/>
      </w:pPr>
      <w:r>
        <w:t xml:space="preserve">Дополнительно к документам, предусмотренным настоящим подпунктом, получатель </w:t>
      </w:r>
      <w:r>
        <w:lastRenderedPageBreak/>
        <w:t>государственной социальной помощи по собственной инициативе может представить документ, подтверждающий факт постановки на учет в налоговом органе в качестве налогоплательщика налога на профессиональный доход.</w:t>
      </w:r>
    </w:p>
    <w:p w:rsidR="002C2756" w:rsidRDefault="002C2756">
      <w:pPr>
        <w:pStyle w:val="ConsPlusNormal"/>
        <w:spacing w:before="220"/>
        <w:ind w:firstLine="540"/>
        <w:jc w:val="both"/>
      </w:pPr>
      <w:r>
        <w:t>В случае если получателем государственной социальной помощи не представлен по собственной инициативе документ, предусмотренный абзацем тринадцатым настоящего подпункта, структурное подразделение КГКУ запрашивает сведения, содержащиеся в указанном документе, самостоятельно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 в день поступления документов, указанных в настоящем пункте, в структурное подразделение КГКУ;</w:t>
      </w:r>
    </w:p>
    <w:p w:rsidR="002C2756" w:rsidRDefault="002C2756">
      <w:pPr>
        <w:pStyle w:val="ConsPlusNormal"/>
        <w:spacing w:before="220"/>
        <w:ind w:firstLine="540"/>
        <w:jc w:val="both"/>
      </w:pPr>
      <w:r>
        <w:t xml:space="preserve">5.7.4. К отчету о выполнении мероприятия, предусмотренного </w:t>
      </w:r>
      <w:hyperlink w:anchor="P61">
        <w:r>
          <w:rPr>
            <w:color w:val="0000FF"/>
          </w:rPr>
          <w:t>подпунктом "г" пункта 1.7</w:t>
        </w:r>
      </w:hyperlink>
      <w:r>
        <w:t xml:space="preserve"> настоящего Положения, получатель государственной социальной помощи прилагает следующие документы (в срок, установленный программой социальной адаптации):</w:t>
      </w:r>
    </w:p>
    <w:p w:rsidR="002C2756" w:rsidRDefault="002C2756">
      <w:pPr>
        <w:pStyle w:val="ConsPlusNormal"/>
        <w:spacing w:before="220"/>
        <w:ind w:firstLine="540"/>
        <w:jc w:val="both"/>
      </w:pPr>
      <w:r>
        <w:t>а) документы, подтверждающие расходы, связанные с удовлетворением текущих потребностей граждан в приобретении одежды, обуви,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 (товарные (кассовые) чеки с указанием наименования товара);</w:t>
      </w:r>
    </w:p>
    <w:p w:rsidR="002C2756" w:rsidRDefault="002C2756">
      <w:pPr>
        <w:pStyle w:val="ConsPlusNormal"/>
        <w:jc w:val="both"/>
      </w:pPr>
      <w:r>
        <w:t xml:space="preserve">(в ред. </w:t>
      </w:r>
      <w:hyperlink r:id="rId133">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б) иные документы, подтверждающие выполнение мероприятий программы социальной адаптации (в случае если представление указанных документов предусмотрено программой социальной адаптации);</w:t>
      </w:r>
    </w:p>
    <w:p w:rsidR="002C2756" w:rsidRDefault="002C2756">
      <w:pPr>
        <w:pStyle w:val="ConsPlusNormal"/>
        <w:spacing w:before="220"/>
        <w:ind w:firstLine="540"/>
        <w:jc w:val="both"/>
      </w:pPr>
      <w:r>
        <w:t>в) список товаров первой необходимости и лекарственных препаратов, указанных в Перечне товаров, подписанный получателем государственной социальной помощи, без представления документов, подтверждающих расходы (в случае получения государственной социальной помощи ежемесячно);</w:t>
      </w:r>
    </w:p>
    <w:p w:rsidR="002C2756" w:rsidRDefault="002C2756">
      <w:pPr>
        <w:pStyle w:val="ConsPlusNormal"/>
        <w:jc w:val="both"/>
      </w:pPr>
      <w:r>
        <w:t xml:space="preserve">(абзац введен </w:t>
      </w:r>
      <w:hyperlink r:id="rId134">
        <w:r>
          <w:rPr>
            <w:color w:val="0000FF"/>
          </w:rPr>
          <w:t>Постановлением</w:t>
        </w:r>
      </w:hyperlink>
      <w:r>
        <w:t xml:space="preserve"> Правительства Приморского края от 20.12.2023 N 911-пп)</w:t>
      </w:r>
    </w:p>
    <w:p w:rsidR="002C2756" w:rsidRDefault="002C2756">
      <w:pPr>
        <w:pStyle w:val="ConsPlusNormal"/>
        <w:spacing w:before="220"/>
        <w:ind w:firstLine="540"/>
        <w:jc w:val="both"/>
      </w:pPr>
      <w:r>
        <w:t>г) документы, подтверждающие расходы, связанные с удовлетворением текущих потребностей граждан в приобретении товаров первой необходимости, лекарственных препаратов (товарные (кассовые) чеки с указанием наименования товара) (в случае получения государственной социальной помощи единовременно);</w:t>
      </w:r>
    </w:p>
    <w:p w:rsidR="002C2756" w:rsidRDefault="002C2756">
      <w:pPr>
        <w:pStyle w:val="ConsPlusNormal"/>
        <w:jc w:val="both"/>
      </w:pPr>
      <w:r>
        <w:t xml:space="preserve">(абзац введен </w:t>
      </w:r>
      <w:hyperlink r:id="rId135">
        <w:r>
          <w:rPr>
            <w:color w:val="0000FF"/>
          </w:rPr>
          <w:t>Постановлением</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5.7.5 Платежные документы, указанные в настоящем пункте, необходимо оформлять в соответствии с Федеральным </w:t>
      </w:r>
      <w:hyperlink r:id="rId136">
        <w:r>
          <w:rPr>
            <w:color w:val="0000FF"/>
          </w:rPr>
          <w:t>законом</w:t>
        </w:r>
      </w:hyperlink>
      <w:r>
        <w:t xml:space="preserve"> от 6 декабря 2011 года N 402-ФЗ "О бухгалтерском учете".</w:t>
      </w:r>
    </w:p>
    <w:p w:rsidR="002C2756" w:rsidRDefault="002C2756">
      <w:pPr>
        <w:pStyle w:val="ConsPlusNormal"/>
        <w:jc w:val="both"/>
      </w:pPr>
      <w:r>
        <w:t xml:space="preserve">(пп. 5.7.5 введен </w:t>
      </w:r>
      <w:hyperlink r:id="rId137">
        <w:r>
          <w:rPr>
            <w:color w:val="0000FF"/>
          </w:rPr>
          <w:t>Постановлением</w:t>
        </w:r>
      </w:hyperlink>
      <w:r>
        <w:t xml:space="preserve"> Правительства Приморского края от 24.03.2023 N 191-пп)</w:t>
      </w:r>
    </w:p>
    <w:p w:rsidR="002C2756" w:rsidRDefault="002C2756">
      <w:pPr>
        <w:pStyle w:val="ConsPlusNormal"/>
        <w:jc w:val="both"/>
      </w:pPr>
      <w:r>
        <w:t xml:space="preserve">(п. 5.7 в ред. </w:t>
      </w:r>
      <w:hyperlink r:id="rId138">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5.8. Исключен. - </w:t>
      </w:r>
      <w:hyperlink r:id="rId139">
        <w:r>
          <w:rPr>
            <w:color w:val="0000FF"/>
          </w:rPr>
          <w:t>Постановление</w:t>
        </w:r>
      </w:hyperlink>
      <w:r>
        <w:t xml:space="preserve"> Правительства Приморского края от 27.01.2022 N 39-пп.</w:t>
      </w:r>
    </w:p>
    <w:p w:rsidR="002C2756" w:rsidRDefault="002C2756">
      <w:pPr>
        <w:pStyle w:val="ConsPlusNormal"/>
        <w:spacing w:before="220"/>
        <w:ind w:firstLine="540"/>
        <w:jc w:val="both"/>
      </w:pPr>
      <w:bookmarkStart w:id="60" w:name="P505"/>
      <w:bookmarkEnd w:id="60"/>
      <w:r>
        <w:t>5.9. Специалист структурного подразделения КГКУ осуществляет сопровождение социального контракта и контроль за выполнением мероприятий программы социальной адаптации в течение срока действия социального контракта.</w:t>
      </w:r>
    </w:p>
    <w:p w:rsidR="002C2756" w:rsidRDefault="002C2756">
      <w:pPr>
        <w:pStyle w:val="ConsPlusNormal"/>
        <w:spacing w:before="220"/>
        <w:ind w:firstLine="540"/>
        <w:jc w:val="both"/>
      </w:pPr>
      <w:r>
        <w:t>В течение пятого месяца после месяца окончания срока действия социального контракта структурное подразделение КГКУ подготавливает отчет об оценке эффективности реализации социального контракта, включающий в себя:</w:t>
      </w:r>
    </w:p>
    <w:p w:rsidR="002C2756" w:rsidRDefault="002C2756">
      <w:pPr>
        <w:pStyle w:val="ConsPlusNormal"/>
        <w:jc w:val="both"/>
      </w:pPr>
      <w:r>
        <w:t xml:space="preserve">(в ред. </w:t>
      </w:r>
      <w:hyperlink r:id="rId140">
        <w:r>
          <w:rPr>
            <w:color w:val="0000FF"/>
          </w:rPr>
          <w:t>Постановления</w:t>
        </w:r>
      </w:hyperlink>
      <w:r>
        <w:t xml:space="preserve"> Правительства Приморского края от 24.03.2023 N 191-пп)</w:t>
      </w:r>
    </w:p>
    <w:p w:rsidR="002C2756" w:rsidRDefault="002C2756">
      <w:pPr>
        <w:pStyle w:val="ConsPlusNormal"/>
        <w:spacing w:before="220"/>
        <w:ind w:firstLine="540"/>
        <w:jc w:val="both"/>
      </w:pPr>
      <w:r>
        <w:lastRenderedPageBreak/>
        <w:t>а) сведения о среднедушевом доходе получателя государственной социальной помощи (семьи получателя государственной социальной помощи) за три месяца, следующие за месяцем истечения срока действия социального контракта, в сравнении со среднедушевым доходом, рассчитанным при подаче заявления;</w:t>
      </w:r>
    </w:p>
    <w:p w:rsidR="002C2756" w:rsidRDefault="002C2756">
      <w:pPr>
        <w:pStyle w:val="ConsPlusNormal"/>
        <w:jc w:val="both"/>
      </w:pPr>
      <w:r>
        <w:t xml:space="preserve">(пп. "а" в ред. </w:t>
      </w:r>
      <w:hyperlink r:id="rId14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б) оценку условий жизни получателя государственной социальной помощи (семьи получателя государственной социальной помощи) по окончании срока действия социального контракта;</w:t>
      </w:r>
    </w:p>
    <w:p w:rsidR="002C2756" w:rsidRDefault="002C2756">
      <w:pPr>
        <w:pStyle w:val="ConsPlusNormal"/>
        <w:spacing w:before="220"/>
        <w:ind w:firstLine="540"/>
        <w:jc w:val="both"/>
      </w:pPr>
      <w:r>
        <w:t xml:space="preserve">в) абзац исключен. - </w:t>
      </w:r>
      <w:hyperlink r:id="rId142">
        <w:r>
          <w:rPr>
            <w:color w:val="0000FF"/>
          </w:rPr>
          <w:t>Постановление</w:t>
        </w:r>
      </w:hyperlink>
      <w:r>
        <w:t xml:space="preserve"> Правительства Приморского края от 24.03.2023 N 191-пп.</w:t>
      </w:r>
    </w:p>
    <w:p w:rsidR="002C2756" w:rsidRDefault="002C2756">
      <w:pPr>
        <w:pStyle w:val="ConsPlusNormal"/>
        <w:spacing w:before="220"/>
        <w:ind w:firstLine="540"/>
        <w:jc w:val="both"/>
      </w:pPr>
      <w:r>
        <w:t xml:space="preserve">5.10. Отчет об оценке эффективности реализации социального контракта оформляется по </w:t>
      </w:r>
      <w:hyperlink w:anchor="P2082">
        <w:r>
          <w:rPr>
            <w:color w:val="0000FF"/>
          </w:rPr>
          <w:t>форме</w:t>
        </w:r>
      </w:hyperlink>
      <w:r>
        <w:t xml:space="preserve"> согласно приложению N 11 к настоящему Положению и представляется ежемесячно структурным подразделением КГКУ в краевое государственное казенное учреждение "Центр социальной поддержки населения Приморского края" (далее - КГКУ).</w:t>
      </w:r>
    </w:p>
    <w:p w:rsidR="002C2756" w:rsidRDefault="002C2756">
      <w:pPr>
        <w:pStyle w:val="ConsPlusNormal"/>
        <w:spacing w:before="220"/>
        <w:ind w:firstLine="540"/>
        <w:jc w:val="both"/>
      </w:pPr>
      <w:r>
        <w:t>Сводный отчет, содержащий информацию о ходе оказания государственной социальной помощи на основании социального контракта, предоставляемой на условиях софинансирования, представляется ежемесячно структурным подразделением КГКУ через КГКУ в министерство.</w:t>
      </w:r>
    </w:p>
    <w:p w:rsidR="002C2756" w:rsidRDefault="002C2756">
      <w:pPr>
        <w:pStyle w:val="ConsPlusNormal"/>
        <w:jc w:val="both"/>
      </w:pPr>
      <w:r>
        <w:t xml:space="preserve">(п. 5.10 в ред. </w:t>
      </w:r>
      <w:hyperlink r:id="rId143">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61" w:name="P515"/>
      <w:bookmarkEnd w:id="61"/>
      <w:r>
        <w:t>5.11. Структурное подразделение КГКУ проводит мониторинг условий жизни получателя государственной социальной помощи (семьи получателя государственной социальной помощи) со дня окончания срока действия социального контракта. По результатам, полученным в ходе мониторинга, структурное подразделение КГКУ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Мониторинг проводится в том числе:</w:t>
      </w:r>
    </w:p>
    <w:p w:rsidR="002C2756" w:rsidRDefault="002C2756">
      <w:pPr>
        <w:pStyle w:val="ConsPlusNormal"/>
        <w:spacing w:before="220"/>
        <w:ind w:firstLine="540"/>
        <w:jc w:val="both"/>
      </w:pPr>
      <w:r>
        <w:t xml:space="preserve">а) по мероприятию, указанному в </w:t>
      </w:r>
      <w:hyperlink w:anchor="P84">
        <w:r>
          <w:rPr>
            <w:color w:val="0000FF"/>
          </w:rPr>
          <w:t>подпункте "а" пункта 1.7</w:t>
        </w:r>
      </w:hyperlink>
      <w:r>
        <w:t xml:space="preserve"> настоящего Положения:</w:t>
      </w:r>
    </w:p>
    <w:p w:rsidR="002C2756" w:rsidRDefault="002C2756">
      <w:pPr>
        <w:pStyle w:val="ConsPlusNormal"/>
        <w:spacing w:before="220"/>
        <w:ind w:firstLine="540"/>
        <w:jc w:val="both"/>
      </w:pPr>
      <w:r>
        <w:t>в течение 12 месяцев ежемесячно проверяется факт наличия действующего трудового договора (служебного контракта);</w:t>
      </w:r>
    </w:p>
    <w:p w:rsidR="002C2756" w:rsidRDefault="002C2756">
      <w:pPr>
        <w:pStyle w:val="ConsPlusNormal"/>
        <w:spacing w:before="220"/>
        <w:ind w:firstLine="540"/>
        <w:jc w:val="both"/>
      </w:pPr>
      <w:r>
        <w:t>в течение 12 месяцев ежеквартально рассчитывается средний доход заявителя от трудовой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 xml:space="preserve">б) по мероприятию, указанному в </w:t>
      </w:r>
      <w:hyperlink w:anchor="P85">
        <w:r>
          <w:rPr>
            <w:color w:val="0000FF"/>
          </w:rPr>
          <w:t>подпункте "б" пункта 1.7</w:t>
        </w:r>
      </w:hyperlink>
      <w:r>
        <w:t xml:space="preserve"> настоящего Положения:</w:t>
      </w:r>
    </w:p>
    <w:p w:rsidR="002C2756" w:rsidRDefault="002C2756">
      <w:pPr>
        <w:pStyle w:val="ConsPlusNormal"/>
        <w:spacing w:before="220"/>
        <w:ind w:firstLine="540"/>
        <w:jc w:val="both"/>
      </w:pPr>
      <w: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2C2756" w:rsidRDefault="002C2756">
      <w:pPr>
        <w:pStyle w:val="ConsPlusNormal"/>
        <w:spacing w:before="220"/>
        <w:ind w:firstLine="540"/>
        <w:jc w:val="both"/>
      </w:pPr>
      <w:r>
        <w:t>в течение 12 месяцев ежеквартально рассчитывается средний доход заявителя от предпринимательской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 xml:space="preserve">в) по мероприятию, указанному в </w:t>
      </w:r>
      <w:hyperlink w:anchor="P86">
        <w:r>
          <w:rPr>
            <w:color w:val="0000FF"/>
          </w:rPr>
          <w:t>подпункте "в" пункта 1.7</w:t>
        </w:r>
      </w:hyperlink>
      <w:r>
        <w:t xml:space="preserve"> настоящего Положения:</w:t>
      </w:r>
    </w:p>
    <w:p w:rsidR="002C2756" w:rsidRDefault="002C2756">
      <w:pPr>
        <w:pStyle w:val="ConsPlusNormal"/>
        <w:spacing w:before="22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2C2756" w:rsidRDefault="002C2756">
      <w:pPr>
        <w:pStyle w:val="ConsPlusNormal"/>
        <w:spacing w:before="220"/>
        <w:ind w:firstLine="540"/>
        <w:jc w:val="both"/>
      </w:pPr>
      <w:r>
        <w:t>в течение 12 месяцев рассчитывается доход заявителя от трудовой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lastRenderedPageBreak/>
        <w:t xml:space="preserve">г) по мероприятию, указанному в </w:t>
      </w:r>
      <w:hyperlink w:anchor="P87">
        <w:r>
          <w:rPr>
            <w:color w:val="0000FF"/>
          </w:rPr>
          <w:t>подпункте "г" пункта 1.7</w:t>
        </w:r>
      </w:hyperlink>
      <w:r>
        <w:t xml:space="preserve"> настоящего Положения:</w:t>
      </w:r>
    </w:p>
    <w:p w:rsidR="002C2756" w:rsidRDefault="002C2756">
      <w:pPr>
        <w:pStyle w:val="ConsPlusNormal"/>
        <w:spacing w:before="220"/>
        <w:ind w:firstLine="540"/>
        <w:jc w:val="both"/>
      </w:pPr>
      <w:r>
        <w:t>- в течение 12 месяцев ежеквартально проверяется факт ухудшения материально - бытового состояния получателя государственной социальной помощи (семьи получателя государственной социальной помощи).</w:t>
      </w:r>
    </w:p>
    <w:p w:rsidR="002C2756" w:rsidRDefault="002C2756">
      <w:pPr>
        <w:pStyle w:val="ConsPlusNormal"/>
        <w:spacing w:before="220"/>
        <w:ind w:firstLine="540"/>
        <w:jc w:val="both"/>
      </w:pPr>
      <w:r>
        <w:t xml:space="preserve">Среднедушевой доход и доход заявителя в целях реализации настоящего пункта и </w:t>
      </w:r>
      <w:hyperlink w:anchor="P505">
        <w:r>
          <w:rPr>
            <w:color w:val="0000FF"/>
          </w:rPr>
          <w:t>пункта 5.9</w:t>
        </w:r>
      </w:hyperlink>
      <w:r>
        <w:t xml:space="preserve"> настоящего Положения рассчитывается в соответствии с Федеральным </w:t>
      </w:r>
      <w:hyperlink r:id="rId144">
        <w:r>
          <w:rPr>
            <w:color w:val="0000FF"/>
          </w:rPr>
          <w:t>законом</w:t>
        </w:r>
      </w:hyperlink>
      <w:r>
        <w:t xml:space="preserve"> N 44-ФЗ.</w:t>
      </w:r>
    </w:p>
    <w:p w:rsidR="002C2756" w:rsidRDefault="002C2756">
      <w:pPr>
        <w:pStyle w:val="ConsPlusNormal"/>
        <w:spacing w:before="220"/>
        <w:ind w:firstLine="540"/>
        <w:jc w:val="both"/>
      </w:pPr>
      <w:r>
        <w:t>Документы (сведения), необходимые для проведения мониторинга, предусмотренного настоящим пунктом, в том числе документы (сведения) о доходах, источником которых является Федеральная налоговая служба, запрашиваются структурным подразделением КГКУ в порядке межведомственного информационного взаимодействия, также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по запросу структурного подразделения КГКУ (в зависимости от сложившейся конкретной жизненной ситуации).</w:t>
      </w:r>
    </w:p>
    <w:p w:rsidR="002C2756" w:rsidRDefault="002C2756">
      <w:pPr>
        <w:pStyle w:val="ConsPlusNormal"/>
        <w:jc w:val="both"/>
      </w:pPr>
      <w:r>
        <w:t xml:space="preserve">(п. 5.11 в ред. </w:t>
      </w:r>
      <w:hyperlink r:id="rId145">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5.12. Получатель государственной социальной помощи обязан уведомить структурное подразделение КГКУ об изменениях условий,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14 дней со дня наступления указанных изменений.</w:t>
      </w:r>
    </w:p>
    <w:p w:rsidR="002C2756" w:rsidRDefault="002C2756">
      <w:pPr>
        <w:pStyle w:val="ConsPlusNormal"/>
        <w:spacing w:before="220"/>
        <w:ind w:firstLine="540"/>
        <w:jc w:val="both"/>
      </w:pPr>
      <w:bookmarkStart w:id="62" w:name="P531"/>
      <w:bookmarkEnd w:id="62"/>
      <w:r>
        <w:t>5.13. Случаи (основания) для досрочного расторжения социального контракта и прекращения оказания государственной социальной помощи:</w:t>
      </w:r>
    </w:p>
    <w:p w:rsidR="002C2756" w:rsidRDefault="002C2756">
      <w:pPr>
        <w:pStyle w:val="ConsPlusNormal"/>
        <w:spacing w:before="220"/>
        <w:ind w:firstLine="540"/>
        <w:jc w:val="both"/>
      </w:pPr>
      <w:bookmarkStart w:id="63" w:name="P532"/>
      <w:bookmarkEnd w:id="63"/>
      <w:r>
        <w:t xml:space="preserve">а) прекращение осуществления получателем государственной социальной помощи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anchor="P380">
        <w:r>
          <w:rPr>
            <w:color w:val="0000FF"/>
          </w:rPr>
          <w:t>абзацем вторым подпункта 5 пункта 5.1</w:t>
        </w:r>
      </w:hyperlink>
      <w:r>
        <w:t xml:space="preserve"> настоящих Положения), - для граждан, заключивших социальный контракт на реализацию мероприятия, указанного в </w:t>
      </w:r>
      <w:hyperlink w:anchor="P84">
        <w:r>
          <w:rPr>
            <w:color w:val="0000FF"/>
          </w:rPr>
          <w:t>подпункте "а" пункта 1.7</w:t>
        </w:r>
      </w:hyperlink>
      <w:r>
        <w:t xml:space="preserve"> настоящего Положения;</w:t>
      </w:r>
    </w:p>
    <w:p w:rsidR="002C2756" w:rsidRDefault="002C2756">
      <w:pPr>
        <w:pStyle w:val="ConsPlusNormal"/>
        <w:jc w:val="both"/>
      </w:pPr>
      <w:r>
        <w:t xml:space="preserve">(пп. "а" в ред. </w:t>
      </w:r>
      <w:hyperlink r:id="rId146">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64" w:name="P534"/>
      <w:bookmarkEnd w:id="64"/>
      <w:r>
        <w:t xml:space="preserve">б) прекращение прохождения профессионального обучения или дополнительного профессионального образования в период обучения и предоставления социального пособия, предусмотренного </w:t>
      </w:r>
      <w:hyperlink w:anchor="P384">
        <w:r>
          <w:rPr>
            <w:color w:val="0000FF"/>
          </w:rPr>
          <w:t>абзацем четвертым подпункта 1 пункта 5.1</w:t>
        </w:r>
      </w:hyperlink>
      <w:r>
        <w:t xml:space="preserve"> настоящего Положения, - для граждан, заключивших социальный контракт на реализацию мероприятия, указанного в </w:t>
      </w:r>
      <w:hyperlink w:anchor="P61">
        <w:r>
          <w:rPr>
            <w:color w:val="0000FF"/>
          </w:rPr>
          <w:t>подпункте "а" пункта 1.7</w:t>
        </w:r>
      </w:hyperlink>
      <w:r>
        <w:t xml:space="preserve"> настоящего Положения;</w:t>
      </w:r>
    </w:p>
    <w:p w:rsidR="002C2756" w:rsidRDefault="002C2756">
      <w:pPr>
        <w:pStyle w:val="ConsPlusNormal"/>
        <w:spacing w:before="220"/>
        <w:ind w:firstLine="540"/>
        <w:jc w:val="both"/>
      </w:pPr>
      <w:bookmarkStart w:id="65" w:name="P535"/>
      <w:bookmarkEnd w:id="65"/>
      <w:r>
        <w:t xml:space="preserve">в) прекращение индивидуальной предпринимательской деятельности или снятия с учета в качестве налогоплательщика налога на профессиональный доход в период действия социального контракта - для граждан, заключивших социальный контракт на реализацию мероприятий, указанных в </w:t>
      </w:r>
      <w:hyperlink w:anchor="P61">
        <w:r>
          <w:rPr>
            <w:color w:val="0000FF"/>
          </w:rPr>
          <w:t>подпунктах "б"</w:t>
        </w:r>
      </w:hyperlink>
      <w:r>
        <w:t xml:space="preserve">, </w:t>
      </w:r>
      <w:hyperlink w:anchor="P61">
        <w:r>
          <w:rPr>
            <w:color w:val="0000FF"/>
          </w:rPr>
          <w:t>"в" пункта 1.7</w:t>
        </w:r>
      </w:hyperlink>
      <w:r>
        <w:t xml:space="preserve"> настоящего Положения;</w:t>
      </w:r>
    </w:p>
    <w:p w:rsidR="002C2756" w:rsidRDefault="002C2756">
      <w:pPr>
        <w:pStyle w:val="ConsPlusNormal"/>
        <w:spacing w:before="220"/>
        <w:ind w:firstLine="540"/>
        <w:jc w:val="both"/>
      </w:pPr>
      <w:bookmarkStart w:id="66" w:name="P536"/>
      <w:bookmarkEnd w:id="66"/>
      <w:r>
        <w:t xml:space="preserve">г) неисполнение (несвоевременное исполнение) получателем государственной социальной помощи (членами семьи получателя государственной социальной помощи) мероприятий программы социальной адаптации без уважительных причин, указанных в </w:t>
      </w:r>
      <w:hyperlink w:anchor="P314">
        <w:r>
          <w:rPr>
            <w:color w:val="0000FF"/>
          </w:rPr>
          <w:t>пункте 4.6</w:t>
        </w:r>
      </w:hyperlink>
      <w:r>
        <w:t xml:space="preserve"> настоящего Положения;</w:t>
      </w:r>
    </w:p>
    <w:p w:rsidR="002C2756" w:rsidRDefault="002C2756">
      <w:pPr>
        <w:pStyle w:val="ConsPlusNormal"/>
        <w:spacing w:before="220"/>
        <w:ind w:firstLine="540"/>
        <w:jc w:val="both"/>
      </w:pPr>
      <w:bookmarkStart w:id="67" w:name="P537"/>
      <w:bookmarkEnd w:id="67"/>
      <w:r>
        <w:t xml:space="preserve">д) использование социального пособия, предусмотренного </w:t>
      </w:r>
      <w:hyperlink w:anchor="P402">
        <w:r>
          <w:rPr>
            <w:color w:val="0000FF"/>
          </w:rPr>
          <w:t>подпунктом 4 пункта 5.1</w:t>
        </w:r>
      </w:hyperlink>
      <w:r>
        <w:t xml:space="preserve"> настоящего Положения, на иные мероприятия, чем это предусмотрено программой социальной адаптации, - для граждан, заключивших социальный контракт на реализацию мероприятия, </w:t>
      </w:r>
      <w:r>
        <w:lastRenderedPageBreak/>
        <w:t xml:space="preserve">указанного в </w:t>
      </w:r>
      <w:hyperlink w:anchor="P61">
        <w:r>
          <w:rPr>
            <w:color w:val="0000FF"/>
          </w:rPr>
          <w:t>подпункте "г" пункта 1.7</w:t>
        </w:r>
      </w:hyperlink>
      <w:r>
        <w:t xml:space="preserve"> настоящего Положения;</w:t>
      </w:r>
    </w:p>
    <w:p w:rsidR="002C2756" w:rsidRDefault="002C2756">
      <w:pPr>
        <w:pStyle w:val="ConsPlusNormal"/>
        <w:spacing w:before="220"/>
        <w:ind w:firstLine="540"/>
        <w:jc w:val="both"/>
      </w:pPr>
      <w:bookmarkStart w:id="68" w:name="P538"/>
      <w:bookmarkEnd w:id="68"/>
      <w:r>
        <w:t xml:space="preserve">е) представление получателем государственной социальной помощи недостоверной информации о приобретенном товаре (услуге, работах), имущественных обязательств, перечисленных в </w:t>
      </w:r>
      <w:hyperlink w:anchor="P378">
        <w:r>
          <w:rPr>
            <w:color w:val="0000FF"/>
          </w:rPr>
          <w:t>пункте 5.1</w:t>
        </w:r>
      </w:hyperlink>
      <w:r>
        <w:t xml:space="preserve"> настоящего Положения, и выполнении мероприятий программы социальной адаптации - для граждан, заключивших социальный контракт на реализацию мероприятий, указанных в </w:t>
      </w:r>
      <w:hyperlink w:anchor="P61">
        <w:r>
          <w:rPr>
            <w:color w:val="0000FF"/>
          </w:rPr>
          <w:t>подпунктах "а"</w:t>
        </w:r>
      </w:hyperlink>
      <w:r>
        <w:t xml:space="preserve"> - </w:t>
      </w:r>
      <w:hyperlink w:anchor="P61">
        <w:r>
          <w:rPr>
            <w:color w:val="0000FF"/>
          </w:rPr>
          <w:t>"г" пункта 1.7</w:t>
        </w:r>
      </w:hyperlink>
      <w:r>
        <w:t xml:space="preserve"> настоящего Положения;</w:t>
      </w:r>
    </w:p>
    <w:p w:rsidR="002C2756" w:rsidRDefault="002C2756">
      <w:pPr>
        <w:pStyle w:val="ConsPlusNormal"/>
        <w:jc w:val="both"/>
      </w:pPr>
      <w:r>
        <w:t xml:space="preserve">(пп. "е" в ред. </w:t>
      </w:r>
      <w:hyperlink r:id="rId147">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bookmarkStart w:id="69" w:name="P540"/>
      <w:bookmarkEnd w:id="69"/>
      <w:r>
        <w:t xml:space="preserve">ж) непредставление получателем государственной социальной помощи отчета о выполнении программы социальной адаптации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настоящего Положения;</w:t>
      </w:r>
    </w:p>
    <w:p w:rsidR="002C2756" w:rsidRDefault="002C2756">
      <w:pPr>
        <w:pStyle w:val="ConsPlusNormal"/>
        <w:spacing w:before="220"/>
        <w:ind w:firstLine="540"/>
        <w:jc w:val="both"/>
      </w:pPr>
      <w:bookmarkStart w:id="70" w:name="P541"/>
      <w:bookmarkEnd w:id="70"/>
      <w:r>
        <w:t>з) переезд получателя государственной социальной помощи контракта на постоянное место жительства (место пребывания) в другой субъект Российской Федерации;</w:t>
      </w:r>
    </w:p>
    <w:p w:rsidR="002C2756" w:rsidRDefault="002C2756">
      <w:pPr>
        <w:pStyle w:val="ConsPlusNormal"/>
        <w:jc w:val="both"/>
      </w:pPr>
      <w:r>
        <w:t xml:space="preserve">(пп. "з" в ред. </w:t>
      </w:r>
      <w:hyperlink r:id="rId148">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и) государственная регистрация смерти (объявление умершим, признание безвестно отсутствующим) получателя государственной социальной помощи;</w:t>
      </w:r>
    </w:p>
    <w:p w:rsidR="002C2756" w:rsidRDefault="002C2756">
      <w:pPr>
        <w:pStyle w:val="ConsPlusNormal"/>
        <w:jc w:val="both"/>
      </w:pPr>
      <w:r>
        <w:t xml:space="preserve">(пп. "и" в ред. </w:t>
      </w:r>
      <w:hyperlink r:id="rId14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71" w:name="P545"/>
      <w:bookmarkEnd w:id="71"/>
      <w:r>
        <w:t>к) признание судом получателя государственной социальной помощи недееспособным или ограниченно дееспособным;</w:t>
      </w:r>
    </w:p>
    <w:p w:rsidR="002C2756" w:rsidRDefault="002C2756">
      <w:pPr>
        <w:pStyle w:val="ConsPlusNormal"/>
        <w:jc w:val="both"/>
      </w:pPr>
      <w:r>
        <w:t xml:space="preserve">(пп. "к" в ред. </w:t>
      </w:r>
      <w:hyperlink r:id="rId150">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72" w:name="P547"/>
      <w:bookmarkEnd w:id="72"/>
      <w:r>
        <w:t xml:space="preserve">л) утрата трудоспособности получателя государственной социальной помощи, за исключением граждан, заключивших социальный контракт на реализацию мероприятия, указанного в </w:t>
      </w:r>
      <w:hyperlink w:anchor="P87">
        <w:r>
          <w:rPr>
            <w:color w:val="0000FF"/>
          </w:rPr>
          <w:t>подпункте "г" пункта 1.7</w:t>
        </w:r>
      </w:hyperlink>
      <w:r>
        <w:t xml:space="preserve"> настоящего Положения;</w:t>
      </w:r>
    </w:p>
    <w:p w:rsidR="002C2756" w:rsidRDefault="002C2756">
      <w:pPr>
        <w:pStyle w:val="ConsPlusNormal"/>
        <w:jc w:val="both"/>
      </w:pPr>
      <w:r>
        <w:t xml:space="preserve">(пп. "л" в ред. </w:t>
      </w:r>
      <w:hyperlink r:id="rId15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73" w:name="P549"/>
      <w:bookmarkEnd w:id="73"/>
      <w:r>
        <w:t>м) выявление факта представления получателем государственной социальной помощи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jc w:val="both"/>
      </w:pPr>
      <w:r>
        <w:t xml:space="preserve">(пп. "м" в ред. </w:t>
      </w:r>
      <w:hyperlink r:id="rId15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74" w:name="P551"/>
      <w:bookmarkEnd w:id="74"/>
      <w:r>
        <w:t xml:space="preserve">н) использование социального пособия на иные товары (услуги), чем это предусмотрено </w:t>
      </w:r>
      <w:hyperlink w:anchor="P393">
        <w:r>
          <w:rPr>
            <w:color w:val="0000FF"/>
          </w:rPr>
          <w:t>абзацем вторым подпункта 2 пункта 5.1</w:t>
        </w:r>
      </w:hyperlink>
      <w:r>
        <w:t xml:space="preserve"> настоящего Положения и программой социальной адаптации, - для граждан, заключивших социальный контракт на реализацию мероприятия, указанного в </w:t>
      </w:r>
      <w:hyperlink w:anchor="P61">
        <w:r>
          <w:rPr>
            <w:color w:val="0000FF"/>
          </w:rPr>
          <w:t>подпункте "б" пункта 1.7</w:t>
        </w:r>
      </w:hyperlink>
      <w:r>
        <w:t xml:space="preserve"> настоящего Положения;</w:t>
      </w:r>
    </w:p>
    <w:p w:rsidR="002C2756" w:rsidRDefault="002C2756">
      <w:pPr>
        <w:pStyle w:val="ConsPlusNormal"/>
        <w:jc w:val="both"/>
      </w:pPr>
      <w:r>
        <w:t xml:space="preserve">(пп. "н" введен </w:t>
      </w:r>
      <w:hyperlink r:id="rId153">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bookmarkStart w:id="75" w:name="P553"/>
      <w:bookmarkEnd w:id="75"/>
      <w:r>
        <w:t xml:space="preserve">о) использование социального пособия на иные товары (услуги), сельскохозяйственную продукцию, чем это предусмотрено </w:t>
      </w:r>
      <w:hyperlink w:anchor="P398">
        <w:r>
          <w:rPr>
            <w:color w:val="0000FF"/>
          </w:rPr>
          <w:t>абзацем вторым подпункта 3 пункта 5.1</w:t>
        </w:r>
      </w:hyperlink>
      <w:r>
        <w:t xml:space="preserve"> настоящего Положения и программой социальной адаптации, - для граждан, заключивших социальный контракт на реализацию мероприятия, указанного в </w:t>
      </w:r>
      <w:hyperlink w:anchor="P61">
        <w:r>
          <w:rPr>
            <w:color w:val="0000FF"/>
          </w:rPr>
          <w:t>подпункте "в" пункта 1.7</w:t>
        </w:r>
      </w:hyperlink>
      <w:r>
        <w:t xml:space="preserve"> настоящего Положения;</w:t>
      </w:r>
    </w:p>
    <w:p w:rsidR="002C2756" w:rsidRDefault="002C2756">
      <w:pPr>
        <w:pStyle w:val="ConsPlusNormal"/>
        <w:jc w:val="both"/>
      </w:pPr>
      <w:r>
        <w:t xml:space="preserve">(пп. "о" введен </w:t>
      </w:r>
      <w:hyperlink r:id="rId154">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bookmarkStart w:id="76" w:name="P555"/>
      <w:bookmarkEnd w:id="76"/>
      <w:r>
        <w:t xml:space="preserve">п) невозможность исполнения программы социальной адаптации по мероприятиям, указанным в </w:t>
      </w:r>
      <w:hyperlink w:anchor="P61">
        <w:r>
          <w:rPr>
            <w:color w:val="0000FF"/>
          </w:rPr>
          <w:t>подпунктах "а"</w:t>
        </w:r>
      </w:hyperlink>
      <w:r>
        <w:t xml:space="preserve"> - </w:t>
      </w:r>
      <w:hyperlink w:anchor="P61">
        <w:r>
          <w:rPr>
            <w:color w:val="0000FF"/>
          </w:rPr>
          <w:t>"в" пункта 1.7</w:t>
        </w:r>
      </w:hyperlink>
      <w:r>
        <w:t xml:space="preserve"> настоящего Положения, по уважительной причине, указанной в </w:t>
      </w:r>
      <w:hyperlink w:anchor="P321">
        <w:r>
          <w:rPr>
            <w:color w:val="0000FF"/>
          </w:rPr>
          <w:t>подпункте "ж" пункта 4.6</w:t>
        </w:r>
      </w:hyperlink>
      <w:r>
        <w:t xml:space="preserve"> настоящего Положения;</w:t>
      </w:r>
    </w:p>
    <w:p w:rsidR="002C2756" w:rsidRDefault="002C2756">
      <w:pPr>
        <w:pStyle w:val="ConsPlusNormal"/>
        <w:jc w:val="both"/>
      </w:pPr>
      <w:r>
        <w:t xml:space="preserve">(пп. "п" введен </w:t>
      </w:r>
      <w:hyperlink r:id="rId155">
        <w:r>
          <w:rPr>
            <w:color w:val="0000FF"/>
          </w:rPr>
          <w:t>Постановлением</w:t>
        </w:r>
      </w:hyperlink>
      <w:r>
        <w:t xml:space="preserve"> Правительства Приморского края от 24.11.2022 N 794-пп)</w:t>
      </w:r>
    </w:p>
    <w:p w:rsidR="002C2756" w:rsidRDefault="002C2756">
      <w:pPr>
        <w:pStyle w:val="ConsPlusNormal"/>
        <w:spacing w:before="220"/>
        <w:ind w:firstLine="540"/>
        <w:jc w:val="both"/>
      </w:pPr>
      <w:bookmarkStart w:id="77" w:name="P557"/>
      <w:bookmarkEnd w:id="77"/>
      <w:r>
        <w:t>р) объявление в розыск получателя государственной социальной помощи;</w:t>
      </w:r>
    </w:p>
    <w:p w:rsidR="002C2756" w:rsidRDefault="002C2756">
      <w:pPr>
        <w:pStyle w:val="ConsPlusNormal"/>
        <w:jc w:val="both"/>
      </w:pPr>
      <w:r>
        <w:t xml:space="preserve">(пп. "р" введен </w:t>
      </w:r>
      <w:hyperlink r:id="rId156">
        <w:r>
          <w:rPr>
            <w:color w:val="0000FF"/>
          </w:rPr>
          <w:t>Постановлением</w:t>
        </w:r>
      </w:hyperlink>
      <w:r>
        <w:t xml:space="preserve"> Правительства Приморского края от 20.12.2023 N 911-пп)</w:t>
      </w:r>
    </w:p>
    <w:p w:rsidR="002C2756" w:rsidRDefault="002C2756">
      <w:pPr>
        <w:pStyle w:val="ConsPlusNormal"/>
        <w:spacing w:before="220"/>
        <w:ind w:firstLine="540"/>
        <w:jc w:val="both"/>
      </w:pPr>
      <w:r>
        <w:lastRenderedPageBreak/>
        <w:t>с) направление получателя государственной социальной помощи в места лишения свободы для отбытия наказания или применение в его отношении меры пресечения в виде заключения под стражу;</w:t>
      </w:r>
    </w:p>
    <w:p w:rsidR="002C2756" w:rsidRDefault="002C2756">
      <w:pPr>
        <w:pStyle w:val="ConsPlusNormal"/>
        <w:jc w:val="both"/>
      </w:pPr>
      <w:r>
        <w:t xml:space="preserve">(пп. "с" введен </w:t>
      </w:r>
      <w:hyperlink r:id="rId157">
        <w:r>
          <w:rPr>
            <w:color w:val="0000FF"/>
          </w:rPr>
          <w:t>Постановлением</w:t>
        </w:r>
      </w:hyperlink>
      <w:r>
        <w:t xml:space="preserve"> Правительства Приморского края от 20.12.2023 N 911-пп)</w:t>
      </w:r>
    </w:p>
    <w:p w:rsidR="002C2756" w:rsidRDefault="002C2756">
      <w:pPr>
        <w:pStyle w:val="ConsPlusNormal"/>
        <w:spacing w:before="220"/>
        <w:ind w:firstLine="540"/>
        <w:jc w:val="both"/>
      </w:pPr>
      <w:bookmarkStart w:id="78" w:name="P561"/>
      <w:bookmarkEnd w:id="78"/>
      <w:r>
        <w:t>т) направление получателя государственной социальной помощи на принудительное лечение по решению суда.</w:t>
      </w:r>
    </w:p>
    <w:p w:rsidR="002C2756" w:rsidRDefault="002C2756">
      <w:pPr>
        <w:pStyle w:val="ConsPlusNormal"/>
        <w:jc w:val="both"/>
      </w:pPr>
      <w:r>
        <w:t xml:space="preserve">(пп. "т" введен </w:t>
      </w:r>
      <w:hyperlink r:id="rId158">
        <w:r>
          <w:rPr>
            <w:color w:val="0000FF"/>
          </w:rPr>
          <w:t>Постановлением</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5.14. Получатель государственной социальной помощи (члены его семьи) обязаны извещать в письменной форме структурное подразделение КГКУ о наступлении обстоятельств, указанных в </w:t>
      </w:r>
      <w:hyperlink w:anchor="P532">
        <w:r>
          <w:rPr>
            <w:color w:val="0000FF"/>
          </w:rPr>
          <w:t>подпунктах "а"</w:t>
        </w:r>
      </w:hyperlink>
      <w:r>
        <w:t xml:space="preserve"> - </w:t>
      </w:r>
      <w:hyperlink w:anchor="P535">
        <w:r>
          <w:rPr>
            <w:color w:val="0000FF"/>
          </w:rPr>
          <w:t>"в"</w:t>
        </w:r>
      </w:hyperlink>
      <w:r>
        <w:t xml:space="preserve">, </w:t>
      </w:r>
      <w:hyperlink w:anchor="P541">
        <w:r>
          <w:rPr>
            <w:color w:val="0000FF"/>
          </w:rPr>
          <w:t>"з"</w:t>
        </w:r>
      </w:hyperlink>
      <w:r>
        <w:t xml:space="preserve">, </w:t>
      </w:r>
      <w:hyperlink w:anchor="P545">
        <w:r>
          <w:rPr>
            <w:color w:val="0000FF"/>
          </w:rPr>
          <w:t>"к"</w:t>
        </w:r>
      </w:hyperlink>
      <w:r>
        <w:t xml:space="preserve"> </w:t>
      </w:r>
      <w:hyperlink w:anchor="P547">
        <w:r>
          <w:rPr>
            <w:color w:val="0000FF"/>
          </w:rPr>
          <w:t>"л"</w:t>
        </w:r>
      </w:hyperlink>
      <w:r>
        <w:t xml:space="preserve">, </w:t>
      </w:r>
      <w:hyperlink w:anchor="P557">
        <w:r>
          <w:rPr>
            <w:color w:val="0000FF"/>
          </w:rPr>
          <w:t>"р"</w:t>
        </w:r>
      </w:hyperlink>
      <w:r>
        <w:t xml:space="preserve"> - </w:t>
      </w:r>
      <w:hyperlink w:anchor="P561">
        <w:r>
          <w:rPr>
            <w:color w:val="0000FF"/>
          </w:rPr>
          <w:t>"т" пункта 5.13</w:t>
        </w:r>
      </w:hyperlink>
      <w:r>
        <w:t xml:space="preserve"> настоящего Положения, в течение трех рабочих дней со дня наступления указанных обстоятельств.</w:t>
      </w:r>
    </w:p>
    <w:p w:rsidR="002C2756" w:rsidRDefault="002C2756">
      <w:pPr>
        <w:pStyle w:val="ConsPlusNormal"/>
        <w:jc w:val="both"/>
      </w:pPr>
      <w:r>
        <w:t xml:space="preserve">(п. 5.14 в ред. </w:t>
      </w:r>
      <w:hyperlink r:id="rId15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5.15. При наступлении случаев, предусмотренных </w:t>
      </w:r>
      <w:hyperlink w:anchor="P536">
        <w:r>
          <w:rPr>
            <w:color w:val="0000FF"/>
          </w:rPr>
          <w:t>подпунктами "г"</w:t>
        </w:r>
      </w:hyperlink>
      <w:r>
        <w:t xml:space="preserve">, </w:t>
      </w:r>
      <w:hyperlink w:anchor="P540">
        <w:r>
          <w:rPr>
            <w:color w:val="0000FF"/>
          </w:rPr>
          <w:t>"ж"</w:t>
        </w:r>
      </w:hyperlink>
      <w:r>
        <w:t xml:space="preserve">, </w:t>
      </w:r>
      <w:hyperlink w:anchor="P555">
        <w:r>
          <w:rPr>
            <w:color w:val="0000FF"/>
          </w:rPr>
          <w:t>"п" пункта 5.13</w:t>
        </w:r>
      </w:hyperlink>
      <w:r>
        <w:t xml:space="preserve"> настоящего Положения, получатель государственной социальной помощи по своей инициативе вправе в течение трех рабочих дней со дня наступления указанных случаев представить в структурное подразделение КГКУ сведения о наличии уважительных причин, указанных в </w:t>
      </w:r>
      <w:hyperlink w:anchor="P314">
        <w:r>
          <w:rPr>
            <w:color w:val="0000FF"/>
          </w:rPr>
          <w:t>пункте 4.6</w:t>
        </w:r>
      </w:hyperlink>
      <w:r>
        <w:t xml:space="preserve"> настоящего Положения, с приложением подтверждающих документов. Представленные получателем государственной социальной помощи сведения могут быть подтверждены посредством дополнительной проверки (комиссионного обследования), проводимой структурным подразделением КГКУ.</w:t>
      </w:r>
    </w:p>
    <w:p w:rsidR="002C2756" w:rsidRDefault="002C2756">
      <w:pPr>
        <w:pStyle w:val="ConsPlusNormal"/>
        <w:jc w:val="both"/>
      </w:pPr>
      <w:r>
        <w:t xml:space="preserve">(в ред. </w:t>
      </w:r>
      <w:hyperlink r:id="rId160">
        <w:r>
          <w:rPr>
            <w:color w:val="0000FF"/>
          </w:rPr>
          <w:t>Постановления</w:t>
        </w:r>
      </w:hyperlink>
      <w:r>
        <w:t xml:space="preserve"> Правительства Приморского края от 24.11.2022 N 794-пп)</w:t>
      </w:r>
    </w:p>
    <w:p w:rsidR="002C2756" w:rsidRDefault="002C2756">
      <w:pPr>
        <w:pStyle w:val="ConsPlusNormal"/>
        <w:spacing w:before="220"/>
        <w:ind w:firstLine="540"/>
        <w:jc w:val="both"/>
      </w:pPr>
      <w:bookmarkStart w:id="79" w:name="P567"/>
      <w:bookmarkEnd w:id="79"/>
      <w:r>
        <w:t xml:space="preserve">5.16. В случаях, предусмотренных </w:t>
      </w:r>
      <w:hyperlink w:anchor="P531">
        <w:r>
          <w:rPr>
            <w:color w:val="0000FF"/>
          </w:rPr>
          <w:t>пунктом 5.13</w:t>
        </w:r>
      </w:hyperlink>
      <w:r>
        <w:t xml:space="preserve"> настоящего Положения, выплата социального пособия прекращается с месяца, следующего за месяцем, в котором указанные обстоятельства наступили (установлены). В таком случае структурное подразделение КГКУ в срок не позднее трех рабочих дней со дня прекращения оказания государственной социальной помощи направляет соответствующее уведомление заявителю в письменной форме почтовым отправлением либо в форме электронного документа по адресу, указанному в заявлении, в том числе с использованием ЕПГУ.</w:t>
      </w:r>
    </w:p>
    <w:p w:rsidR="002C2756" w:rsidRDefault="002C2756">
      <w:pPr>
        <w:pStyle w:val="ConsPlusNormal"/>
        <w:jc w:val="both"/>
      </w:pPr>
      <w:r>
        <w:t xml:space="preserve">(в ред. </w:t>
      </w:r>
      <w:hyperlink r:id="rId16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Возврату в полном объеме подлежат следующие суммы социального пособия:</w:t>
      </w:r>
    </w:p>
    <w:p w:rsidR="002C2756" w:rsidRDefault="002C2756">
      <w:pPr>
        <w:pStyle w:val="ConsPlusNormal"/>
        <w:spacing w:before="220"/>
        <w:ind w:firstLine="540"/>
        <w:jc w:val="both"/>
      </w:pPr>
      <w:r>
        <w:t xml:space="preserve">выплаченные в период обучения (в случае прекращения оказания государственной социальной помощи по основанию, указанному в </w:t>
      </w:r>
      <w:hyperlink w:anchor="P534">
        <w:r>
          <w:rPr>
            <w:color w:val="0000FF"/>
          </w:rPr>
          <w:t>подпункте "б" пункта 5.13</w:t>
        </w:r>
      </w:hyperlink>
      <w:r>
        <w:t xml:space="preserve"> настоящего Положения);</w:t>
      </w:r>
    </w:p>
    <w:p w:rsidR="002C2756" w:rsidRDefault="002C2756">
      <w:pPr>
        <w:pStyle w:val="ConsPlusNormal"/>
        <w:spacing w:before="220"/>
        <w:ind w:firstLine="540"/>
        <w:jc w:val="both"/>
      </w:pPr>
      <w:r>
        <w:t xml:space="preserve">выплаченные на реализацию мероприятий программы социальной адаптации, которые не исполнены (несвоевременно исполнены) без уважительных причин, указанных в </w:t>
      </w:r>
      <w:hyperlink w:anchor="P314">
        <w:r>
          <w:rPr>
            <w:color w:val="0000FF"/>
          </w:rPr>
          <w:t>пункте 4.6</w:t>
        </w:r>
      </w:hyperlink>
      <w:r>
        <w:t xml:space="preserve"> настоящего Положения (в случае прекращения оказания государственной социальной помощи по основанию, указанному в </w:t>
      </w:r>
      <w:hyperlink w:anchor="P536">
        <w:r>
          <w:rPr>
            <w:color w:val="0000FF"/>
          </w:rPr>
          <w:t>подпункте "г" пункта 5.13</w:t>
        </w:r>
      </w:hyperlink>
      <w:r>
        <w:t xml:space="preserve"> настоящего Положения);</w:t>
      </w:r>
    </w:p>
    <w:p w:rsidR="002C2756" w:rsidRDefault="002C2756">
      <w:pPr>
        <w:pStyle w:val="ConsPlusNormal"/>
        <w:spacing w:before="220"/>
        <w:ind w:firstLine="540"/>
        <w:jc w:val="both"/>
      </w:pPr>
      <w:r>
        <w:t xml:space="preserve">использованные на иные мероприятия, чем это предусмотрено программой социальной адаптации (в случае прекращения оказания государственной социальной помощи по основанию, указанному в </w:t>
      </w:r>
      <w:hyperlink w:anchor="P537">
        <w:r>
          <w:rPr>
            <w:color w:val="0000FF"/>
          </w:rPr>
          <w:t>подпункте "д" пункта 5.13</w:t>
        </w:r>
      </w:hyperlink>
      <w:r>
        <w:t xml:space="preserve"> настоящего Положения);</w:t>
      </w:r>
    </w:p>
    <w:p w:rsidR="002C2756" w:rsidRDefault="002C2756">
      <w:pPr>
        <w:pStyle w:val="ConsPlusNormal"/>
        <w:spacing w:before="220"/>
        <w:ind w:firstLine="540"/>
        <w:jc w:val="both"/>
      </w:pPr>
      <w:r>
        <w:t xml:space="preserve">выплаченные на реализацию мероприятий программы социальной адаптации, по которым представлена недостоверная информация (в случае прекращения оказания государственной социальной помощи по основанию, указанному в </w:t>
      </w:r>
      <w:hyperlink w:anchor="P538">
        <w:r>
          <w:rPr>
            <w:color w:val="0000FF"/>
          </w:rPr>
          <w:t>подпункте "е" пункта 5.13</w:t>
        </w:r>
      </w:hyperlink>
      <w:r>
        <w:t xml:space="preserve"> настоящего Положения);</w:t>
      </w:r>
    </w:p>
    <w:p w:rsidR="002C2756" w:rsidRDefault="002C2756">
      <w:pPr>
        <w:pStyle w:val="ConsPlusNormal"/>
        <w:spacing w:before="220"/>
        <w:ind w:firstLine="540"/>
        <w:jc w:val="both"/>
      </w:pPr>
      <w:r>
        <w:t xml:space="preserve">выплаченные на реализацию мероприятий программы социальной адаптации, по которым </w:t>
      </w:r>
      <w:r>
        <w:lastRenderedPageBreak/>
        <w:t xml:space="preserve">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настоящего Положения, (в случае прекращения оказания государственной социальной помощи по основанию, указанному в </w:t>
      </w:r>
      <w:hyperlink w:anchor="P540">
        <w:r>
          <w:rPr>
            <w:color w:val="0000FF"/>
          </w:rPr>
          <w:t>подпункте "ж" пункта 5.13</w:t>
        </w:r>
      </w:hyperlink>
      <w:r>
        <w:t xml:space="preserve"> настоящего Положения);</w:t>
      </w:r>
    </w:p>
    <w:p w:rsidR="002C2756" w:rsidRDefault="002C2756">
      <w:pPr>
        <w:pStyle w:val="ConsPlusNormal"/>
        <w:spacing w:before="220"/>
        <w:ind w:firstLine="540"/>
        <w:jc w:val="both"/>
      </w:pPr>
      <w:r>
        <w:t xml:space="preserve">выплаченные после переезда семьи получателя государственной социальной помощи (одиноко проживающего получателя государственной социальной помощи) на постоянное место жительства (место пребывание) в другой субъект Российской Федерации (в случае прекращения оказания государственной социальной помощи по основанию, указанному в </w:t>
      </w:r>
      <w:hyperlink w:anchor="P541">
        <w:r>
          <w:rPr>
            <w:color w:val="0000FF"/>
          </w:rPr>
          <w:t>подпункте "з" пункта 5.13</w:t>
        </w:r>
      </w:hyperlink>
      <w:r>
        <w:t xml:space="preserve"> настоящего Положения);</w:t>
      </w:r>
    </w:p>
    <w:p w:rsidR="002C2756" w:rsidRDefault="002C2756">
      <w:pPr>
        <w:pStyle w:val="ConsPlusNormal"/>
        <w:jc w:val="both"/>
      </w:pPr>
      <w:r>
        <w:t xml:space="preserve">(в ред. </w:t>
      </w:r>
      <w:hyperlink r:id="rId162">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выплаченные в период действия социального контракта (в случае прекращения оказания государственной социальной помощи по основанию, указанному в </w:t>
      </w:r>
      <w:hyperlink w:anchor="P549">
        <w:r>
          <w:rPr>
            <w:color w:val="0000FF"/>
          </w:rPr>
          <w:t>подпункте "м" пункта 5.13</w:t>
        </w:r>
      </w:hyperlink>
      <w:r>
        <w:t xml:space="preserve"> настоящего Положения);</w:t>
      </w:r>
    </w:p>
    <w:p w:rsidR="002C2756" w:rsidRDefault="002C2756">
      <w:pPr>
        <w:pStyle w:val="ConsPlusNormal"/>
        <w:spacing w:before="220"/>
        <w:ind w:firstLine="540"/>
        <w:jc w:val="both"/>
      </w:pPr>
      <w:r>
        <w:t xml:space="preserve">использованные на иные товары (услуги), чем это предусмотрено </w:t>
      </w:r>
      <w:hyperlink w:anchor="P393">
        <w:r>
          <w:rPr>
            <w:color w:val="0000FF"/>
          </w:rPr>
          <w:t>абзацем вторым подпункта 2 пункта 5.1</w:t>
        </w:r>
      </w:hyperlink>
      <w:r>
        <w:t xml:space="preserve"> настоящего Положения и программой социальной адаптации (в случае прекращения оказания государственной социальной помощи по основанию, указанному в </w:t>
      </w:r>
      <w:hyperlink w:anchor="P551">
        <w:r>
          <w:rPr>
            <w:color w:val="0000FF"/>
          </w:rPr>
          <w:t>подпункте "н" пункта 5.13</w:t>
        </w:r>
      </w:hyperlink>
      <w:r>
        <w:t xml:space="preserve"> настоящего Положения);</w:t>
      </w:r>
    </w:p>
    <w:p w:rsidR="002C2756" w:rsidRDefault="002C2756">
      <w:pPr>
        <w:pStyle w:val="ConsPlusNormal"/>
        <w:jc w:val="both"/>
      </w:pPr>
      <w:r>
        <w:t xml:space="preserve">(абзац введен </w:t>
      </w:r>
      <w:hyperlink r:id="rId163">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использованные на иные товары (услуги), сельскохозяйственную продукцию, чем это предусмотрено </w:t>
      </w:r>
      <w:hyperlink w:anchor="P398">
        <w:r>
          <w:rPr>
            <w:color w:val="0000FF"/>
          </w:rPr>
          <w:t>абзацем вторым подпункта 3 пункта 5.1</w:t>
        </w:r>
      </w:hyperlink>
      <w:r>
        <w:t xml:space="preserve"> настоящего Положения и программой социальной адаптации (в случае прекращения оказания государственной социальной помощи по основанию, указанному в </w:t>
      </w:r>
      <w:hyperlink w:anchor="P553">
        <w:r>
          <w:rPr>
            <w:color w:val="0000FF"/>
          </w:rPr>
          <w:t>подпункте "о" пункта 5.13</w:t>
        </w:r>
      </w:hyperlink>
      <w:r>
        <w:t xml:space="preserve"> настоящего Положения);</w:t>
      </w:r>
    </w:p>
    <w:p w:rsidR="002C2756" w:rsidRDefault="002C2756">
      <w:pPr>
        <w:pStyle w:val="ConsPlusNormal"/>
        <w:jc w:val="both"/>
      </w:pPr>
      <w:r>
        <w:t xml:space="preserve">(абзац введен </w:t>
      </w:r>
      <w:hyperlink r:id="rId164">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использованные на иные услуги (товары), чем это предусмотрено </w:t>
      </w:r>
      <w:hyperlink w:anchor="P382">
        <w:r>
          <w:rPr>
            <w:color w:val="0000FF"/>
          </w:rPr>
          <w:t>абзацем третьим подпункта 1 пункта 5.1</w:t>
        </w:r>
      </w:hyperlink>
      <w:r>
        <w:t xml:space="preserve">, </w:t>
      </w:r>
      <w:hyperlink w:anchor="P395">
        <w:r>
          <w:rPr>
            <w:color w:val="0000FF"/>
          </w:rPr>
          <w:t>абзацем третьим подпункта 2 пункта 5.1</w:t>
        </w:r>
      </w:hyperlink>
      <w:r>
        <w:t xml:space="preserve">, </w:t>
      </w:r>
      <w:hyperlink w:anchor="P400">
        <w:r>
          <w:rPr>
            <w:color w:val="0000FF"/>
          </w:rPr>
          <w:t>абзацем третьим подпункта 3 пункта 5.1</w:t>
        </w:r>
      </w:hyperlink>
      <w:r>
        <w:t xml:space="preserve"> настоящего Положения и программой социальной адаптации;</w:t>
      </w:r>
    </w:p>
    <w:p w:rsidR="002C2756" w:rsidRDefault="002C2756">
      <w:pPr>
        <w:pStyle w:val="ConsPlusNormal"/>
        <w:jc w:val="both"/>
      </w:pPr>
      <w:r>
        <w:t xml:space="preserve">(абзац введен </w:t>
      </w:r>
      <w:hyperlink r:id="rId165">
        <w:r>
          <w:rPr>
            <w:color w:val="0000FF"/>
          </w:rPr>
          <w:t>Постановлением</w:t>
        </w:r>
      </w:hyperlink>
      <w:r>
        <w:t xml:space="preserve"> Правительства Приморского края от 27.01.2022 N 39-пп)</w:t>
      </w:r>
    </w:p>
    <w:p w:rsidR="002C2756" w:rsidRDefault="002C2756">
      <w:pPr>
        <w:pStyle w:val="ConsPlusNormal"/>
        <w:spacing w:before="220"/>
        <w:ind w:firstLine="540"/>
        <w:jc w:val="both"/>
      </w:pPr>
      <w:r>
        <w:t>Суммы выплаченного социального пособия возвращаются получателем государственной социальной помощи добровольно, а в случае спора - взыскиваются в судебном порядке.</w:t>
      </w:r>
    </w:p>
    <w:p w:rsidR="002C2756" w:rsidRDefault="002C2756">
      <w:pPr>
        <w:pStyle w:val="ConsPlusNormal"/>
        <w:spacing w:before="220"/>
        <w:ind w:firstLine="540"/>
        <w:jc w:val="both"/>
      </w:pPr>
      <w:r>
        <w:t xml:space="preserve">Суммы социального пособия, выплаченные структурным подразделением КГКУ до принятия решения о расторжении социального контракта, по основанию, предусмотренному </w:t>
      </w:r>
      <w:hyperlink w:anchor="P555">
        <w:r>
          <w:rPr>
            <w:color w:val="0000FF"/>
          </w:rPr>
          <w:t>подпунктом "п" пункта 5.13</w:t>
        </w:r>
      </w:hyperlink>
      <w:r>
        <w:t xml:space="preserve"> настоящего Положения, не подлежат взысканию с мобилизованного лица, заключившего социальный контракт.</w:t>
      </w:r>
    </w:p>
    <w:p w:rsidR="002C2756" w:rsidRDefault="002C2756">
      <w:pPr>
        <w:pStyle w:val="ConsPlusNormal"/>
        <w:jc w:val="both"/>
      </w:pPr>
      <w:r>
        <w:t xml:space="preserve">(абзац введен </w:t>
      </w:r>
      <w:hyperlink r:id="rId166">
        <w:r>
          <w:rPr>
            <w:color w:val="0000FF"/>
          </w:rPr>
          <w:t>Постановлением</w:t>
        </w:r>
      </w:hyperlink>
      <w:r>
        <w:t xml:space="preserve"> Правительства Приморского края от 24.11.2022 N 794-пп)</w:t>
      </w:r>
    </w:p>
    <w:p w:rsidR="002C2756" w:rsidRDefault="002C2756">
      <w:pPr>
        <w:pStyle w:val="ConsPlusNormal"/>
        <w:jc w:val="both"/>
      </w:pPr>
      <w:r>
        <w:t xml:space="preserve">(п. 5.16 в ред. </w:t>
      </w:r>
      <w:hyperlink r:id="rId167">
        <w:r>
          <w:rPr>
            <w:color w:val="0000FF"/>
          </w:rPr>
          <w:t>Постановления</w:t>
        </w:r>
      </w:hyperlink>
      <w:r>
        <w:t xml:space="preserve"> Правительства Приморского края от 14.10.2021 N 672-пп)</w:t>
      </w:r>
    </w:p>
    <w:p w:rsidR="002C2756" w:rsidRDefault="002C2756">
      <w:pPr>
        <w:pStyle w:val="ConsPlusNormal"/>
        <w:spacing w:before="220"/>
        <w:ind w:firstLine="540"/>
        <w:jc w:val="both"/>
      </w:pPr>
      <w:bookmarkStart w:id="80" w:name="P588"/>
      <w:bookmarkEnd w:id="80"/>
      <w:r>
        <w:t xml:space="preserve">5.17. В случае прекращения прохождения профессионального обучения или дополнительного профессионального образования в период обучения по инициативе получателя государственной социальной помощи получатель государственной социальной помощи возвращает в полном объеме денежные средства, фактически израсходованные на оплату услуг за обучение, в рамках социального контракта на реализацию мероприятий, указанных в </w:t>
      </w:r>
      <w:hyperlink w:anchor="P61">
        <w:r>
          <w:rPr>
            <w:color w:val="0000FF"/>
          </w:rPr>
          <w:t>подпунктах "а"</w:t>
        </w:r>
      </w:hyperlink>
      <w:r>
        <w:t xml:space="preserve">, </w:t>
      </w:r>
      <w:hyperlink w:anchor="P61">
        <w:r>
          <w:rPr>
            <w:color w:val="0000FF"/>
          </w:rPr>
          <w:t>"б"</w:t>
        </w:r>
      </w:hyperlink>
      <w:r>
        <w:t xml:space="preserve">, </w:t>
      </w:r>
      <w:hyperlink w:anchor="P61">
        <w:r>
          <w:rPr>
            <w:color w:val="0000FF"/>
          </w:rPr>
          <w:t>"в" пункта 1.7</w:t>
        </w:r>
      </w:hyperlink>
      <w:r>
        <w:t xml:space="preserve"> настоящего Положения.</w:t>
      </w:r>
    </w:p>
    <w:p w:rsidR="002C2756" w:rsidRDefault="002C2756">
      <w:pPr>
        <w:pStyle w:val="ConsPlusNormal"/>
        <w:spacing w:before="220"/>
        <w:ind w:firstLine="540"/>
        <w:jc w:val="both"/>
      </w:pPr>
      <w:r>
        <w:t xml:space="preserve">В случае нетрудоустройства, отсутствия государственной регистрации в качестве индивидуального предпринимателя, постановки на учет физического лица в качестве налогоплательщика налога на профессиональный доход по окончании обучения в срок, установленный программой социальной адаптации, получатель государственной социальной помощи возвращает в полном объеме денежные средства, фактически израсходованные на </w:t>
      </w:r>
      <w:r>
        <w:lastRenderedPageBreak/>
        <w:t xml:space="preserve">оплату услуг за обучение, в рамках социального контракта на реализацию мероприятий, указанных соответственно в </w:t>
      </w:r>
      <w:hyperlink w:anchor="P61">
        <w:r>
          <w:rPr>
            <w:color w:val="0000FF"/>
          </w:rPr>
          <w:t>подпунктах "а"</w:t>
        </w:r>
      </w:hyperlink>
      <w:r>
        <w:t xml:space="preserve">, </w:t>
      </w:r>
      <w:hyperlink w:anchor="P61">
        <w:r>
          <w:rPr>
            <w:color w:val="0000FF"/>
          </w:rPr>
          <w:t>"б"</w:t>
        </w:r>
      </w:hyperlink>
      <w:r>
        <w:t xml:space="preserve">, </w:t>
      </w:r>
      <w:hyperlink w:anchor="P61">
        <w:r>
          <w:rPr>
            <w:color w:val="0000FF"/>
          </w:rPr>
          <w:t>"в" пункта 1.7</w:t>
        </w:r>
      </w:hyperlink>
      <w:r>
        <w:t xml:space="preserve"> настоящего Положения.</w:t>
      </w:r>
    </w:p>
    <w:p w:rsidR="002C2756" w:rsidRDefault="002C2756">
      <w:pPr>
        <w:pStyle w:val="ConsPlusNormal"/>
        <w:jc w:val="both"/>
      </w:pPr>
      <w:r>
        <w:t xml:space="preserve">(абзац введен </w:t>
      </w:r>
      <w:hyperlink r:id="rId168">
        <w:r>
          <w:rPr>
            <w:color w:val="0000FF"/>
          </w:rPr>
          <w:t>Постановлением</w:t>
        </w:r>
      </w:hyperlink>
      <w:r>
        <w:t xml:space="preserve"> Правительства Приморского края от 14.10.2021 N 672-пп)</w:t>
      </w:r>
    </w:p>
    <w:p w:rsidR="002C2756" w:rsidRDefault="002C2756">
      <w:pPr>
        <w:pStyle w:val="ConsPlusNormal"/>
        <w:spacing w:before="220"/>
        <w:ind w:firstLine="540"/>
        <w:jc w:val="both"/>
      </w:pPr>
      <w:bookmarkStart w:id="81" w:name="P591"/>
      <w:bookmarkEnd w:id="81"/>
      <w:r>
        <w:t xml:space="preserve">5.18. В случае прекращения индивидуальной предпринимательской деятельности или снятия с учета в качестве налогоплательщика налога на профессиональный доход в период действия социального контракта по мероприятиям, указанным в </w:t>
      </w:r>
      <w:hyperlink w:anchor="P85">
        <w:r>
          <w:rPr>
            <w:color w:val="0000FF"/>
          </w:rPr>
          <w:t>подпунктах "б"</w:t>
        </w:r>
      </w:hyperlink>
      <w:r>
        <w:t xml:space="preserve">, </w:t>
      </w:r>
      <w:hyperlink w:anchor="P86">
        <w:r>
          <w:rPr>
            <w:color w:val="0000FF"/>
          </w:rPr>
          <w:t>"в" пункта 1.7</w:t>
        </w:r>
      </w:hyperlink>
      <w:r>
        <w:t xml:space="preserve"> настоящего Положения, по инициативе получателя государственной социальной помощи, а также в случае выявления структурным подразделением КГКУ факта нецелевого использования денежных средств, выплаченных в соответствии с условиями социального контракта, получатель государственной социальной помощи обязан вернуть в полном объеме денежные средства, фактически израсходованные на оплату основных средств, материально-производственных запасов, приобретение программного обеспечения и (или) неисключительных прав на программное обеспечение, а также носителей электронной подписи, принятие имущественных обязательств, необходимых для осуществления предпринимательской деятельности,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или на оплату товаров для ведения личного подсобного хозяйства, основных средств и сельскохозяйственной продукции.</w:t>
      </w:r>
    </w:p>
    <w:p w:rsidR="002C2756" w:rsidRDefault="002C2756">
      <w:pPr>
        <w:pStyle w:val="ConsPlusNormal"/>
        <w:jc w:val="both"/>
      </w:pPr>
      <w:r>
        <w:t xml:space="preserve">(п. 5.18 в ред. </w:t>
      </w:r>
      <w:hyperlink r:id="rId16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82" w:name="P593"/>
      <w:bookmarkEnd w:id="82"/>
      <w:r>
        <w:t xml:space="preserve">5.19. В случаях, предусмотренных </w:t>
      </w:r>
      <w:hyperlink w:anchor="P532">
        <w:r>
          <w:rPr>
            <w:color w:val="0000FF"/>
          </w:rPr>
          <w:t>подпунктами "а"</w:t>
        </w:r>
      </w:hyperlink>
      <w:r>
        <w:t xml:space="preserve"> - </w:t>
      </w:r>
      <w:hyperlink w:anchor="P553">
        <w:r>
          <w:rPr>
            <w:color w:val="0000FF"/>
          </w:rPr>
          <w:t>"о" пункта 5.13</w:t>
        </w:r>
      </w:hyperlink>
      <w:r>
        <w:t xml:space="preserve"> настоящего Положения, структурным подразделением КГКУ принимается решение о расторжении социального контракта и прекращении оказания государственной социальной помощи в течение 10 дней со дня установления соответствующих оснований.</w:t>
      </w:r>
    </w:p>
    <w:p w:rsidR="002C2756" w:rsidRDefault="002C2756">
      <w:pPr>
        <w:pStyle w:val="ConsPlusNormal"/>
        <w:spacing w:before="220"/>
        <w:ind w:firstLine="540"/>
        <w:jc w:val="both"/>
      </w:pPr>
      <w:r>
        <w:t xml:space="preserve">В случае, предусмотренном </w:t>
      </w:r>
      <w:hyperlink w:anchor="P555">
        <w:r>
          <w:rPr>
            <w:color w:val="0000FF"/>
          </w:rPr>
          <w:t>подпунктом "п" пункта 5.13</w:t>
        </w:r>
      </w:hyperlink>
      <w:r>
        <w:t xml:space="preserve"> настоящего Положения, структурным подразделением КГКУ решение о расторжении социального контракта и прекращении оказания государственной социальной помощи принимается в течение 10 дней со дня подачи мобилизованным лицом, заключившим социальный контракт, заявления о расторжении социального контракта".</w:t>
      </w:r>
    </w:p>
    <w:p w:rsidR="002C2756" w:rsidRDefault="002C2756">
      <w:pPr>
        <w:pStyle w:val="ConsPlusNormal"/>
        <w:jc w:val="both"/>
      </w:pPr>
      <w:r>
        <w:t xml:space="preserve">(п. 5.19 в ред. </w:t>
      </w:r>
      <w:hyperlink r:id="rId170">
        <w:r>
          <w:rPr>
            <w:color w:val="0000FF"/>
          </w:rPr>
          <w:t>Постановления</w:t>
        </w:r>
      </w:hyperlink>
      <w:r>
        <w:t xml:space="preserve"> Правительства Приморского края от 24.11.2022 N 794-пп)</w:t>
      </w:r>
    </w:p>
    <w:p w:rsidR="002C2756" w:rsidRDefault="002C2756">
      <w:pPr>
        <w:pStyle w:val="ConsPlusNormal"/>
        <w:spacing w:before="220"/>
        <w:ind w:firstLine="540"/>
        <w:jc w:val="both"/>
      </w:pPr>
      <w:r>
        <w:t xml:space="preserve">5.20. Уведомление о прекращении оказания государственной социальной помощи, расторжении социального контракта, а также о возврате в краевой бюджет средств государственной социальной помощи оформляется структурным подразделением КГКУ и направляется почтовым отправлением получателю государственной социальной помощи в течение пяти дней со дня принятия решения, указанного в </w:t>
      </w:r>
      <w:hyperlink w:anchor="P593">
        <w:r>
          <w:rPr>
            <w:color w:val="0000FF"/>
          </w:rPr>
          <w:t>пункте 5.19</w:t>
        </w:r>
      </w:hyperlink>
      <w:r>
        <w:t xml:space="preserve"> настоящего Положения.</w:t>
      </w:r>
    </w:p>
    <w:p w:rsidR="002C2756" w:rsidRDefault="002C2756">
      <w:pPr>
        <w:pStyle w:val="ConsPlusNormal"/>
        <w:spacing w:before="220"/>
        <w:ind w:firstLine="540"/>
        <w:jc w:val="both"/>
      </w:pPr>
      <w:r>
        <w:t>Возврат средств государственной социальной помощи в краевой бюджет осуществляется в течение одного месяца со дня получения указанного уведомления по реквизитам и коду бюджетной классификации Российской Федерации, указанным в уведомлении.</w:t>
      </w:r>
    </w:p>
    <w:p w:rsidR="002C2756" w:rsidRDefault="002C2756">
      <w:pPr>
        <w:pStyle w:val="ConsPlusNormal"/>
        <w:spacing w:before="220"/>
        <w:ind w:firstLine="540"/>
        <w:jc w:val="both"/>
      </w:pPr>
      <w:r>
        <w:t>5.21. Структурное подразделение КГКУ вносит в ЕЦЦП информацию о назначении государственной социальной помощи.</w:t>
      </w:r>
    </w:p>
    <w:p w:rsidR="002C2756" w:rsidRDefault="002C2756">
      <w:pPr>
        <w:pStyle w:val="ConsPlusNormal"/>
        <w:jc w:val="both"/>
      </w:pPr>
      <w:r>
        <w:t xml:space="preserve">(п. 5.21 в ред. </w:t>
      </w:r>
      <w:hyperlink r:id="rId17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5.22. Исключен с 1 января 2024 года. - </w:t>
      </w:r>
      <w:hyperlink r:id="rId172">
        <w:r>
          <w:rPr>
            <w:color w:val="0000FF"/>
          </w:rPr>
          <w:t>Постановление</w:t>
        </w:r>
      </w:hyperlink>
      <w:r>
        <w:t xml:space="preserve"> Правительства Приморского края от 20.12.2023 N 911-пп.</w:t>
      </w:r>
    </w:p>
    <w:p w:rsidR="002C2756" w:rsidRDefault="002C2756">
      <w:pPr>
        <w:pStyle w:val="ConsPlusNormal"/>
        <w:jc w:val="both"/>
      </w:pPr>
    </w:p>
    <w:p w:rsidR="002C2756" w:rsidRDefault="002C2756">
      <w:pPr>
        <w:pStyle w:val="ConsPlusTitle"/>
        <w:jc w:val="center"/>
        <w:outlineLvl w:val="1"/>
      </w:pPr>
      <w:r>
        <w:t>VI. ВЫПЛАТА ГОСУДАРСТВЕННОЙ СОЦИАЛЬНОЙ ПОМОЩИ</w:t>
      </w:r>
    </w:p>
    <w:p w:rsidR="002C2756" w:rsidRDefault="002C2756">
      <w:pPr>
        <w:pStyle w:val="ConsPlusNormal"/>
        <w:jc w:val="both"/>
      </w:pPr>
    </w:p>
    <w:p w:rsidR="002C2756" w:rsidRDefault="002C2756">
      <w:pPr>
        <w:pStyle w:val="ConsPlusNormal"/>
        <w:ind w:firstLine="540"/>
        <w:jc w:val="both"/>
      </w:pPr>
      <w:r>
        <w:t xml:space="preserve">6.1. Назначенная ежемесячная государственная социальная помощь в форме социального пособия выплачивается ежемесячно, единовременная - однократно или по частям в размерах, установленных </w:t>
      </w:r>
      <w:hyperlink w:anchor="P371">
        <w:r>
          <w:rPr>
            <w:color w:val="0000FF"/>
          </w:rPr>
          <w:t>разделом V</w:t>
        </w:r>
      </w:hyperlink>
      <w:r>
        <w:t xml:space="preserve"> настоящего Положения и социальным контрактом.</w:t>
      </w:r>
    </w:p>
    <w:p w:rsidR="002C2756" w:rsidRDefault="002C2756">
      <w:pPr>
        <w:pStyle w:val="ConsPlusNormal"/>
        <w:spacing w:before="220"/>
        <w:ind w:firstLine="540"/>
        <w:jc w:val="both"/>
      </w:pPr>
      <w:r>
        <w:lastRenderedPageBreak/>
        <w:t>Предоставление средств государственной социальной помощи в форме социального пособия получателям государственной социальной помощи осуществляется на лицевые счета граждан, открытые в кредитных организациях, на основании:</w:t>
      </w:r>
    </w:p>
    <w:p w:rsidR="002C2756" w:rsidRDefault="002C2756">
      <w:pPr>
        <w:pStyle w:val="ConsPlusNormal"/>
        <w:spacing w:before="220"/>
        <w:ind w:firstLine="540"/>
        <w:jc w:val="both"/>
      </w:pPr>
      <w:r>
        <w:t xml:space="preserve">документов, предусмотренных </w:t>
      </w:r>
      <w:hyperlink w:anchor="P417">
        <w:r>
          <w:rPr>
            <w:color w:val="0000FF"/>
          </w:rPr>
          <w:t>пунктом 5.4</w:t>
        </w:r>
      </w:hyperlink>
      <w:r>
        <w:t xml:space="preserve"> настоящего Положения, при реализации мероприятия, указанного в </w:t>
      </w:r>
      <w:hyperlink w:anchor="P61">
        <w:r>
          <w:rPr>
            <w:color w:val="0000FF"/>
          </w:rPr>
          <w:t>подпункте "а" пункта 1.7</w:t>
        </w:r>
      </w:hyperlink>
      <w:r>
        <w:t xml:space="preserve"> настоящего Положения;</w:t>
      </w:r>
    </w:p>
    <w:p w:rsidR="002C2756" w:rsidRDefault="002C2756">
      <w:pPr>
        <w:pStyle w:val="ConsPlusNormal"/>
        <w:jc w:val="both"/>
      </w:pPr>
      <w:r>
        <w:t xml:space="preserve">(в ред. </w:t>
      </w:r>
      <w:hyperlink r:id="rId173">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документов, предусмотренных </w:t>
      </w:r>
      <w:hyperlink w:anchor="P430">
        <w:r>
          <w:rPr>
            <w:color w:val="0000FF"/>
          </w:rPr>
          <w:t>пунктом 5.5</w:t>
        </w:r>
      </w:hyperlink>
      <w:r>
        <w:t xml:space="preserve"> настоящего Положения, при реализации мероприятия, указанного в </w:t>
      </w:r>
      <w:hyperlink w:anchor="P61">
        <w:r>
          <w:rPr>
            <w:color w:val="0000FF"/>
          </w:rPr>
          <w:t>подпункте "б" пункта 1.7</w:t>
        </w:r>
      </w:hyperlink>
      <w:r>
        <w:t xml:space="preserve"> настоящего Положения;</w:t>
      </w:r>
    </w:p>
    <w:p w:rsidR="002C2756" w:rsidRDefault="002C2756">
      <w:pPr>
        <w:pStyle w:val="ConsPlusNormal"/>
        <w:jc w:val="both"/>
      </w:pPr>
      <w:r>
        <w:t xml:space="preserve">(в ред. </w:t>
      </w:r>
      <w:hyperlink r:id="rId174">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документов, предусмотренных </w:t>
      </w:r>
      <w:hyperlink w:anchor="P444">
        <w:r>
          <w:rPr>
            <w:color w:val="0000FF"/>
          </w:rPr>
          <w:t>пунктом 5.6</w:t>
        </w:r>
      </w:hyperlink>
      <w:r>
        <w:t xml:space="preserve"> настоящего Положения, при реализации мероприятия, указанного в </w:t>
      </w:r>
      <w:hyperlink w:anchor="P61">
        <w:r>
          <w:rPr>
            <w:color w:val="0000FF"/>
          </w:rPr>
          <w:t>подпункте "в" пункта 1.7</w:t>
        </w:r>
      </w:hyperlink>
      <w:r>
        <w:t xml:space="preserve"> настоящего Положения;</w:t>
      </w:r>
    </w:p>
    <w:p w:rsidR="002C2756" w:rsidRDefault="002C2756">
      <w:pPr>
        <w:pStyle w:val="ConsPlusNormal"/>
        <w:jc w:val="both"/>
      </w:pPr>
      <w:r>
        <w:t xml:space="preserve">(в ред. </w:t>
      </w:r>
      <w:hyperlink r:id="rId175">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социального контракта, при реализации мероприятия, указанного в </w:t>
      </w:r>
      <w:hyperlink w:anchor="P61">
        <w:r>
          <w:rPr>
            <w:color w:val="0000FF"/>
          </w:rPr>
          <w:t>подпункте "г" пункта 1.7</w:t>
        </w:r>
      </w:hyperlink>
      <w:r>
        <w:t xml:space="preserve"> настоящего Положения.</w:t>
      </w:r>
    </w:p>
    <w:p w:rsidR="002C2756" w:rsidRDefault="002C2756">
      <w:pPr>
        <w:pStyle w:val="ConsPlusNormal"/>
        <w:jc w:val="both"/>
      </w:pPr>
      <w:r>
        <w:t xml:space="preserve">(в ред. </w:t>
      </w:r>
      <w:hyperlink r:id="rId176">
        <w:r>
          <w:rPr>
            <w:color w:val="0000FF"/>
          </w:rPr>
          <w:t>Постановления</w:t>
        </w:r>
      </w:hyperlink>
      <w:r>
        <w:t xml:space="preserve"> Правительства Приморского края от 27.01.2022 N 39-пп)</w:t>
      </w:r>
    </w:p>
    <w:p w:rsidR="002C2756" w:rsidRDefault="002C2756">
      <w:pPr>
        <w:pStyle w:val="ConsPlusNormal"/>
        <w:spacing w:before="220"/>
        <w:ind w:firstLine="540"/>
        <w:jc w:val="both"/>
      </w:pPr>
      <w:r>
        <w:t xml:space="preserve">Возмещение затрат работодателю на проведение стажировки работников (стажеров) осуществляется министерством на расчетный счет работодателя, открытый в кредитной организации, при реализации мероприятия, указанного в </w:t>
      </w:r>
      <w:hyperlink w:anchor="P61">
        <w:r>
          <w:rPr>
            <w:color w:val="0000FF"/>
          </w:rPr>
          <w:t>подпункте "а" пункта 1.7</w:t>
        </w:r>
      </w:hyperlink>
      <w:r>
        <w:t xml:space="preserve"> настоящего Положения, в соответствии с </w:t>
      </w:r>
      <w:hyperlink w:anchor="P1870">
        <w:r>
          <w:rPr>
            <w:color w:val="0000FF"/>
          </w:rPr>
          <w:t>Порядком</w:t>
        </w:r>
      </w:hyperlink>
      <w:r>
        <w:t xml:space="preserve"> предоставления субсидий из краевого бюджета работодателям на возмещение затрат на проведение стажировки получателей государственной социальной помощи, заключивших социальный контракт на реализацию мероприятия по поиску работы, предусмотренным приложением N 10 к настоящему Положению.</w:t>
      </w:r>
    </w:p>
    <w:p w:rsidR="002C2756" w:rsidRDefault="002C2756">
      <w:pPr>
        <w:pStyle w:val="ConsPlusNormal"/>
        <w:jc w:val="both"/>
      </w:pPr>
      <w:r>
        <w:t xml:space="preserve">(п. 6.1 в ред. </w:t>
      </w:r>
      <w:hyperlink r:id="rId177">
        <w:r>
          <w:rPr>
            <w:color w:val="0000FF"/>
          </w:rPr>
          <w:t>Постановления</w:t>
        </w:r>
      </w:hyperlink>
      <w:r>
        <w:t xml:space="preserve"> Правительства Приморского края от 15.02.2021 N 56-пп)</w:t>
      </w:r>
    </w:p>
    <w:p w:rsidR="002C2756" w:rsidRDefault="002C2756">
      <w:pPr>
        <w:pStyle w:val="ConsPlusNormal"/>
        <w:spacing w:before="220"/>
        <w:ind w:firstLine="540"/>
        <w:jc w:val="both"/>
      </w:pPr>
      <w:r>
        <w:t>6.2. Расходование средств на выплату государственной социальной помощи осуществляется краевым государственным казенным учреждением "Центр социальной поддержки населения Приморского края" (далее - КГКУ) на основании бюджетной сметы путем перечисления средств с лицевого счета КГКУ, открытого в Управлении Федерального казначейства по Приморскому края (далее - УФК по Приморскому краю), кредитным организациям.</w:t>
      </w:r>
    </w:p>
    <w:p w:rsidR="002C2756" w:rsidRDefault="002C2756">
      <w:pPr>
        <w:pStyle w:val="ConsPlusNormal"/>
        <w:spacing w:before="220"/>
        <w:ind w:firstLine="540"/>
        <w:jc w:val="both"/>
      </w:pPr>
      <w:r>
        <w:t>Финансирование государственной социальной помощи, предоставляемой на реализацию социальных контрактов, заключенных в 2024 году, в случае отсутствия бюджетных ассигнований, источником финансового обеспечения которых являются средства федерального бюджета, производится за счет средств краевого бюджета.</w:t>
      </w:r>
    </w:p>
    <w:p w:rsidR="002C2756" w:rsidRDefault="002C2756">
      <w:pPr>
        <w:pStyle w:val="ConsPlusNormal"/>
        <w:jc w:val="both"/>
      </w:pPr>
      <w:r>
        <w:t xml:space="preserve">(абзац введен </w:t>
      </w:r>
      <w:hyperlink r:id="rId178">
        <w:r>
          <w:rPr>
            <w:color w:val="0000FF"/>
          </w:rPr>
          <w:t>Постановлением</w:t>
        </w:r>
      </w:hyperlink>
      <w:r>
        <w:t xml:space="preserve"> Правительства Приморского края от 28.11.2024 N 813-пп)</w:t>
      </w:r>
    </w:p>
    <w:p w:rsidR="002C2756" w:rsidRDefault="002C2756">
      <w:pPr>
        <w:pStyle w:val="ConsPlusNormal"/>
        <w:spacing w:before="220"/>
        <w:ind w:firstLine="540"/>
        <w:jc w:val="both"/>
      </w:pPr>
      <w:r>
        <w:t xml:space="preserve">Абзац исключен с 1 января 2024 года. - </w:t>
      </w:r>
      <w:hyperlink r:id="rId179">
        <w:r>
          <w:rPr>
            <w:color w:val="0000FF"/>
          </w:rPr>
          <w:t>Постановление</w:t>
        </w:r>
      </w:hyperlink>
      <w:r>
        <w:t xml:space="preserve"> Правительства Приморского края от 20.12.2023 N 911-пп.</w:t>
      </w:r>
    </w:p>
    <w:p w:rsidR="002C2756" w:rsidRDefault="002C2756">
      <w:pPr>
        <w:pStyle w:val="ConsPlusNormal"/>
        <w:spacing w:before="220"/>
        <w:ind w:firstLine="540"/>
        <w:jc w:val="both"/>
      </w:pPr>
      <w:r>
        <w:t xml:space="preserve">Абзац исключен. - </w:t>
      </w:r>
      <w:hyperlink r:id="rId180">
        <w:r>
          <w:rPr>
            <w:color w:val="0000FF"/>
          </w:rPr>
          <w:t>Постановление</w:t>
        </w:r>
      </w:hyperlink>
      <w:r>
        <w:t xml:space="preserve"> Правительства Приморского края от 19.07.2022 N 489-пп.</w:t>
      </w:r>
    </w:p>
    <w:p w:rsidR="002C2756" w:rsidRDefault="002C2756">
      <w:pPr>
        <w:pStyle w:val="ConsPlusNormal"/>
        <w:spacing w:before="220"/>
        <w:ind w:firstLine="540"/>
        <w:jc w:val="both"/>
      </w:pPr>
      <w:r>
        <w:t xml:space="preserve">Абзац исключен. - </w:t>
      </w:r>
      <w:hyperlink r:id="rId181">
        <w:r>
          <w:rPr>
            <w:color w:val="0000FF"/>
          </w:rPr>
          <w:t>Постановление</w:t>
        </w:r>
      </w:hyperlink>
      <w:r>
        <w:t xml:space="preserve"> Правительства Приморского края от 15.02.2021 N 56-пп.</w:t>
      </w:r>
    </w:p>
    <w:p w:rsidR="002C2756" w:rsidRDefault="002C2756">
      <w:pPr>
        <w:pStyle w:val="ConsPlusNormal"/>
        <w:spacing w:before="220"/>
        <w:ind w:firstLine="540"/>
        <w:jc w:val="both"/>
      </w:pPr>
      <w:r>
        <w:t>6.3. Структурное подразделение КГКУ, осуществляющее выплату государственной социальной помощи, направляет в КГКУ:</w:t>
      </w:r>
    </w:p>
    <w:p w:rsidR="002C2756" w:rsidRDefault="002C2756">
      <w:pPr>
        <w:pStyle w:val="ConsPlusNormal"/>
        <w:jc w:val="both"/>
      </w:pPr>
      <w:r>
        <w:t xml:space="preserve">(в ред. </w:t>
      </w:r>
      <w:hyperlink r:id="rId182">
        <w:r>
          <w:rPr>
            <w:color w:val="0000FF"/>
          </w:rPr>
          <w:t>Постановления</w:t>
        </w:r>
      </w:hyperlink>
      <w:r>
        <w:t xml:space="preserve"> Правительства Приморского края от 19.07.2022 N 489-пп)</w:t>
      </w:r>
    </w:p>
    <w:p w:rsidR="002C2756" w:rsidRDefault="002C2756">
      <w:pPr>
        <w:pStyle w:val="ConsPlusNormal"/>
        <w:spacing w:before="220"/>
        <w:ind w:firstLine="540"/>
        <w:jc w:val="both"/>
      </w:pPr>
      <w:r>
        <w:t>заявку на выделение средств на выплату государственной социальной помощи ежемесячно до 10 числа месяца, предшествующего периоду выплаты по форме, установленной КГКУ;</w:t>
      </w:r>
    </w:p>
    <w:p w:rsidR="002C2756" w:rsidRDefault="002C2756">
      <w:pPr>
        <w:pStyle w:val="ConsPlusNormal"/>
        <w:spacing w:before="220"/>
        <w:ind w:firstLine="540"/>
        <w:jc w:val="both"/>
      </w:pPr>
      <w:r>
        <w:t xml:space="preserve">список получателей государственной социальной помощи с разбивкой по мероприятиям до </w:t>
      </w:r>
      <w:r>
        <w:lastRenderedPageBreak/>
        <w:t>3 числа текущего месяца и до 15 числа текущего месяца по форме, установленной КГКУ;</w:t>
      </w:r>
    </w:p>
    <w:p w:rsidR="002C2756" w:rsidRDefault="002C2756">
      <w:pPr>
        <w:pStyle w:val="ConsPlusNormal"/>
        <w:spacing w:before="220"/>
        <w:ind w:firstLine="540"/>
        <w:jc w:val="both"/>
      </w:pPr>
      <w:r>
        <w:t>ежемесячно в срок до 10 числа месяца, следующего за отчетным месяцем, информацию о произведенных расходах и получателях государственной социальной помощи по форме, установленным КГКУ;</w:t>
      </w:r>
    </w:p>
    <w:p w:rsidR="002C2756" w:rsidRDefault="002C2756">
      <w:pPr>
        <w:pStyle w:val="ConsPlusNormal"/>
        <w:spacing w:before="220"/>
        <w:ind w:firstLine="540"/>
        <w:jc w:val="both"/>
      </w:pPr>
      <w:r>
        <w:t>6.4. КГКУ:</w:t>
      </w:r>
    </w:p>
    <w:p w:rsidR="002C2756" w:rsidRDefault="002C2756">
      <w:pPr>
        <w:pStyle w:val="ConsPlusNormal"/>
        <w:spacing w:before="220"/>
        <w:ind w:firstLine="540"/>
        <w:jc w:val="both"/>
      </w:pPr>
      <w:r>
        <w:t xml:space="preserve">абзац исключен. - </w:t>
      </w:r>
      <w:hyperlink r:id="rId183">
        <w:r>
          <w:rPr>
            <w:color w:val="0000FF"/>
          </w:rPr>
          <w:t>Постановление</w:t>
        </w:r>
      </w:hyperlink>
      <w:r>
        <w:t xml:space="preserve"> Правительства Приморского края от 19.07.2022 N 489-пп;</w:t>
      </w:r>
    </w:p>
    <w:p w:rsidR="002C2756" w:rsidRDefault="002C2756">
      <w:pPr>
        <w:pStyle w:val="ConsPlusNormal"/>
        <w:spacing w:before="220"/>
        <w:ind w:firstLine="540"/>
        <w:jc w:val="both"/>
      </w:pPr>
      <w:r>
        <w:t>готовит и представляет в УФК по Приморскому краю ежемесячно в течение трех рабочих дней со дня поступления средств на лицевой счет КГКУ распоряжение о совершении казначейских платежей на перечисление средств на выплату государственной социальной помощи с лицевого счета КГКУ, открытого в УФК по Приморскому краю, кредитным организациям в соответствии со сводным реестром;</w:t>
      </w:r>
    </w:p>
    <w:p w:rsidR="002C2756" w:rsidRDefault="002C2756">
      <w:pPr>
        <w:pStyle w:val="ConsPlusNormal"/>
        <w:jc w:val="both"/>
      </w:pPr>
      <w:r>
        <w:t xml:space="preserve">(в ред. </w:t>
      </w:r>
      <w:hyperlink r:id="rId184">
        <w:r>
          <w:rPr>
            <w:color w:val="0000FF"/>
          </w:rPr>
          <w:t>Постановления</w:t>
        </w:r>
      </w:hyperlink>
      <w:r>
        <w:t xml:space="preserve"> Правительства Приморского края от 14.10.2021 N 672-пп)</w:t>
      </w:r>
    </w:p>
    <w:p w:rsidR="002C2756" w:rsidRDefault="002C2756">
      <w:pPr>
        <w:pStyle w:val="ConsPlusNormal"/>
        <w:spacing w:before="220"/>
        <w:ind w:firstLine="540"/>
        <w:jc w:val="both"/>
      </w:pPr>
      <w:r>
        <w:t>направляет в структурное подразделение КГКУ электронные копии платежных поручений на следующий день после перечисления средств на выплату государственной социальной помощи кредитным организациям;</w:t>
      </w:r>
    </w:p>
    <w:p w:rsidR="002C2756" w:rsidRDefault="002C2756">
      <w:pPr>
        <w:pStyle w:val="ConsPlusNormal"/>
        <w:jc w:val="both"/>
      </w:pPr>
      <w:r>
        <w:t xml:space="preserve">(в ред. </w:t>
      </w:r>
      <w:hyperlink r:id="rId185">
        <w:r>
          <w:rPr>
            <w:color w:val="0000FF"/>
          </w:rPr>
          <w:t>Постановления</w:t>
        </w:r>
      </w:hyperlink>
      <w:r>
        <w:t xml:space="preserve"> Правительства Приморского края от 19.07.2022 N 489-пп)</w:t>
      </w:r>
    </w:p>
    <w:p w:rsidR="002C2756" w:rsidRDefault="002C2756">
      <w:pPr>
        <w:pStyle w:val="ConsPlusNormal"/>
        <w:spacing w:before="220"/>
        <w:ind w:firstLine="540"/>
        <w:jc w:val="both"/>
      </w:pPr>
      <w:r>
        <w:t>доводит электронные копии платежных поручений до структурного подразделения КГКУ, осуществляющего выплату государственной социальной помощи, в течение одного рабочего дня после получения информации о возвратах средств;</w:t>
      </w:r>
    </w:p>
    <w:p w:rsidR="002C2756" w:rsidRDefault="002C2756">
      <w:pPr>
        <w:pStyle w:val="ConsPlusNormal"/>
        <w:jc w:val="both"/>
      </w:pPr>
      <w:r>
        <w:t xml:space="preserve">(в ред. </w:t>
      </w:r>
      <w:hyperlink r:id="rId186">
        <w:r>
          <w:rPr>
            <w:color w:val="0000FF"/>
          </w:rPr>
          <w:t>Постановления</w:t>
        </w:r>
      </w:hyperlink>
      <w:r>
        <w:t xml:space="preserve"> Правительства Приморского края от 19.07.2022 N 489-пп)</w:t>
      </w:r>
    </w:p>
    <w:p w:rsidR="002C2756" w:rsidRDefault="002C2756">
      <w:pPr>
        <w:pStyle w:val="ConsPlusNormal"/>
        <w:spacing w:before="220"/>
        <w:ind w:firstLine="540"/>
        <w:jc w:val="both"/>
      </w:pPr>
      <w:r>
        <w:t>обеспечивает целевой характер использования средств федерального и краевого бюджетов на выплату государственной социальной помощи;</w:t>
      </w:r>
    </w:p>
    <w:p w:rsidR="002C2756" w:rsidRDefault="002C2756">
      <w:pPr>
        <w:pStyle w:val="ConsPlusNormal"/>
        <w:spacing w:before="220"/>
        <w:ind w:firstLine="540"/>
        <w:jc w:val="both"/>
      </w:pPr>
      <w:r>
        <w:t>представляет в министерство:</w:t>
      </w:r>
    </w:p>
    <w:p w:rsidR="002C2756" w:rsidRDefault="002C2756">
      <w:pPr>
        <w:pStyle w:val="ConsPlusNormal"/>
        <w:spacing w:before="220"/>
        <w:ind w:firstLine="540"/>
        <w:jc w:val="both"/>
      </w:pPr>
      <w:r>
        <w:t>прогноз перечислений из краевого бюджета для выделения средств на выплату государственной социальной помощи ежемесячно в срок до 15 числа месяца, предшествующего периоду выплаты, по форме, установленной министерством;</w:t>
      </w:r>
    </w:p>
    <w:p w:rsidR="002C2756" w:rsidRDefault="002C2756">
      <w:pPr>
        <w:pStyle w:val="ConsPlusNormal"/>
        <w:jc w:val="both"/>
      </w:pPr>
      <w:r>
        <w:t xml:space="preserve">(в ред. </w:t>
      </w:r>
      <w:hyperlink r:id="rId187">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информацию о произведенных расходах и получателях государственной социальной помощи ежемесячно в срок до 15 числа месяца, следующего за отчетным месяцем, по форме, установленным министерством;</w:t>
      </w:r>
    </w:p>
    <w:p w:rsidR="002C2756" w:rsidRDefault="002C2756">
      <w:pPr>
        <w:pStyle w:val="ConsPlusNormal"/>
        <w:spacing w:before="220"/>
        <w:ind w:firstLine="540"/>
        <w:jc w:val="both"/>
      </w:pPr>
      <w:r>
        <w:t>отчет о расходовании средств, выделенных на выплату государственной социальной помощи по 760 ведомству, - ежемесячно в сроки, установленные для бюджетной отчетности;</w:t>
      </w:r>
    </w:p>
    <w:p w:rsidR="002C2756" w:rsidRDefault="002C2756">
      <w:pPr>
        <w:pStyle w:val="ConsPlusNormal"/>
        <w:spacing w:before="220"/>
        <w:ind w:firstLine="540"/>
        <w:jc w:val="both"/>
      </w:pPr>
      <w:r>
        <w:t>отчет о расходовании средств, выделенных на выплату государственной социальной помощи по 760 ведомству, в разрезе муниципальных округов, городских округов и муниципальных районов Приморского края - ежеквартально до 10 числа месяца, следующего за отчетным кварталом;</w:t>
      </w:r>
    </w:p>
    <w:p w:rsidR="002C2756" w:rsidRDefault="002C2756">
      <w:pPr>
        <w:pStyle w:val="ConsPlusNormal"/>
        <w:spacing w:before="220"/>
        <w:ind w:firstLine="540"/>
        <w:jc w:val="both"/>
      </w:pPr>
      <w:r>
        <w:t>6.5. Министерство:</w:t>
      </w:r>
    </w:p>
    <w:p w:rsidR="002C2756" w:rsidRDefault="002C2756">
      <w:pPr>
        <w:pStyle w:val="ConsPlusNormal"/>
        <w:spacing w:before="220"/>
        <w:ind w:firstLine="540"/>
        <w:jc w:val="both"/>
      </w:pPr>
      <w:r>
        <w:t>ежемесячно формирует и представляет в министерство финансов Приморского края прогноз перечислений из краевого бюджета по расходам на предоставление государственной социальной помощи в соответствии с порядком, установленным министерством финансов Приморского края для составления и ведения кассового плана исполнения краевого бюджета;</w:t>
      </w:r>
    </w:p>
    <w:p w:rsidR="002C2756" w:rsidRDefault="002C2756">
      <w:pPr>
        <w:pStyle w:val="ConsPlusNormal"/>
        <w:spacing w:before="220"/>
        <w:ind w:firstLine="540"/>
        <w:jc w:val="both"/>
      </w:pPr>
      <w:r>
        <w:lastRenderedPageBreak/>
        <w:t>ежемесячно формирует и представляет в УФК по Приморскому краю в течение одного рабочего дня со дня поступления предельных объемов финансирования на лицевой счет министерства расходные расписания на распределение предельных объемов финансирования КГКУ для учета на лицевых счетах КГКУ для дальнейшего перечисления денежных средств на предоставление государственной социальной помощи;</w:t>
      </w:r>
    </w:p>
    <w:p w:rsidR="002C2756" w:rsidRDefault="002C2756">
      <w:pPr>
        <w:pStyle w:val="ConsPlusNormal"/>
        <w:spacing w:before="220"/>
        <w:ind w:firstLine="540"/>
        <w:jc w:val="both"/>
      </w:pPr>
      <w:r>
        <w:t>ежеквартально до 10 числа месяца, предшествующего отчетному кварталу, формирует и представляет в министерство труда и социальной защиты Российской Федерации (далее - Минтруд) заявку на выделение средств на выплату государственной социальной помощи по форме, утвержденной Минтрудом;</w:t>
      </w:r>
    </w:p>
    <w:p w:rsidR="002C2756" w:rsidRDefault="002C2756">
      <w:pPr>
        <w:pStyle w:val="ConsPlusNormal"/>
        <w:spacing w:before="220"/>
        <w:ind w:firstLine="540"/>
        <w:jc w:val="both"/>
      </w:pPr>
      <w:r>
        <w:t>обеспечивает адресность и целевой характер использования средств федерального и краевого бюджетов на выплату государственной социальной помощи;</w:t>
      </w:r>
    </w:p>
    <w:p w:rsidR="002C2756" w:rsidRDefault="002C2756">
      <w:pPr>
        <w:pStyle w:val="ConsPlusNormal"/>
        <w:jc w:val="both"/>
      </w:pPr>
      <w:r>
        <w:t xml:space="preserve">(п. 6.5 в ред. </w:t>
      </w:r>
      <w:hyperlink r:id="rId188">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r>
        <w:t xml:space="preserve">6.6. Исключен. - </w:t>
      </w:r>
      <w:hyperlink r:id="rId189">
        <w:r>
          <w:rPr>
            <w:color w:val="0000FF"/>
          </w:rPr>
          <w:t>Постановление</w:t>
        </w:r>
      </w:hyperlink>
      <w:r>
        <w:t xml:space="preserve"> Правительства Приморского края от 15.04.2024 N 242-пп;</w:t>
      </w:r>
    </w:p>
    <w:p w:rsidR="002C2756" w:rsidRDefault="002C2756">
      <w:pPr>
        <w:pStyle w:val="ConsPlusNormal"/>
        <w:spacing w:before="220"/>
        <w:ind w:firstLine="540"/>
        <w:jc w:val="both"/>
      </w:pPr>
      <w:r>
        <w:t>6.7. В случае невозможности зачисления денежных средств на счет по реквизитам, указанным в заявлении или заявлении об изменении способа доставки государственной социальной помощи, в том числе с учетом возвратов заявок на перечисление средств кредитной организацией, структурное подразделение КГКУ не позднее трех рабочих дней с момента установления факта невозможности указанного зачисления направляет соответствующее уведомление получателю государственной социальной помощи в письменной форме почтовым отправлением либо в форме электронного документа по адресу, указанному в заявлении, в том числе с использованием ЕПГУ.</w:t>
      </w:r>
    </w:p>
    <w:p w:rsidR="002C2756" w:rsidRDefault="002C2756">
      <w:pPr>
        <w:pStyle w:val="ConsPlusNormal"/>
        <w:jc w:val="both"/>
      </w:pPr>
      <w:r>
        <w:t xml:space="preserve">(п. 6.7 введен </w:t>
      </w:r>
      <w:hyperlink r:id="rId190">
        <w:r>
          <w:rPr>
            <w:color w:val="0000FF"/>
          </w:rPr>
          <w:t>Постановлением</w:t>
        </w:r>
      </w:hyperlink>
      <w:r>
        <w:t xml:space="preserve"> Правительства Приморского края от 20.12.2023 N 911-пп)</w:t>
      </w: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jc w:val="both"/>
      </w:pPr>
    </w:p>
    <w:p w:rsidR="002C2756" w:rsidRDefault="002C2756">
      <w:pPr>
        <w:pStyle w:val="ConsPlusTitle"/>
        <w:jc w:val="center"/>
      </w:pPr>
      <w:bookmarkStart w:id="83" w:name="P665"/>
      <w:bookmarkEnd w:id="83"/>
      <w:r>
        <w:t>ПЕРЕЧЕНЬ</w:t>
      </w:r>
    </w:p>
    <w:p w:rsidR="002C2756" w:rsidRDefault="002C2756">
      <w:pPr>
        <w:pStyle w:val="ConsPlusTitle"/>
        <w:jc w:val="center"/>
      </w:pPr>
      <w:r>
        <w:t>ТРУДНЫХ ЖИЗНЕННЫХ СИТУАЦИЙ</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12.04.2022 </w:t>
            </w:r>
            <w:hyperlink r:id="rId191">
              <w:r>
                <w:rPr>
                  <w:color w:val="0000FF"/>
                </w:rPr>
                <w:t>N 231-пп</w:t>
              </w:r>
            </w:hyperlink>
            <w:r>
              <w:rPr>
                <w:color w:val="392C69"/>
              </w:rPr>
              <w:t xml:space="preserve">, от 24.03.2023 </w:t>
            </w:r>
            <w:hyperlink r:id="rId192">
              <w:r>
                <w:rPr>
                  <w:color w:val="0000FF"/>
                </w:rPr>
                <w:t>N 191-пп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ind w:firstLine="540"/>
        <w:jc w:val="both"/>
      </w:pPr>
      <w:r>
        <w:t>1) инвалидность I или II группы у обоих неработающих родителей (одного родителя - в неполных семьях) в семьях, имеющих детей в возрасте до 18 лет;</w:t>
      </w:r>
    </w:p>
    <w:p w:rsidR="002C2756" w:rsidRDefault="002C2756">
      <w:pPr>
        <w:pStyle w:val="ConsPlusNormal"/>
        <w:spacing w:before="220"/>
        <w:ind w:firstLine="540"/>
        <w:jc w:val="both"/>
      </w:pPr>
      <w:r>
        <w:t xml:space="preserve">2) исключен. - </w:t>
      </w:r>
      <w:hyperlink r:id="rId193">
        <w:r>
          <w:rPr>
            <w:color w:val="0000FF"/>
          </w:rPr>
          <w:t>Постановление</w:t>
        </w:r>
      </w:hyperlink>
      <w:r>
        <w:t xml:space="preserve"> Правительства Приморского края от 24.03.2023 N 191-пп;</w:t>
      </w:r>
    </w:p>
    <w:p w:rsidR="002C2756" w:rsidRDefault="002C2756">
      <w:pPr>
        <w:pStyle w:val="ConsPlusNormal"/>
        <w:spacing w:before="220"/>
        <w:ind w:firstLine="540"/>
        <w:jc w:val="both"/>
      </w:pPr>
      <w:r>
        <w:t>3) воспитание двух и более несовершеннолетних детей единственным родителем;</w:t>
      </w:r>
    </w:p>
    <w:p w:rsidR="002C2756" w:rsidRDefault="002C2756">
      <w:pPr>
        <w:pStyle w:val="ConsPlusNormal"/>
        <w:spacing w:before="220"/>
        <w:ind w:firstLine="540"/>
        <w:jc w:val="both"/>
      </w:pPr>
      <w:r>
        <w:lastRenderedPageBreak/>
        <w:t>4) смерть трудоспособного члена малоимущей семьи в течение трех месяцев, предшествующих дате обращения;</w:t>
      </w:r>
    </w:p>
    <w:p w:rsidR="002C2756" w:rsidRDefault="002C2756">
      <w:pPr>
        <w:pStyle w:val="ConsPlusNormal"/>
        <w:spacing w:before="220"/>
        <w:ind w:firstLine="540"/>
        <w:jc w:val="both"/>
      </w:pPr>
      <w:r>
        <w:t>5) непрерывное длительное (более трех месяцев подряд) лечение заявителя (одного или нескольких членов малоимущей семьи).</w:t>
      </w:r>
    </w:p>
    <w:p w:rsidR="002C2756" w:rsidRDefault="002C2756">
      <w:pPr>
        <w:pStyle w:val="ConsPlusNormal"/>
        <w:jc w:val="both"/>
      </w:pPr>
      <w:r>
        <w:t xml:space="preserve">(п. 5 в ред. </w:t>
      </w:r>
      <w:hyperlink r:id="rId194">
        <w:r>
          <w:rPr>
            <w:color w:val="0000FF"/>
          </w:rPr>
          <w:t>Постановления</w:t>
        </w:r>
      </w:hyperlink>
      <w:r>
        <w:t xml:space="preserve"> Правительства Приморского края от 24.03.2023 N 191-пп)</w:t>
      </w:r>
    </w:p>
    <w:p w:rsidR="002C2756" w:rsidRDefault="002C2756">
      <w:pPr>
        <w:pStyle w:val="ConsPlusNormal"/>
        <w:spacing w:before="220"/>
        <w:ind w:firstLine="540"/>
        <w:jc w:val="both"/>
      </w:pPr>
      <w:r>
        <w:t>Данный Перечень трудных жизненных ситуации используется для принятия решения о назначении государственной социальной помощи на осуществление иных мероприятий, направленных на преодоление гражданином трудной жизненной ситуации.</w:t>
      </w: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2</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 ред. </w:t>
            </w:r>
            <w:hyperlink r:id="rId195">
              <w:r>
                <w:rPr>
                  <w:color w:val="0000FF"/>
                </w:rPr>
                <w:t>Постановления</w:t>
              </w:r>
            </w:hyperlink>
            <w:r>
              <w:rPr>
                <w:color w:val="392C69"/>
              </w:rPr>
              <w:t xml:space="preserve"> Правительства Приморского края</w:t>
            </w:r>
          </w:p>
          <w:p w:rsidR="002C2756" w:rsidRDefault="002C2756">
            <w:pPr>
              <w:pStyle w:val="ConsPlusNormal"/>
              <w:jc w:val="center"/>
            </w:pPr>
            <w:r>
              <w:rPr>
                <w:color w:val="392C69"/>
              </w:rPr>
              <w:t>от 15.04.2024 N 242-пп)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8901"/>
      </w:tblGrid>
      <w:tr w:rsidR="002C2756">
        <w:tc>
          <w:tcPr>
            <w:tcW w:w="8901" w:type="dxa"/>
            <w:tcBorders>
              <w:top w:val="nil"/>
              <w:left w:val="nil"/>
              <w:bottom w:val="nil"/>
              <w:right w:val="nil"/>
            </w:tcBorders>
          </w:tcPr>
          <w:p w:rsidR="002C2756" w:rsidRDefault="002C2756">
            <w:pPr>
              <w:pStyle w:val="ConsPlusNormal"/>
              <w:jc w:val="center"/>
            </w:pPr>
            <w:bookmarkStart w:id="84" w:name="P697"/>
            <w:bookmarkEnd w:id="84"/>
            <w:r>
              <w:t>ПРОГРАММА СОЦИАЛЬНОЙ АДАПТАЦИИ</w:t>
            </w:r>
          </w:p>
        </w:tc>
      </w:tr>
      <w:tr w:rsidR="002C2756">
        <w:tc>
          <w:tcPr>
            <w:tcW w:w="8901" w:type="dxa"/>
            <w:tcBorders>
              <w:top w:val="nil"/>
              <w:left w:val="nil"/>
              <w:bottom w:val="nil"/>
              <w:right w:val="nil"/>
            </w:tcBorders>
          </w:tcPr>
          <w:p w:rsidR="002C2756" w:rsidRDefault="002C2756">
            <w:pPr>
              <w:pStyle w:val="ConsPlusNormal"/>
            </w:pPr>
            <w:r>
              <w:t>Структурное подразделение КГКУ _______________________________________</w:t>
            </w:r>
          </w:p>
          <w:p w:rsidR="002C2756" w:rsidRDefault="002C2756">
            <w:pPr>
              <w:pStyle w:val="ConsPlusNormal"/>
            </w:pPr>
            <w:r>
              <w:t>Заявитель _____________________________________________________________</w:t>
            </w:r>
          </w:p>
          <w:p w:rsidR="002C2756" w:rsidRDefault="002C2756">
            <w:pPr>
              <w:pStyle w:val="ConsPlusNormal"/>
              <w:jc w:val="center"/>
            </w:pPr>
            <w:r>
              <w:t>(Ф.И.О., адрес регистрации либо пребывания)</w:t>
            </w:r>
          </w:p>
          <w:p w:rsidR="002C2756" w:rsidRDefault="002C2756">
            <w:pPr>
              <w:pStyle w:val="ConsPlusNormal"/>
              <w:jc w:val="center"/>
            </w:pPr>
            <w:r>
              <w:t>______________________________________________________________________</w:t>
            </w:r>
          </w:p>
          <w:p w:rsidR="002C2756" w:rsidRDefault="002C2756">
            <w:pPr>
              <w:pStyle w:val="ConsPlusNormal"/>
              <w:jc w:val="both"/>
            </w:pPr>
            <w:r>
              <w:t>1. Дополнительная информация для безработных (неработающих):</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0"/>
        <w:gridCol w:w="2059"/>
        <w:gridCol w:w="965"/>
        <w:gridCol w:w="1417"/>
        <w:gridCol w:w="1454"/>
        <w:gridCol w:w="1814"/>
      </w:tblGrid>
      <w:tr w:rsidR="002C2756">
        <w:tc>
          <w:tcPr>
            <w:tcW w:w="1330" w:type="dxa"/>
          </w:tcPr>
          <w:p w:rsidR="002C2756" w:rsidRDefault="002C2756">
            <w:pPr>
              <w:pStyle w:val="ConsPlusNormal"/>
              <w:jc w:val="center"/>
            </w:pPr>
            <w:r>
              <w:t>Профессия</w:t>
            </w:r>
          </w:p>
        </w:tc>
        <w:tc>
          <w:tcPr>
            <w:tcW w:w="2059" w:type="dxa"/>
          </w:tcPr>
          <w:p w:rsidR="002C2756" w:rsidRDefault="002C2756">
            <w:pPr>
              <w:pStyle w:val="ConsPlusNormal"/>
              <w:jc w:val="center"/>
            </w:pPr>
            <w:r>
              <w:t>Последнее место работы, причины увольнения</w:t>
            </w:r>
          </w:p>
        </w:tc>
        <w:tc>
          <w:tcPr>
            <w:tcW w:w="965" w:type="dxa"/>
          </w:tcPr>
          <w:p w:rsidR="002C2756" w:rsidRDefault="002C2756">
            <w:pPr>
              <w:pStyle w:val="ConsPlusNormal"/>
              <w:jc w:val="center"/>
            </w:pPr>
            <w:r>
              <w:t>Стаж работы общий</w:t>
            </w:r>
          </w:p>
        </w:tc>
        <w:tc>
          <w:tcPr>
            <w:tcW w:w="1417" w:type="dxa"/>
          </w:tcPr>
          <w:p w:rsidR="002C2756" w:rsidRDefault="002C2756">
            <w:pPr>
              <w:pStyle w:val="ConsPlusNormal"/>
              <w:jc w:val="center"/>
            </w:pPr>
            <w:r>
              <w:t>Стаж работы на последнем месте</w:t>
            </w:r>
          </w:p>
        </w:tc>
        <w:tc>
          <w:tcPr>
            <w:tcW w:w="1454" w:type="dxa"/>
          </w:tcPr>
          <w:p w:rsidR="002C2756" w:rsidRDefault="002C2756">
            <w:pPr>
              <w:pStyle w:val="ConsPlusNormal"/>
              <w:jc w:val="center"/>
            </w:pPr>
            <w:r>
              <w:t>Последняя занимаемая должность</w:t>
            </w:r>
          </w:p>
        </w:tc>
        <w:tc>
          <w:tcPr>
            <w:tcW w:w="1814" w:type="dxa"/>
          </w:tcPr>
          <w:p w:rsidR="002C2756" w:rsidRDefault="002C2756">
            <w:pPr>
              <w:pStyle w:val="ConsPlusNormal"/>
              <w:jc w:val="center"/>
            </w:pPr>
            <w:r>
              <w:t>Длительность периода без работы</w:t>
            </w:r>
          </w:p>
        </w:tc>
      </w:tr>
      <w:tr w:rsidR="002C2756">
        <w:tc>
          <w:tcPr>
            <w:tcW w:w="1330" w:type="dxa"/>
          </w:tcPr>
          <w:p w:rsidR="002C2756" w:rsidRDefault="002C2756">
            <w:pPr>
              <w:pStyle w:val="ConsPlusNormal"/>
            </w:pPr>
          </w:p>
        </w:tc>
        <w:tc>
          <w:tcPr>
            <w:tcW w:w="2059" w:type="dxa"/>
          </w:tcPr>
          <w:p w:rsidR="002C2756" w:rsidRDefault="002C2756">
            <w:pPr>
              <w:pStyle w:val="ConsPlusNormal"/>
            </w:pPr>
          </w:p>
        </w:tc>
        <w:tc>
          <w:tcPr>
            <w:tcW w:w="965" w:type="dxa"/>
          </w:tcPr>
          <w:p w:rsidR="002C2756" w:rsidRDefault="002C2756">
            <w:pPr>
              <w:pStyle w:val="ConsPlusNormal"/>
            </w:pPr>
          </w:p>
        </w:tc>
        <w:tc>
          <w:tcPr>
            <w:tcW w:w="1417" w:type="dxa"/>
          </w:tcPr>
          <w:p w:rsidR="002C2756" w:rsidRDefault="002C2756">
            <w:pPr>
              <w:pStyle w:val="ConsPlusNormal"/>
            </w:pPr>
          </w:p>
        </w:tc>
        <w:tc>
          <w:tcPr>
            <w:tcW w:w="1454" w:type="dxa"/>
          </w:tcPr>
          <w:p w:rsidR="002C2756" w:rsidRDefault="002C2756">
            <w:pPr>
              <w:pStyle w:val="ConsPlusNormal"/>
            </w:pPr>
          </w:p>
        </w:tc>
        <w:tc>
          <w:tcPr>
            <w:tcW w:w="1814" w:type="dxa"/>
          </w:tcPr>
          <w:p w:rsidR="002C2756" w:rsidRDefault="002C2756">
            <w:pPr>
              <w:pStyle w:val="ConsPlusNormal"/>
            </w:pPr>
          </w:p>
        </w:tc>
      </w:tr>
      <w:tr w:rsidR="002C2756">
        <w:tc>
          <w:tcPr>
            <w:tcW w:w="1330" w:type="dxa"/>
          </w:tcPr>
          <w:p w:rsidR="002C2756" w:rsidRDefault="002C2756">
            <w:pPr>
              <w:pStyle w:val="ConsPlusNormal"/>
            </w:pPr>
          </w:p>
        </w:tc>
        <w:tc>
          <w:tcPr>
            <w:tcW w:w="2059" w:type="dxa"/>
          </w:tcPr>
          <w:p w:rsidR="002C2756" w:rsidRDefault="002C2756">
            <w:pPr>
              <w:pStyle w:val="ConsPlusNormal"/>
            </w:pPr>
          </w:p>
        </w:tc>
        <w:tc>
          <w:tcPr>
            <w:tcW w:w="965" w:type="dxa"/>
          </w:tcPr>
          <w:p w:rsidR="002C2756" w:rsidRDefault="002C2756">
            <w:pPr>
              <w:pStyle w:val="ConsPlusNormal"/>
            </w:pPr>
          </w:p>
        </w:tc>
        <w:tc>
          <w:tcPr>
            <w:tcW w:w="1417" w:type="dxa"/>
          </w:tcPr>
          <w:p w:rsidR="002C2756" w:rsidRDefault="002C2756">
            <w:pPr>
              <w:pStyle w:val="ConsPlusNormal"/>
            </w:pPr>
          </w:p>
        </w:tc>
        <w:tc>
          <w:tcPr>
            <w:tcW w:w="1454" w:type="dxa"/>
          </w:tcPr>
          <w:p w:rsidR="002C2756" w:rsidRDefault="002C2756">
            <w:pPr>
              <w:pStyle w:val="ConsPlusNormal"/>
            </w:pPr>
          </w:p>
        </w:tc>
        <w:tc>
          <w:tcPr>
            <w:tcW w:w="1814" w:type="dxa"/>
          </w:tcPr>
          <w:p w:rsidR="002C2756" w:rsidRDefault="002C2756">
            <w:pPr>
              <w:pStyle w:val="ConsPlusNormal"/>
            </w:pPr>
          </w:p>
        </w:tc>
      </w:tr>
      <w:tr w:rsidR="002C2756">
        <w:tc>
          <w:tcPr>
            <w:tcW w:w="1330" w:type="dxa"/>
          </w:tcPr>
          <w:p w:rsidR="002C2756" w:rsidRDefault="002C2756">
            <w:pPr>
              <w:pStyle w:val="ConsPlusNormal"/>
            </w:pPr>
          </w:p>
        </w:tc>
        <w:tc>
          <w:tcPr>
            <w:tcW w:w="2059" w:type="dxa"/>
          </w:tcPr>
          <w:p w:rsidR="002C2756" w:rsidRDefault="002C2756">
            <w:pPr>
              <w:pStyle w:val="ConsPlusNormal"/>
            </w:pPr>
          </w:p>
        </w:tc>
        <w:tc>
          <w:tcPr>
            <w:tcW w:w="965" w:type="dxa"/>
          </w:tcPr>
          <w:p w:rsidR="002C2756" w:rsidRDefault="002C2756">
            <w:pPr>
              <w:pStyle w:val="ConsPlusNormal"/>
            </w:pPr>
          </w:p>
        </w:tc>
        <w:tc>
          <w:tcPr>
            <w:tcW w:w="1417" w:type="dxa"/>
          </w:tcPr>
          <w:p w:rsidR="002C2756" w:rsidRDefault="002C2756">
            <w:pPr>
              <w:pStyle w:val="ConsPlusNormal"/>
            </w:pPr>
          </w:p>
        </w:tc>
        <w:tc>
          <w:tcPr>
            <w:tcW w:w="1454" w:type="dxa"/>
          </w:tcPr>
          <w:p w:rsidR="002C2756" w:rsidRDefault="002C2756">
            <w:pPr>
              <w:pStyle w:val="ConsPlusNormal"/>
            </w:pPr>
          </w:p>
        </w:tc>
        <w:tc>
          <w:tcPr>
            <w:tcW w:w="1814"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4547"/>
        <w:gridCol w:w="1973"/>
        <w:gridCol w:w="1800"/>
        <w:gridCol w:w="750"/>
      </w:tblGrid>
      <w:tr w:rsidR="002C2756">
        <w:tc>
          <w:tcPr>
            <w:tcW w:w="6520" w:type="dxa"/>
            <w:gridSpan w:val="2"/>
            <w:tcBorders>
              <w:top w:val="nil"/>
              <w:left w:val="nil"/>
              <w:bottom w:val="nil"/>
              <w:right w:val="nil"/>
            </w:tcBorders>
          </w:tcPr>
          <w:p w:rsidR="002C2756" w:rsidRDefault="002C2756">
            <w:pPr>
              <w:pStyle w:val="ConsPlusNormal"/>
            </w:pPr>
            <w:r>
              <w:t>2. План мероприятий по социальной адаптации на период</w:t>
            </w:r>
          </w:p>
        </w:tc>
        <w:tc>
          <w:tcPr>
            <w:tcW w:w="1800" w:type="dxa"/>
            <w:tcBorders>
              <w:top w:val="nil"/>
              <w:left w:val="nil"/>
              <w:bottom w:val="nil"/>
              <w:right w:val="nil"/>
            </w:tcBorders>
          </w:tcPr>
          <w:p w:rsidR="002C2756" w:rsidRDefault="002C2756">
            <w:pPr>
              <w:pStyle w:val="ConsPlusNormal"/>
              <w:jc w:val="center"/>
            </w:pPr>
            <w:r>
              <w:t>____________</w:t>
            </w:r>
          </w:p>
          <w:p w:rsidR="002C2756" w:rsidRDefault="002C2756">
            <w:pPr>
              <w:pStyle w:val="ConsPlusNormal"/>
              <w:jc w:val="center"/>
            </w:pPr>
            <w:r>
              <w:t>(месяц)</w:t>
            </w:r>
          </w:p>
        </w:tc>
        <w:tc>
          <w:tcPr>
            <w:tcW w:w="750" w:type="dxa"/>
            <w:tcBorders>
              <w:top w:val="nil"/>
              <w:left w:val="nil"/>
              <w:bottom w:val="nil"/>
              <w:right w:val="nil"/>
            </w:tcBorders>
          </w:tcPr>
          <w:p w:rsidR="002C2756" w:rsidRDefault="002C2756">
            <w:pPr>
              <w:pStyle w:val="ConsPlusNormal"/>
            </w:pPr>
            <w:r>
              <w:t>20_ г.</w:t>
            </w:r>
          </w:p>
        </w:tc>
      </w:tr>
      <w:tr w:rsidR="002C2756">
        <w:tc>
          <w:tcPr>
            <w:tcW w:w="4547" w:type="dxa"/>
            <w:tcBorders>
              <w:top w:val="nil"/>
              <w:left w:val="nil"/>
              <w:bottom w:val="nil"/>
              <w:right w:val="nil"/>
            </w:tcBorders>
          </w:tcPr>
          <w:p w:rsidR="002C2756" w:rsidRDefault="002C2756">
            <w:pPr>
              <w:pStyle w:val="ConsPlusNormal"/>
            </w:pPr>
            <w:r>
              <w:lastRenderedPageBreak/>
              <w:t>и предоставления отчетности за период</w:t>
            </w:r>
          </w:p>
        </w:tc>
        <w:tc>
          <w:tcPr>
            <w:tcW w:w="1973" w:type="dxa"/>
            <w:tcBorders>
              <w:top w:val="nil"/>
              <w:left w:val="nil"/>
              <w:bottom w:val="nil"/>
              <w:right w:val="nil"/>
            </w:tcBorders>
          </w:tcPr>
          <w:p w:rsidR="002C2756" w:rsidRDefault="002C2756">
            <w:pPr>
              <w:pStyle w:val="ConsPlusNormal"/>
              <w:jc w:val="center"/>
            </w:pPr>
            <w:r>
              <w:t>_____________</w:t>
            </w:r>
          </w:p>
          <w:p w:rsidR="002C2756" w:rsidRDefault="002C2756">
            <w:pPr>
              <w:pStyle w:val="ConsPlusNormal"/>
              <w:jc w:val="center"/>
            </w:pPr>
            <w:r>
              <w:t>(месяц)</w:t>
            </w:r>
          </w:p>
        </w:tc>
        <w:tc>
          <w:tcPr>
            <w:tcW w:w="2550" w:type="dxa"/>
            <w:gridSpan w:val="2"/>
            <w:tcBorders>
              <w:top w:val="nil"/>
              <w:left w:val="nil"/>
              <w:bottom w:val="nil"/>
              <w:right w:val="nil"/>
            </w:tcBorders>
          </w:tcPr>
          <w:p w:rsidR="002C2756" w:rsidRDefault="002C2756">
            <w:pPr>
              <w:pStyle w:val="ConsPlusNormal"/>
            </w:pPr>
            <w:r>
              <w:t>20_ г.</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0"/>
        <w:gridCol w:w="1134"/>
        <w:gridCol w:w="964"/>
        <w:gridCol w:w="1642"/>
        <w:gridCol w:w="1982"/>
        <w:gridCol w:w="1421"/>
        <w:gridCol w:w="1166"/>
      </w:tblGrid>
      <w:tr w:rsidR="002C2756">
        <w:tc>
          <w:tcPr>
            <w:tcW w:w="710" w:type="dxa"/>
          </w:tcPr>
          <w:p w:rsidR="002C2756" w:rsidRDefault="002C2756">
            <w:pPr>
              <w:pStyle w:val="ConsPlusNormal"/>
              <w:jc w:val="center"/>
            </w:pPr>
            <w:r>
              <w:t>N п/п</w:t>
            </w:r>
          </w:p>
        </w:tc>
        <w:tc>
          <w:tcPr>
            <w:tcW w:w="1134" w:type="dxa"/>
          </w:tcPr>
          <w:p w:rsidR="002C2756" w:rsidRDefault="002C2756">
            <w:pPr>
              <w:pStyle w:val="ConsPlusNormal"/>
              <w:jc w:val="center"/>
            </w:pPr>
            <w:r>
              <w:t>Мероприятие</w:t>
            </w:r>
          </w:p>
        </w:tc>
        <w:tc>
          <w:tcPr>
            <w:tcW w:w="964" w:type="dxa"/>
          </w:tcPr>
          <w:p w:rsidR="002C2756" w:rsidRDefault="002C2756">
            <w:pPr>
              <w:pStyle w:val="ConsPlusNormal"/>
              <w:jc w:val="center"/>
            </w:pPr>
            <w:r>
              <w:t>Срок исполнения</w:t>
            </w:r>
          </w:p>
        </w:tc>
        <w:tc>
          <w:tcPr>
            <w:tcW w:w="1642" w:type="dxa"/>
          </w:tcPr>
          <w:p w:rsidR="002C2756" w:rsidRDefault="002C2756">
            <w:pPr>
              <w:pStyle w:val="ConsPlusNormal"/>
              <w:jc w:val="center"/>
            </w:pPr>
            <w:r>
              <w:t>Ответственный исполнитель</w:t>
            </w:r>
          </w:p>
        </w:tc>
        <w:tc>
          <w:tcPr>
            <w:tcW w:w="1982" w:type="dxa"/>
          </w:tcPr>
          <w:p w:rsidR="002C2756" w:rsidRDefault="002C2756">
            <w:pPr>
              <w:pStyle w:val="ConsPlusNormal"/>
              <w:jc w:val="center"/>
            </w:pPr>
            <w:r>
              <w:t>Организации, индивидуальные предприниматели, с которыми заключен договор</w:t>
            </w:r>
          </w:p>
        </w:tc>
        <w:tc>
          <w:tcPr>
            <w:tcW w:w="1421" w:type="dxa"/>
          </w:tcPr>
          <w:p w:rsidR="002C2756" w:rsidRDefault="002C2756">
            <w:pPr>
              <w:pStyle w:val="ConsPlusNormal"/>
              <w:jc w:val="center"/>
            </w:pPr>
            <w:r>
              <w:t>Отметка о выполнении</w:t>
            </w:r>
          </w:p>
        </w:tc>
        <w:tc>
          <w:tcPr>
            <w:tcW w:w="1166" w:type="dxa"/>
          </w:tcPr>
          <w:p w:rsidR="002C2756" w:rsidRDefault="002C2756">
            <w:pPr>
              <w:pStyle w:val="ConsPlusNormal"/>
              <w:jc w:val="center"/>
            </w:pPr>
            <w:r>
              <w:t>Результат (оценка)</w:t>
            </w:r>
          </w:p>
        </w:tc>
      </w:tr>
      <w:tr w:rsidR="002C2756">
        <w:tc>
          <w:tcPr>
            <w:tcW w:w="710" w:type="dxa"/>
          </w:tcPr>
          <w:p w:rsidR="002C2756" w:rsidRDefault="002C2756">
            <w:pPr>
              <w:pStyle w:val="ConsPlusNormal"/>
              <w:jc w:val="center"/>
            </w:pPr>
            <w:r>
              <w:t>1</w:t>
            </w:r>
          </w:p>
        </w:tc>
        <w:tc>
          <w:tcPr>
            <w:tcW w:w="1134" w:type="dxa"/>
          </w:tcPr>
          <w:p w:rsidR="002C2756" w:rsidRDefault="002C2756">
            <w:pPr>
              <w:pStyle w:val="ConsPlusNormal"/>
              <w:jc w:val="center"/>
            </w:pPr>
            <w:r>
              <w:t>2</w:t>
            </w:r>
          </w:p>
        </w:tc>
        <w:tc>
          <w:tcPr>
            <w:tcW w:w="964" w:type="dxa"/>
          </w:tcPr>
          <w:p w:rsidR="002C2756" w:rsidRDefault="002C2756">
            <w:pPr>
              <w:pStyle w:val="ConsPlusNormal"/>
              <w:jc w:val="center"/>
            </w:pPr>
            <w:r>
              <w:t>3</w:t>
            </w:r>
          </w:p>
        </w:tc>
        <w:tc>
          <w:tcPr>
            <w:tcW w:w="1642" w:type="dxa"/>
          </w:tcPr>
          <w:p w:rsidR="002C2756" w:rsidRDefault="002C2756">
            <w:pPr>
              <w:pStyle w:val="ConsPlusNormal"/>
              <w:jc w:val="center"/>
            </w:pPr>
            <w:r>
              <w:t>4</w:t>
            </w:r>
          </w:p>
        </w:tc>
        <w:tc>
          <w:tcPr>
            <w:tcW w:w="1982" w:type="dxa"/>
          </w:tcPr>
          <w:p w:rsidR="002C2756" w:rsidRDefault="002C2756">
            <w:pPr>
              <w:pStyle w:val="ConsPlusNormal"/>
              <w:jc w:val="center"/>
            </w:pPr>
            <w:r>
              <w:t>5</w:t>
            </w:r>
          </w:p>
        </w:tc>
        <w:tc>
          <w:tcPr>
            <w:tcW w:w="1421" w:type="dxa"/>
          </w:tcPr>
          <w:p w:rsidR="002C2756" w:rsidRDefault="002C2756">
            <w:pPr>
              <w:pStyle w:val="ConsPlusNormal"/>
              <w:jc w:val="center"/>
            </w:pPr>
            <w:r>
              <w:t>6</w:t>
            </w:r>
          </w:p>
        </w:tc>
        <w:tc>
          <w:tcPr>
            <w:tcW w:w="1166" w:type="dxa"/>
          </w:tcPr>
          <w:p w:rsidR="002C2756" w:rsidRDefault="002C2756">
            <w:pPr>
              <w:pStyle w:val="ConsPlusNormal"/>
              <w:jc w:val="center"/>
            </w:pPr>
            <w:r>
              <w:t>7</w:t>
            </w:r>
          </w:p>
        </w:tc>
      </w:tr>
      <w:tr w:rsidR="002C2756">
        <w:tc>
          <w:tcPr>
            <w:tcW w:w="710" w:type="dxa"/>
          </w:tcPr>
          <w:p w:rsidR="002C2756" w:rsidRDefault="002C2756">
            <w:pPr>
              <w:pStyle w:val="ConsPlusNormal"/>
            </w:pPr>
            <w:r>
              <w:t>1.</w:t>
            </w:r>
          </w:p>
        </w:tc>
        <w:tc>
          <w:tcPr>
            <w:tcW w:w="1134" w:type="dxa"/>
          </w:tcPr>
          <w:p w:rsidR="002C2756" w:rsidRDefault="002C2756">
            <w:pPr>
              <w:pStyle w:val="ConsPlusNormal"/>
            </w:pPr>
          </w:p>
        </w:tc>
        <w:tc>
          <w:tcPr>
            <w:tcW w:w="964" w:type="dxa"/>
          </w:tcPr>
          <w:p w:rsidR="002C2756" w:rsidRDefault="002C2756">
            <w:pPr>
              <w:pStyle w:val="ConsPlusNormal"/>
            </w:pPr>
          </w:p>
        </w:tc>
        <w:tc>
          <w:tcPr>
            <w:tcW w:w="1642" w:type="dxa"/>
          </w:tcPr>
          <w:p w:rsidR="002C2756" w:rsidRDefault="002C2756">
            <w:pPr>
              <w:pStyle w:val="ConsPlusNormal"/>
            </w:pPr>
          </w:p>
        </w:tc>
        <w:tc>
          <w:tcPr>
            <w:tcW w:w="1982" w:type="dxa"/>
          </w:tcPr>
          <w:p w:rsidR="002C2756" w:rsidRDefault="002C2756">
            <w:pPr>
              <w:pStyle w:val="ConsPlusNormal"/>
            </w:pPr>
          </w:p>
        </w:tc>
        <w:tc>
          <w:tcPr>
            <w:tcW w:w="1421" w:type="dxa"/>
          </w:tcPr>
          <w:p w:rsidR="002C2756" w:rsidRDefault="002C2756">
            <w:pPr>
              <w:pStyle w:val="ConsPlusNormal"/>
            </w:pPr>
          </w:p>
        </w:tc>
        <w:tc>
          <w:tcPr>
            <w:tcW w:w="1166" w:type="dxa"/>
          </w:tcPr>
          <w:p w:rsidR="002C2756" w:rsidRDefault="002C2756">
            <w:pPr>
              <w:pStyle w:val="ConsPlusNormal"/>
            </w:pPr>
          </w:p>
        </w:tc>
      </w:tr>
      <w:tr w:rsidR="002C2756">
        <w:tc>
          <w:tcPr>
            <w:tcW w:w="710" w:type="dxa"/>
          </w:tcPr>
          <w:p w:rsidR="002C2756" w:rsidRDefault="002C2756">
            <w:pPr>
              <w:pStyle w:val="ConsPlusNormal"/>
            </w:pPr>
            <w:r>
              <w:t>2.</w:t>
            </w:r>
          </w:p>
        </w:tc>
        <w:tc>
          <w:tcPr>
            <w:tcW w:w="1134" w:type="dxa"/>
          </w:tcPr>
          <w:p w:rsidR="002C2756" w:rsidRDefault="002C2756">
            <w:pPr>
              <w:pStyle w:val="ConsPlusNormal"/>
            </w:pPr>
          </w:p>
        </w:tc>
        <w:tc>
          <w:tcPr>
            <w:tcW w:w="964" w:type="dxa"/>
          </w:tcPr>
          <w:p w:rsidR="002C2756" w:rsidRDefault="002C2756">
            <w:pPr>
              <w:pStyle w:val="ConsPlusNormal"/>
            </w:pPr>
          </w:p>
        </w:tc>
        <w:tc>
          <w:tcPr>
            <w:tcW w:w="1642" w:type="dxa"/>
          </w:tcPr>
          <w:p w:rsidR="002C2756" w:rsidRDefault="002C2756">
            <w:pPr>
              <w:pStyle w:val="ConsPlusNormal"/>
            </w:pPr>
          </w:p>
        </w:tc>
        <w:tc>
          <w:tcPr>
            <w:tcW w:w="1982" w:type="dxa"/>
          </w:tcPr>
          <w:p w:rsidR="002C2756" w:rsidRDefault="002C2756">
            <w:pPr>
              <w:pStyle w:val="ConsPlusNormal"/>
            </w:pPr>
          </w:p>
        </w:tc>
        <w:tc>
          <w:tcPr>
            <w:tcW w:w="1421" w:type="dxa"/>
          </w:tcPr>
          <w:p w:rsidR="002C2756" w:rsidRDefault="002C2756">
            <w:pPr>
              <w:pStyle w:val="ConsPlusNormal"/>
            </w:pPr>
          </w:p>
        </w:tc>
        <w:tc>
          <w:tcPr>
            <w:tcW w:w="1166" w:type="dxa"/>
          </w:tcPr>
          <w:p w:rsidR="002C2756" w:rsidRDefault="002C2756">
            <w:pPr>
              <w:pStyle w:val="ConsPlusNormal"/>
            </w:pPr>
          </w:p>
        </w:tc>
      </w:tr>
      <w:tr w:rsidR="002C2756">
        <w:tc>
          <w:tcPr>
            <w:tcW w:w="710" w:type="dxa"/>
          </w:tcPr>
          <w:p w:rsidR="002C2756" w:rsidRDefault="002C2756">
            <w:pPr>
              <w:pStyle w:val="ConsPlusNormal"/>
            </w:pPr>
            <w:r>
              <w:t>3.</w:t>
            </w:r>
          </w:p>
        </w:tc>
        <w:tc>
          <w:tcPr>
            <w:tcW w:w="1134" w:type="dxa"/>
          </w:tcPr>
          <w:p w:rsidR="002C2756" w:rsidRDefault="002C2756">
            <w:pPr>
              <w:pStyle w:val="ConsPlusNormal"/>
            </w:pPr>
          </w:p>
        </w:tc>
        <w:tc>
          <w:tcPr>
            <w:tcW w:w="964" w:type="dxa"/>
          </w:tcPr>
          <w:p w:rsidR="002C2756" w:rsidRDefault="002C2756">
            <w:pPr>
              <w:pStyle w:val="ConsPlusNormal"/>
            </w:pPr>
          </w:p>
        </w:tc>
        <w:tc>
          <w:tcPr>
            <w:tcW w:w="1642" w:type="dxa"/>
          </w:tcPr>
          <w:p w:rsidR="002C2756" w:rsidRDefault="002C2756">
            <w:pPr>
              <w:pStyle w:val="ConsPlusNormal"/>
            </w:pPr>
          </w:p>
        </w:tc>
        <w:tc>
          <w:tcPr>
            <w:tcW w:w="1982" w:type="dxa"/>
          </w:tcPr>
          <w:p w:rsidR="002C2756" w:rsidRDefault="002C2756">
            <w:pPr>
              <w:pStyle w:val="ConsPlusNormal"/>
            </w:pPr>
          </w:p>
        </w:tc>
        <w:tc>
          <w:tcPr>
            <w:tcW w:w="1421" w:type="dxa"/>
          </w:tcPr>
          <w:p w:rsidR="002C2756" w:rsidRDefault="002C2756">
            <w:pPr>
              <w:pStyle w:val="ConsPlusNormal"/>
            </w:pPr>
          </w:p>
        </w:tc>
        <w:tc>
          <w:tcPr>
            <w:tcW w:w="1166"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4571"/>
        <w:gridCol w:w="1827"/>
        <w:gridCol w:w="349"/>
        <w:gridCol w:w="1604"/>
        <w:gridCol w:w="719"/>
      </w:tblGrid>
      <w:tr w:rsidR="002C2756">
        <w:tc>
          <w:tcPr>
            <w:tcW w:w="9070" w:type="dxa"/>
            <w:gridSpan w:val="5"/>
            <w:tcBorders>
              <w:top w:val="nil"/>
              <w:left w:val="nil"/>
              <w:bottom w:val="nil"/>
              <w:right w:val="nil"/>
            </w:tcBorders>
          </w:tcPr>
          <w:p w:rsidR="002C2756" w:rsidRDefault="002C2756">
            <w:pPr>
              <w:pStyle w:val="ConsPlusNormal"/>
              <w:ind w:firstLine="283"/>
              <w:jc w:val="both"/>
            </w:pPr>
            <w:r>
              <w:t>Контрольное заключение специалиста, осуществляющего сопровождение социального контракта, по проведенным мероприятиям: _____________________</w:t>
            </w:r>
          </w:p>
          <w:p w:rsidR="002C2756" w:rsidRDefault="002C2756">
            <w:pPr>
              <w:pStyle w:val="ConsPlusNormal"/>
            </w:pPr>
            <w:r>
              <w:t>______________________________________________________________________</w:t>
            </w:r>
          </w:p>
          <w:p w:rsidR="002C2756" w:rsidRDefault="002C2756">
            <w:pPr>
              <w:pStyle w:val="ConsPlusNormal"/>
              <w:ind w:firstLine="283"/>
              <w:jc w:val="both"/>
            </w:pPr>
            <w:r>
              <w:t>Необходимое взаимодействие:</w:t>
            </w:r>
          </w:p>
          <w:p w:rsidR="002C2756" w:rsidRDefault="002C2756">
            <w:pPr>
              <w:pStyle w:val="ConsPlusNormal"/>
              <w:ind w:firstLine="283"/>
              <w:jc w:val="both"/>
            </w:pPr>
            <w:r>
              <w:t>с органом службы занятости ___________________________________________</w:t>
            </w:r>
          </w:p>
          <w:p w:rsidR="002C2756" w:rsidRDefault="002C2756">
            <w:pPr>
              <w:pStyle w:val="ConsPlusNormal"/>
              <w:ind w:firstLine="283"/>
              <w:jc w:val="both"/>
            </w:pPr>
            <w:r>
              <w:t>с другими органами ___________________________________________________</w:t>
            </w:r>
          </w:p>
          <w:p w:rsidR="002C2756" w:rsidRDefault="002C2756">
            <w:pPr>
              <w:pStyle w:val="ConsPlusNormal"/>
              <w:ind w:firstLine="283"/>
              <w:jc w:val="both"/>
            </w:pPr>
            <w:r>
              <w:t>Фамилия, подпись специалиста: ___________________________ дата _________</w:t>
            </w:r>
          </w:p>
        </w:tc>
      </w:tr>
      <w:tr w:rsidR="002C2756">
        <w:tc>
          <w:tcPr>
            <w:tcW w:w="6747" w:type="dxa"/>
            <w:gridSpan w:val="3"/>
            <w:tcBorders>
              <w:top w:val="nil"/>
              <w:left w:val="nil"/>
              <w:bottom w:val="nil"/>
              <w:right w:val="nil"/>
            </w:tcBorders>
          </w:tcPr>
          <w:p w:rsidR="002C2756" w:rsidRDefault="002C2756">
            <w:pPr>
              <w:pStyle w:val="ConsPlusNormal"/>
              <w:ind w:firstLine="283"/>
              <w:jc w:val="both"/>
            </w:pPr>
            <w:r>
              <w:t>3. План мероприятий по социальной адаптации на период</w:t>
            </w:r>
          </w:p>
        </w:tc>
        <w:tc>
          <w:tcPr>
            <w:tcW w:w="1604" w:type="dxa"/>
            <w:tcBorders>
              <w:top w:val="nil"/>
              <w:left w:val="nil"/>
              <w:bottom w:val="nil"/>
              <w:right w:val="nil"/>
            </w:tcBorders>
          </w:tcPr>
          <w:p w:rsidR="002C2756" w:rsidRDefault="002C2756">
            <w:pPr>
              <w:pStyle w:val="ConsPlusNormal"/>
              <w:jc w:val="center"/>
            </w:pPr>
            <w:r>
              <w:t>___________</w:t>
            </w:r>
          </w:p>
          <w:p w:rsidR="002C2756" w:rsidRDefault="002C2756">
            <w:pPr>
              <w:pStyle w:val="ConsPlusNormal"/>
              <w:jc w:val="center"/>
            </w:pPr>
            <w:r>
              <w:t>(месяц)</w:t>
            </w:r>
          </w:p>
        </w:tc>
        <w:tc>
          <w:tcPr>
            <w:tcW w:w="719" w:type="dxa"/>
            <w:tcBorders>
              <w:top w:val="nil"/>
              <w:left w:val="nil"/>
              <w:bottom w:val="nil"/>
              <w:right w:val="nil"/>
            </w:tcBorders>
          </w:tcPr>
          <w:p w:rsidR="002C2756" w:rsidRDefault="002C2756">
            <w:pPr>
              <w:pStyle w:val="ConsPlusNormal"/>
            </w:pPr>
            <w:r>
              <w:t>20_ г.</w:t>
            </w:r>
          </w:p>
        </w:tc>
      </w:tr>
      <w:tr w:rsidR="002C2756">
        <w:tc>
          <w:tcPr>
            <w:tcW w:w="4571" w:type="dxa"/>
            <w:tcBorders>
              <w:top w:val="nil"/>
              <w:left w:val="nil"/>
              <w:bottom w:val="nil"/>
              <w:right w:val="nil"/>
            </w:tcBorders>
          </w:tcPr>
          <w:p w:rsidR="002C2756" w:rsidRDefault="002C2756">
            <w:pPr>
              <w:pStyle w:val="ConsPlusNormal"/>
            </w:pPr>
            <w:r>
              <w:t>и предоставления отчетности за период</w:t>
            </w:r>
          </w:p>
        </w:tc>
        <w:tc>
          <w:tcPr>
            <w:tcW w:w="1827" w:type="dxa"/>
            <w:tcBorders>
              <w:top w:val="nil"/>
              <w:left w:val="nil"/>
              <w:bottom w:val="nil"/>
              <w:right w:val="nil"/>
            </w:tcBorders>
          </w:tcPr>
          <w:p w:rsidR="002C2756" w:rsidRDefault="002C2756">
            <w:pPr>
              <w:pStyle w:val="ConsPlusNormal"/>
              <w:jc w:val="center"/>
            </w:pPr>
            <w:r>
              <w:t>_____________</w:t>
            </w:r>
          </w:p>
          <w:p w:rsidR="002C2756" w:rsidRDefault="002C2756">
            <w:pPr>
              <w:pStyle w:val="ConsPlusNormal"/>
              <w:jc w:val="center"/>
            </w:pPr>
            <w:r>
              <w:t>(месяц)</w:t>
            </w:r>
          </w:p>
        </w:tc>
        <w:tc>
          <w:tcPr>
            <w:tcW w:w="2672" w:type="dxa"/>
            <w:gridSpan w:val="3"/>
            <w:tcBorders>
              <w:top w:val="nil"/>
              <w:left w:val="nil"/>
              <w:bottom w:val="nil"/>
              <w:right w:val="nil"/>
            </w:tcBorders>
          </w:tcPr>
          <w:p w:rsidR="002C2756" w:rsidRDefault="002C2756">
            <w:pPr>
              <w:pStyle w:val="ConsPlusNormal"/>
            </w:pPr>
            <w:r>
              <w:t>20_ г.</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1516"/>
        <w:gridCol w:w="850"/>
        <w:gridCol w:w="1684"/>
        <w:gridCol w:w="2044"/>
        <w:gridCol w:w="1396"/>
        <w:gridCol w:w="1120"/>
      </w:tblGrid>
      <w:tr w:rsidR="002C2756">
        <w:tc>
          <w:tcPr>
            <w:tcW w:w="460" w:type="dxa"/>
          </w:tcPr>
          <w:p w:rsidR="002C2756" w:rsidRDefault="002C2756">
            <w:pPr>
              <w:pStyle w:val="ConsPlusNormal"/>
              <w:jc w:val="center"/>
            </w:pPr>
            <w:r>
              <w:t>N п/п</w:t>
            </w:r>
          </w:p>
        </w:tc>
        <w:tc>
          <w:tcPr>
            <w:tcW w:w="1516" w:type="dxa"/>
          </w:tcPr>
          <w:p w:rsidR="002C2756" w:rsidRDefault="002C2756">
            <w:pPr>
              <w:pStyle w:val="ConsPlusNormal"/>
              <w:jc w:val="center"/>
            </w:pPr>
            <w:r>
              <w:t>Мероприятие</w:t>
            </w:r>
          </w:p>
        </w:tc>
        <w:tc>
          <w:tcPr>
            <w:tcW w:w="850" w:type="dxa"/>
          </w:tcPr>
          <w:p w:rsidR="002C2756" w:rsidRDefault="002C2756">
            <w:pPr>
              <w:pStyle w:val="ConsPlusNormal"/>
              <w:jc w:val="center"/>
            </w:pPr>
            <w:r>
              <w:t>Срок исполнения</w:t>
            </w:r>
          </w:p>
        </w:tc>
        <w:tc>
          <w:tcPr>
            <w:tcW w:w="1684" w:type="dxa"/>
          </w:tcPr>
          <w:p w:rsidR="002C2756" w:rsidRDefault="002C2756">
            <w:pPr>
              <w:pStyle w:val="ConsPlusNormal"/>
              <w:jc w:val="center"/>
            </w:pPr>
            <w:r>
              <w:t>Ответственный исполнитель</w:t>
            </w:r>
          </w:p>
        </w:tc>
        <w:tc>
          <w:tcPr>
            <w:tcW w:w="2044" w:type="dxa"/>
          </w:tcPr>
          <w:p w:rsidR="002C2756" w:rsidRDefault="002C2756">
            <w:pPr>
              <w:pStyle w:val="ConsPlusNormal"/>
              <w:jc w:val="center"/>
            </w:pPr>
            <w:r>
              <w:t>Организации, индивидуальные предприниматели, с которыми заключен договор</w:t>
            </w:r>
          </w:p>
        </w:tc>
        <w:tc>
          <w:tcPr>
            <w:tcW w:w="1396" w:type="dxa"/>
          </w:tcPr>
          <w:p w:rsidR="002C2756" w:rsidRDefault="002C2756">
            <w:pPr>
              <w:pStyle w:val="ConsPlusNormal"/>
              <w:jc w:val="center"/>
            </w:pPr>
            <w:r>
              <w:t>Отметка о выполнении</w:t>
            </w:r>
          </w:p>
        </w:tc>
        <w:tc>
          <w:tcPr>
            <w:tcW w:w="1120" w:type="dxa"/>
          </w:tcPr>
          <w:p w:rsidR="002C2756" w:rsidRDefault="002C2756">
            <w:pPr>
              <w:pStyle w:val="ConsPlusNormal"/>
              <w:jc w:val="center"/>
            </w:pPr>
            <w:r>
              <w:t>Результат (оценка)</w:t>
            </w:r>
          </w:p>
        </w:tc>
      </w:tr>
      <w:tr w:rsidR="002C2756">
        <w:tc>
          <w:tcPr>
            <w:tcW w:w="460" w:type="dxa"/>
          </w:tcPr>
          <w:p w:rsidR="002C2756" w:rsidRDefault="002C2756">
            <w:pPr>
              <w:pStyle w:val="ConsPlusNormal"/>
            </w:pPr>
            <w:r>
              <w:t>1.</w:t>
            </w:r>
          </w:p>
        </w:tc>
        <w:tc>
          <w:tcPr>
            <w:tcW w:w="1516" w:type="dxa"/>
          </w:tcPr>
          <w:p w:rsidR="002C2756" w:rsidRDefault="002C2756">
            <w:pPr>
              <w:pStyle w:val="ConsPlusNormal"/>
            </w:pPr>
          </w:p>
        </w:tc>
        <w:tc>
          <w:tcPr>
            <w:tcW w:w="850" w:type="dxa"/>
          </w:tcPr>
          <w:p w:rsidR="002C2756" w:rsidRDefault="002C2756">
            <w:pPr>
              <w:pStyle w:val="ConsPlusNormal"/>
            </w:pPr>
          </w:p>
        </w:tc>
        <w:tc>
          <w:tcPr>
            <w:tcW w:w="1684"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r w:rsidR="002C2756">
        <w:tc>
          <w:tcPr>
            <w:tcW w:w="460" w:type="dxa"/>
          </w:tcPr>
          <w:p w:rsidR="002C2756" w:rsidRDefault="002C2756">
            <w:pPr>
              <w:pStyle w:val="ConsPlusNormal"/>
            </w:pPr>
            <w:r>
              <w:t>2.</w:t>
            </w:r>
          </w:p>
        </w:tc>
        <w:tc>
          <w:tcPr>
            <w:tcW w:w="1516" w:type="dxa"/>
          </w:tcPr>
          <w:p w:rsidR="002C2756" w:rsidRDefault="002C2756">
            <w:pPr>
              <w:pStyle w:val="ConsPlusNormal"/>
            </w:pPr>
          </w:p>
        </w:tc>
        <w:tc>
          <w:tcPr>
            <w:tcW w:w="850" w:type="dxa"/>
          </w:tcPr>
          <w:p w:rsidR="002C2756" w:rsidRDefault="002C2756">
            <w:pPr>
              <w:pStyle w:val="ConsPlusNormal"/>
            </w:pPr>
          </w:p>
        </w:tc>
        <w:tc>
          <w:tcPr>
            <w:tcW w:w="1684"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r w:rsidR="002C2756">
        <w:tc>
          <w:tcPr>
            <w:tcW w:w="460" w:type="dxa"/>
          </w:tcPr>
          <w:p w:rsidR="002C2756" w:rsidRDefault="002C2756">
            <w:pPr>
              <w:pStyle w:val="ConsPlusNormal"/>
            </w:pPr>
            <w:r>
              <w:t>3.</w:t>
            </w:r>
          </w:p>
        </w:tc>
        <w:tc>
          <w:tcPr>
            <w:tcW w:w="1516" w:type="dxa"/>
          </w:tcPr>
          <w:p w:rsidR="002C2756" w:rsidRDefault="002C2756">
            <w:pPr>
              <w:pStyle w:val="ConsPlusNormal"/>
            </w:pPr>
          </w:p>
        </w:tc>
        <w:tc>
          <w:tcPr>
            <w:tcW w:w="850" w:type="dxa"/>
          </w:tcPr>
          <w:p w:rsidR="002C2756" w:rsidRDefault="002C2756">
            <w:pPr>
              <w:pStyle w:val="ConsPlusNormal"/>
            </w:pPr>
          </w:p>
        </w:tc>
        <w:tc>
          <w:tcPr>
            <w:tcW w:w="1684"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4356"/>
        <w:gridCol w:w="1895"/>
        <w:gridCol w:w="443"/>
        <w:gridCol w:w="1559"/>
        <w:gridCol w:w="817"/>
      </w:tblGrid>
      <w:tr w:rsidR="002C2756">
        <w:tc>
          <w:tcPr>
            <w:tcW w:w="9070" w:type="dxa"/>
            <w:gridSpan w:val="5"/>
            <w:tcBorders>
              <w:top w:val="nil"/>
              <w:left w:val="nil"/>
              <w:bottom w:val="nil"/>
              <w:right w:val="nil"/>
            </w:tcBorders>
          </w:tcPr>
          <w:p w:rsidR="002C2756" w:rsidRDefault="002C2756">
            <w:pPr>
              <w:pStyle w:val="ConsPlusNormal"/>
              <w:ind w:firstLine="283"/>
              <w:jc w:val="both"/>
            </w:pPr>
            <w:r>
              <w:t>Контрольное заключение специалиста, осуществляющего сопровождение социального контракта, по мероприятиям: _________________________________</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756" w:rsidRDefault="002C2756">
            <w:pPr>
              <w:pStyle w:val="ConsPlusNormal"/>
              <w:ind w:firstLine="283"/>
              <w:jc w:val="both"/>
            </w:pPr>
            <w:r>
              <w:t>Необходимое взаимодействие: __________________________________________</w:t>
            </w:r>
          </w:p>
          <w:p w:rsidR="002C2756" w:rsidRDefault="002C2756">
            <w:pPr>
              <w:pStyle w:val="ConsPlusNormal"/>
              <w:ind w:firstLine="283"/>
              <w:jc w:val="both"/>
            </w:pPr>
            <w:r>
              <w:t>с органом службы занятости ___________________________________________</w:t>
            </w:r>
          </w:p>
          <w:p w:rsidR="002C2756" w:rsidRDefault="002C2756">
            <w:pPr>
              <w:pStyle w:val="ConsPlusNormal"/>
              <w:ind w:firstLine="283"/>
              <w:jc w:val="both"/>
            </w:pPr>
            <w:r>
              <w:lastRenderedPageBreak/>
              <w:t>с другими органами ___________________________________________________</w:t>
            </w:r>
          </w:p>
          <w:p w:rsidR="002C2756" w:rsidRDefault="002C2756">
            <w:pPr>
              <w:pStyle w:val="ConsPlusNormal"/>
              <w:ind w:firstLine="283"/>
              <w:jc w:val="both"/>
            </w:pPr>
            <w:r>
              <w:t>Фамилия, подпись специалиста: ___________________________ Дата ________</w:t>
            </w:r>
          </w:p>
        </w:tc>
      </w:tr>
      <w:tr w:rsidR="002C2756">
        <w:tc>
          <w:tcPr>
            <w:tcW w:w="6694" w:type="dxa"/>
            <w:gridSpan w:val="3"/>
            <w:tcBorders>
              <w:top w:val="nil"/>
              <w:left w:val="nil"/>
              <w:bottom w:val="nil"/>
              <w:right w:val="nil"/>
            </w:tcBorders>
          </w:tcPr>
          <w:p w:rsidR="002C2756" w:rsidRDefault="002C2756">
            <w:pPr>
              <w:pStyle w:val="ConsPlusNormal"/>
              <w:ind w:firstLine="283"/>
              <w:jc w:val="both"/>
            </w:pPr>
            <w:r>
              <w:lastRenderedPageBreak/>
              <w:t>4. План мероприятий по социальной адаптации на период</w:t>
            </w:r>
          </w:p>
        </w:tc>
        <w:tc>
          <w:tcPr>
            <w:tcW w:w="1559" w:type="dxa"/>
            <w:tcBorders>
              <w:top w:val="nil"/>
              <w:left w:val="nil"/>
              <w:bottom w:val="nil"/>
              <w:right w:val="nil"/>
            </w:tcBorders>
          </w:tcPr>
          <w:p w:rsidR="002C2756" w:rsidRDefault="002C2756">
            <w:pPr>
              <w:pStyle w:val="ConsPlusNormal"/>
              <w:jc w:val="center"/>
            </w:pPr>
            <w:r>
              <w:t>___________</w:t>
            </w:r>
          </w:p>
          <w:p w:rsidR="002C2756" w:rsidRDefault="002C2756">
            <w:pPr>
              <w:pStyle w:val="ConsPlusNormal"/>
              <w:jc w:val="center"/>
            </w:pPr>
            <w:r>
              <w:t>(месяц)</w:t>
            </w:r>
          </w:p>
        </w:tc>
        <w:tc>
          <w:tcPr>
            <w:tcW w:w="817" w:type="dxa"/>
            <w:tcBorders>
              <w:top w:val="nil"/>
              <w:left w:val="nil"/>
              <w:bottom w:val="nil"/>
              <w:right w:val="nil"/>
            </w:tcBorders>
          </w:tcPr>
          <w:p w:rsidR="002C2756" w:rsidRDefault="002C2756">
            <w:pPr>
              <w:pStyle w:val="ConsPlusNormal"/>
            </w:pPr>
            <w:r>
              <w:t>20_ г.</w:t>
            </w:r>
          </w:p>
        </w:tc>
      </w:tr>
      <w:tr w:rsidR="002C2756">
        <w:tc>
          <w:tcPr>
            <w:tcW w:w="4356" w:type="dxa"/>
            <w:tcBorders>
              <w:top w:val="nil"/>
              <w:left w:val="nil"/>
              <w:bottom w:val="nil"/>
              <w:right w:val="nil"/>
            </w:tcBorders>
          </w:tcPr>
          <w:p w:rsidR="002C2756" w:rsidRDefault="002C2756">
            <w:pPr>
              <w:pStyle w:val="ConsPlusNormal"/>
            </w:pPr>
            <w:r>
              <w:t>предоставления отчетности за период</w:t>
            </w:r>
          </w:p>
        </w:tc>
        <w:tc>
          <w:tcPr>
            <w:tcW w:w="1895" w:type="dxa"/>
            <w:tcBorders>
              <w:top w:val="nil"/>
              <w:left w:val="nil"/>
              <w:bottom w:val="nil"/>
              <w:right w:val="nil"/>
            </w:tcBorders>
          </w:tcPr>
          <w:p w:rsidR="002C2756" w:rsidRDefault="002C2756">
            <w:pPr>
              <w:pStyle w:val="ConsPlusNormal"/>
              <w:jc w:val="center"/>
            </w:pPr>
            <w:r>
              <w:t>_____________</w:t>
            </w:r>
          </w:p>
          <w:p w:rsidR="002C2756" w:rsidRDefault="002C2756">
            <w:pPr>
              <w:pStyle w:val="ConsPlusNormal"/>
              <w:jc w:val="center"/>
            </w:pPr>
            <w:r>
              <w:t>(месяц)</w:t>
            </w:r>
          </w:p>
        </w:tc>
        <w:tc>
          <w:tcPr>
            <w:tcW w:w="2819" w:type="dxa"/>
            <w:gridSpan w:val="3"/>
            <w:tcBorders>
              <w:top w:val="nil"/>
              <w:left w:val="nil"/>
              <w:bottom w:val="nil"/>
              <w:right w:val="nil"/>
            </w:tcBorders>
          </w:tcPr>
          <w:p w:rsidR="002C2756" w:rsidRDefault="002C2756">
            <w:pPr>
              <w:pStyle w:val="ConsPlusNormal"/>
            </w:pPr>
            <w:r>
              <w:t>20_ г.</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0"/>
        <w:gridCol w:w="1516"/>
        <w:gridCol w:w="794"/>
        <w:gridCol w:w="1708"/>
        <w:gridCol w:w="2044"/>
        <w:gridCol w:w="1396"/>
        <w:gridCol w:w="1120"/>
      </w:tblGrid>
      <w:tr w:rsidR="002C2756">
        <w:tc>
          <w:tcPr>
            <w:tcW w:w="460" w:type="dxa"/>
          </w:tcPr>
          <w:p w:rsidR="002C2756" w:rsidRDefault="002C2756">
            <w:pPr>
              <w:pStyle w:val="ConsPlusNormal"/>
              <w:jc w:val="center"/>
            </w:pPr>
            <w:r>
              <w:t>N п/п</w:t>
            </w:r>
          </w:p>
        </w:tc>
        <w:tc>
          <w:tcPr>
            <w:tcW w:w="1516" w:type="dxa"/>
          </w:tcPr>
          <w:p w:rsidR="002C2756" w:rsidRDefault="002C2756">
            <w:pPr>
              <w:pStyle w:val="ConsPlusNormal"/>
              <w:jc w:val="center"/>
            </w:pPr>
            <w:r>
              <w:t>Мероприятие</w:t>
            </w:r>
          </w:p>
        </w:tc>
        <w:tc>
          <w:tcPr>
            <w:tcW w:w="794" w:type="dxa"/>
          </w:tcPr>
          <w:p w:rsidR="002C2756" w:rsidRDefault="002C2756">
            <w:pPr>
              <w:pStyle w:val="ConsPlusNormal"/>
              <w:jc w:val="center"/>
            </w:pPr>
            <w:r>
              <w:t>Срок исполнения</w:t>
            </w:r>
          </w:p>
        </w:tc>
        <w:tc>
          <w:tcPr>
            <w:tcW w:w="1708" w:type="dxa"/>
          </w:tcPr>
          <w:p w:rsidR="002C2756" w:rsidRDefault="002C2756">
            <w:pPr>
              <w:pStyle w:val="ConsPlusNormal"/>
              <w:jc w:val="center"/>
            </w:pPr>
            <w:r>
              <w:t>Ответственный исполнитель</w:t>
            </w:r>
          </w:p>
        </w:tc>
        <w:tc>
          <w:tcPr>
            <w:tcW w:w="2044" w:type="dxa"/>
          </w:tcPr>
          <w:p w:rsidR="002C2756" w:rsidRDefault="002C2756">
            <w:pPr>
              <w:pStyle w:val="ConsPlusNormal"/>
              <w:jc w:val="center"/>
            </w:pPr>
            <w:r>
              <w:t>Организации, индивидуальные предприниматели, с которыми заключен договор</w:t>
            </w:r>
          </w:p>
        </w:tc>
        <w:tc>
          <w:tcPr>
            <w:tcW w:w="1396" w:type="dxa"/>
          </w:tcPr>
          <w:p w:rsidR="002C2756" w:rsidRDefault="002C2756">
            <w:pPr>
              <w:pStyle w:val="ConsPlusNormal"/>
              <w:jc w:val="center"/>
            </w:pPr>
            <w:r>
              <w:t>Отметка о выполнении</w:t>
            </w:r>
          </w:p>
        </w:tc>
        <w:tc>
          <w:tcPr>
            <w:tcW w:w="1120" w:type="dxa"/>
          </w:tcPr>
          <w:p w:rsidR="002C2756" w:rsidRDefault="002C2756">
            <w:pPr>
              <w:pStyle w:val="ConsPlusNormal"/>
              <w:jc w:val="center"/>
            </w:pPr>
            <w:r>
              <w:t>Результат (оценка)</w:t>
            </w:r>
          </w:p>
        </w:tc>
      </w:tr>
      <w:tr w:rsidR="002C2756">
        <w:tc>
          <w:tcPr>
            <w:tcW w:w="460" w:type="dxa"/>
          </w:tcPr>
          <w:p w:rsidR="002C2756" w:rsidRDefault="002C2756">
            <w:pPr>
              <w:pStyle w:val="ConsPlusNormal"/>
            </w:pPr>
            <w:r>
              <w:t>1.</w:t>
            </w:r>
          </w:p>
        </w:tc>
        <w:tc>
          <w:tcPr>
            <w:tcW w:w="1516" w:type="dxa"/>
          </w:tcPr>
          <w:p w:rsidR="002C2756" w:rsidRDefault="002C2756">
            <w:pPr>
              <w:pStyle w:val="ConsPlusNormal"/>
            </w:pPr>
          </w:p>
        </w:tc>
        <w:tc>
          <w:tcPr>
            <w:tcW w:w="794" w:type="dxa"/>
          </w:tcPr>
          <w:p w:rsidR="002C2756" w:rsidRDefault="002C2756">
            <w:pPr>
              <w:pStyle w:val="ConsPlusNormal"/>
            </w:pPr>
          </w:p>
        </w:tc>
        <w:tc>
          <w:tcPr>
            <w:tcW w:w="1708"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r w:rsidR="002C2756">
        <w:tc>
          <w:tcPr>
            <w:tcW w:w="460" w:type="dxa"/>
          </w:tcPr>
          <w:p w:rsidR="002C2756" w:rsidRDefault="002C2756">
            <w:pPr>
              <w:pStyle w:val="ConsPlusNormal"/>
            </w:pPr>
            <w:r>
              <w:t>2.</w:t>
            </w:r>
          </w:p>
        </w:tc>
        <w:tc>
          <w:tcPr>
            <w:tcW w:w="1516" w:type="dxa"/>
          </w:tcPr>
          <w:p w:rsidR="002C2756" w:rsidRDefault="002C2756">
            <w:pPr>
              <w:pStyle w:val="ConsPlusNormal"/>
            </w:pPr>
          </w:p>
        </w:tc>
        <w:tc>
          <w:tcPr>
            <w:tcW w:w="794" w:type="dxa"/>
          </w:tcPr>
          <w:p w:rsidR="002C2756" w:rsidRDefault="002C2756">
            <w:pPr>
              <w:pStyle w:val="ConsPlusNormal"/>
            </w:pPr>
          </w:p>
        </w:tc>
        <w:tc>
          <w:tcPr>
            <w:tcW w:w="1708"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r w:rsidR="002C2756">
        <w:tc>
          <w:tcPr>
            <w:tcW w:w="460" w:type="dxa"/>
          </w:tcPr>
          <w:p w:rsidR="002C2756" w:rsidRDefault="002C2756">
            <w:pPr>
              <w:pStyle w:val="ConsPlusNormal"/>
            </w:pPr>
            <w:r>
              <w:t>3.</w:t>
            </w:r>
          </w:p>
        </w:tc>
        <w:tc>
          <w:tcPr>
            <w:tcW w:w="1516" w:type="dxa"/>
          </w:tcPr>
          <w:p w:rsidR="002C2756" w:rsidRDefault="002C2756">
            <w:pPr>
              <w:pStyle w:val="ConsPlusNormal"/>
            </w:pPr>
          </w:p>
        </w:tc>
        <w:tc>
          <w:tcPr>
            <w:tcW w:w="794" w:type="dxa"/>
          </w:tcPr>
          <w:p w:rsidR="002C2756" w:rsidRDefault="002C2756">
            <w:pPr>
              <w:pStyle w:val="ConsPlusNormal"/>
            </w:pPr>
          </w:p>
        </w:tc>
        <w:tc>
          <w:tcPr>
            <w:tcW w:w="1708" w:type="dxa"/>
          </w:tcPr>
          <w:p w:rsidR="002C2756" w:rsidRDefault="002C2756">
            <w:pPr>
              <w:pStyle w:val="ConsPlusNormal"/>
            </w:pPr>
          </w:p>
        </w:tc>
        <w:tc>
          <w:tcPr>
            <w:tcW w:w="2044" w:type="dxa"/>
          </w:tcPr>
          <w:p w:rsidR="002C2756" w:rsidRDefault="002C2756">
            <w:pPr>
              <w:pStyle w:val="ConsPlusNormal"/>
            </w:pPr>
          </w:p>
        </w:tc>
        <w:tc>
          <w:tcPr>
            <w:tcW w:w="1396" w:type="dxa"/>
          </w:tcPr>
          <w:p w:rsidR="002C2756" w:rsidRDefault="002C2756">
            <w:pPr>
              <w:pStyle w:val="ConsPlusNormal"/>
            </w:pPr>
          </w:p>
        </w:tc>
        <w:tc>
          <w:tcPr>
            <w:tcW w:w="1120"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ind w:firstLine="283"/>
              <w:jc w:val="both"/>
            </w:pPr>
            <w:r>
              <w:t>Контрольное заключение специалиста, осуществляющего сопровождение социального контракта, по мероприятиям: _________________________________</w:t>
            </w:r>
          </w:p>
          <w:p w:rsidR="002C2756" w:rsidRDefault="002C2756">
            <w:pPr>
              <w:pStyle w:val="ConsPlusNormal"/>
              <w:ind w:firstLine="283"/>
              <w:jc w:val="both"/>
            </w:pPr>
            <w:r>
              <w:t>Необходимое взаимодействие:</w:t>
            </w:r>
          </w:p>
          <w:p w:rsidR="002C2756" w:rsidRDefault="002C2756">
            <w:pPr>
              <w:pStyle w:val="ConsPlusNormal"/>
              <w:ind w:firstLine="283"/>
              <w:jc w:val="both"/>
            </w:pPr>
            <w:r>
              <w:t>с органом службы занятости ___________________________________________</w:t>
            </w:r>
          </w:p>
          <w:p w:rsidR="002C2756" w:rsidRDefault="002C2756">
            <w:pPr>
              <w:pStyle w:val="ConsPlusNormal"/>
              <w:ind w:firstLine="283"/>
              <w:jc w:val="both"/>
            </w:pPr>
            <w:r>
              <w:t>с другими органами __________________________________________________</w:t>
            </w:r>
          </w:p>
          <w:p w:rsidR="002C2756" w:rsidRDefault="002C2756">
            <w:pPr>
              <w:pStyle w:val="ConsPlusNormal"/>
              <w:ind w:firstLine="283"/>
              <w:jc w:val="both"/>
            </w:pPr>
            <w:r>
              <w:t>Фамилия, подпись специалиста: ____________________________ Дата _______</w:t>
            </w:r>
          </w:p>
          <w:p w:rsidR="002C2756" w:rsidRDefault="002C2756">
            <w:pPr>
              <w:pStyle w:val="ConsPlusNormal"/>
              <w:ind w:firstLine="283"/>
              <w:jc w:val="both"/>
            </w:pPr>
            <w:r>
              <w:t>Для перечисления денежных средств:</w:t>
            </w:r>
          </w:p>
          <w:p w:rsidR="002C2756" w:rsidRDefault="002C2756">
            <w:pPr>
              <w:pStyle w:val="ConsPlusNormal"/>
              <w:ind w:firstLine="283"/>
              <w:jc w:val="both"/>
            </w:pPr>
            <w:r>
              <w:t>Смета затрат:</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83"/>
        <w:gridCol w:w="2154"/>
      </w:tblGrid>
      <w:tr w:rsidR="002C2756">
        <w:tc>
          <w:tcPr>
            <w:tcW w:w="6883" w:type="dxa"/>
          </w:tcPr>
          <w:p w:rsidR="002C2756" w:rsidRDefault="002C2756">
            <w:pPr>
              <w:pStyle w:val="ConsPlusNormal"/>
              <w:jc w:val="center"/>
            </w:pPr>
            <w:r>
              <w:t>Наименование планируемого к приобретению товара (работ, услуг)</w:t>
            </w:r>
          </w:p>
        </w:tc>
        <w:tc>
          <w:tcPr>
            <w:tcW w:w="2154" w:type="dxa"/>
          </w:tcPr>
          <w:p w:rsidR="002C2756" w:rsidRDefault="002C2756">
            <w:pPr>
              <w:pStyle w:val="ConsPlusNormal"/>
              <w:jc w:val="center"/>
            </w:pPr>
            <w:r>
              <w:t>Сумма, рублей</w:t>
            </w:r>
          </w:p>
        </w:tc>
      </w:tr>
      <w:tr w:rsidR="002C2756">
        <w:tc>
          <w:tcPr>
            <w:tcW w:w="6883" w:type="dxa"/>
          </w:tcPr>
          <w:p w:rsidR="002C2756" w:rsidRDefault="002C2756">
            <w:pPr>
              <w:pStyle w:val="ConsPlusNormal"/>
            </w:pPr>
          </w:p>
        </w:tc>
        <w:tc>
          <w:tcPr>
            <w:tcW w:w="2154" w:type="dxa"/>
          </w:tcPr>
          <w:p w:rsidR="002C2756" w:rsidRDefault="002C2756">
            <w:pPr>
              <w:pStyle w:val="ConsPlusNormal"/>
            </w:pPr>
          </w:p>
        </w:tc>
      </w:tr>
      <w:tr w:rsidR="002C2756">
        <w:tc>
          <w:tcPr>
            <w:tcW w:w="6883" w:type="dxa"/>
          </w:tcPr>
          <w:p w:rsidR="002C2756" w:rsidRDefault="002C2756">
            <w:pPr>
              <w:pStyle w:val="ConsPlusNormal"/>
            </w:pPr>
          </w:p>
        </w:tc>
        <w:tc>
          <w:tcPr>
            <w:tcW w:w="2154" w:type="dxa"/>
          </w:tcPr>
          <w:p w:rsidR="002C2756" w:rsidRDefault="002C2756">
            <w:pPr>
              <w:pStyle w:val="ConsPlusNormal"/>
            </w:pPr>
          </w:p>
        </w:tc>
      </w:tr>
      <w:tr w:rsidR="002C2756">
        <w:tc>
          <w:tcPr>
            <w:tcW w:w="6883" w:type="dxa"/>
          </w:tcPr>
          <w:p w:rsidR="002C2756" w:rsidRDefault="002C2756">
            <w:pPr>
              <w:pStyle w:val="ConsPlusNormal"/>
            </w:pPr>
          </w:p>
        </w:tc>
        <w:tc>
          <w:tcPr>
            <w:tcW w:w="2154" w:type="dxa"/>
          </w:tcPr>
          <w:p w:rsidR="002C2756" w:rsidRDefault="002C2756">
            <w:pPr>
              <w:pStyle w:val="ConsPlusNormal"/>
            </w:pPr>
          </w:p>
        </w:tc>
      </w:tr>
      <w:tr w:rsidR="002C2756">
        <w:tc>
          <w:tcPr>
            <w:tcW w:w="6883" w:type="dxa"/>
          </w:tcPr>
          <w:p w:rsidR="002C2756" w:rsidRDefault="002C2756">
            <w:pPr>
              <w:pStyle w:val="ConsPlusNormal"/>
            </w:pPr>
          </w:p>
        </w:tc>
        <w:tc>
          <w:tcPr>
            <w:tcW w:w="2154" w:type="dxa"/>
          </w:tcPr>
          <w:p w:rsidR="002C2756" w:rsidRDefault="002C2756">
            <w:pPr>
              <w:pStyle w:val="ConsPlusNormal"/>
            </w:pPr>
          </w:p>
        </w:tc>
      </w:tr>
      <w:tr w:rsidR="002C2756">
        <w:tc>
          <w:tcPr>
            <w:tcW w:w="6883" w:type="dxa"/>
          </w:tcPr>
          <w:p w:rsidR="002C2756" w:rsidRDefault="002C2756">
            <w:pPr>
              <w:pStyle w:val="ConsPlusNormal"/>
            </w:pPr>
          </w:p>
        </w:tc>
        <w:tc>
          <w:tcPr>
            <w:tcW w:w="2154" w:type="dxa"/>
          </w:tcPr>
          <w:p w:rsidR="002C2756" w:rsidRDefault="002C2756">
            <w:pPr>
              <w:pStyle w:val="ConsPlusNormal"/>
            </w:pPr>
          </w:p>
        </w:tc>
      </w:tr>
      <w:tr w:rsidR="002C2756">
        <w:tc>
          <w:tcPr>
            <w:tcW w:w="6883" w:type="dxa"/>
          </w:tcPr>
          <w:p w:rsidR="002C2756" w:rsidRDefault="002C2756">
            <w:pPr>
              <w:pStyle w:val="ConsPlusNormal"/>
            </w:pPr>
            <w:r>
              <w:t>ИТОГО:</w:t>
            </w:r>
          </w:p>
        </w:tc>
        <w:tc>
          <w:tcPr>
            <w:tcW w:w="2154"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1929"/>
        <w:gridCol w:w="2351"/>
        <w:gridCol w:w="624"/>
        <w:gridCol w:w="4166"/>
      </w:tblGrid>
      <w:tr w:rsidR="002C2756">
        <w:tc>
          <w:tcPr>
            <w:tcW w:w="9070" w:type="dxa"/>
            <w:gridSpan w:val="4"/>
            <w:tcBorders>
              <w:top w:val="nil"/>
              <w:left w:val="nil"/>
              <w:bottom w:val="nil"/>
              <w:right w:val="nil"/>
            </w:tcBorders>
          </w:tcPr>
          <w:p w:rsidR="002C2756" w:rsidRDefault="002C2756">
            <w:pPr>
              <w:pStyle w:val="ConsPlusNormal"/>
              <w:ind w:firstLine="283"/>
              <w:jc w:val="both"/>
            </w:pPr>
            <w:r>
              <w:t>Срок действия программы социальной адаптации</w:t>
            </w:r>
          </w:p>
          <w:p w:rsidR="002C2756" w:rsidRDefault="002C2756">
            <w:pPr>
              <w:pStyle w:val="ConsPlusNormal"/>
              <w:jc w:val="center"/>
            </w:pPr>
            <w:r>
              <w:t>______________________________________________________________________</w:t>
            </w:r>
          </w:p>
          <w:p w:rsidR="002C2756" w:rsidRDefault="002C2756">
            <w:pPr>
              <w:pStyle w:val="ConsPlusNormal"/>
              <w:jc w:val="center"/>
            </w:pPr>
            <w:r>
              <w:t>(указать период)</w:t>
            </w:r>
          </w:p>
          <w:p w:rsidR="002C2756" w:rsidRDefault="002C2756">
            <w:pPr>
              <w:pStyle w:val="ConsPlusNormal"/>
              <w:ind w:firstLine="283"/>
              <w:jc w:val="both"/>
            </w:pPr>
            <w:r>
              <w:t>Решение по назначению государственной социальной помощи (номер, дата, по итогам рассмотрения заявления):</w:t>
            </w:r>
          </w:p>
          <w:p w:rsidR="002C2756" w:rsidRDefault="002C2756">
            <w:pPr>
              <w:pStyle w:val="ConsPlusNormal"/>
            </w:pPr>
            <w:r>
              <w:t>____________________________________________________________________________________________________________________________________________</w:t>
            </w:r>
          </w:p>
          <w:p w:rsidR="002C2756" w:rsidRDefault="002C2756">
            <w:pPr>
              <w:pStyle w:val="ConsPlusNormal"/>
              <w:ind w:firstLine="283"/>
              <w:jc w:val="both"/>
            </w:pPr>
            <w:r>
              <w:t>Заключение комиссии об эффективности мероприятий</w:t>
            </w:r>
          </w:p>
          <w:p w:rsidR="002C2756" w:rsidRDefault="002C2756">
            <w:pPr>
              <w:pStyle w:val="ConsPlusNormal"/>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C2756">
        <w:tc>
          <w:tcPr>
            <w:tcW w:w="1929" w:type="dxa"/>
            <w:tcBorders>
              <w:top w:val="nil"/>
              <w:left w:val="nil"/>
              <w:bottom w:val="nil"/>
              <w:right w:val="nil"/>
            </w:tcBorders>
          </w:tcPr>
          <w:p w:rsidR="002C2756" w:rsidRDefault="002C2756">
            <w:pPr>
              <w:pStyle w:val="ConsPlusNormal"/>
            </w:pPr>
          </w:p>
        </w:tc>
        <w:tc>
          <w:tcPr>
            <w:tcW w:w="2351" w:type="dxa"/>
            <w:tcBorders>
              <w:top w:val="nil"/>
              <w:left w:val="nil"/>
              <w:bottom w:val="nil"/>
              <w:right w:val="nil"/>
            </w:tcBorders>
          </w:tcPr>
          <w:p w:rsidR="002C2756" w:rsidRDefault="002C2756">
            <w:pPr>
              <w:pStyle w:val="ConsPlusNormal"/>
              <w:jc w:val="both"/>
            </w:pPr>
            <w:r>
              <w:t>Члены комиссии:</w:t>
            </w:r>
          </w:p>
        </w:tc>
        <w:tc>
          <w:tcPr>
            <w:tcW w:w="4790" w:type="dxa"/>
            <w:gridSpan w:val="2"/>
            <w:tcBorders>
              <w:top w:val="nil"/>
              <w:left w:val="nil"/>
              <w:bottom w:val="nil"/>
              <w:right w:val="nil"/>
            </w:tcBorders>
          </w:tcPr>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tc>
      </w:tr>
      <w:tr w:rsidR="002C2756">
        <w:tc>
          <w:tcPr>
            <w:tcW w:w="4280" w:type="dxa"/>
            <w:gridSpan w:val="2"/>
            <w:tcBorders>
              <w:top w:val="nil"/>
              <w:left w:val="nil"/>
              <w:bottom w:val="nil"/>
              <w:right w:val="nil"/>
            </w:tcBorders>
          </w:tcPr>
          <w:p w:rsidR="002C2756" w:rsidRDefault="002C2756">
            <w:pPr>
              <w:pStyle w:val="ConsPlusNormal"/>
            </w:pPr>
          </w:p>
        </w:tc>
        <w:tc>
          <w:tcPr>
            <w:tcW w:w="4790" w:type="dxa"/>
            <w:gridSpan w:val="2"/>
            <w:tcBorders>
              <w:top w:val="nil"/>
              <w:left w:val="nil"/>
              <w:bottom w:val="nil"/>
              <w:right w:val="nil"/>
            </w:tcBorders>
          </w:tcPr>
          <w:p w:rsidR="002C2756" w:rsidRDefault="002C2756">
            <w:pPr>
              <w:pStyle w:val="ConsPlusNormal"/>
              <w:jc w:val="center"/>
            </w:pPr>
            <w:r>
              <w:t>Дата "__" _____________ 20_</w:t>
            </w:r>
          </w:p>
        </w:tc>
      </w:tr>
      <w:tr w:rsidR="002C2756">
        <w:tc>
          <w:tcPr>
            <w:tcW w:w="9070" w:type="dxa"/>
            <w:gridSpan w:val="4"/>
            <w:tcBorders>
              <w:top w:val="nil"/>
              <w:left w:val="nil"/>
              <w:bottom w:val="nil"/>
              <w:right w:val="nil"/>
            </w:tcBorders>
          </w:tcPr>
          <w:p w:rsidR="002C2756" w:rsidRDefault="002C2756">
            <w:pPr>
              <w:pStyle w:val="ConsPlusNormal"/>
            </w:pPr>
          </w:p>
        </w:tc>
      </w:tr>
      <w:tr w:rsidR="002C2756">
        <w:tc>
          <w:tcPr>
            <w:tcW w:w="4280" w:type="dxa"/>
            <w:gridSpan w:val="2"/>
            <w:tcBorders>
              <w:top w:val="nil"/>
              <w:left w:val="nil"/>
              <w:bottom w:val="nil"/>
              <w:right w:val="nil"/>
            </w:tcBorders>
          </w:tcPr>
          <w:p w:rsidR="002C2756" w:rsidRDefault="002C2756">
            <w:pPr>
              <w:pStyle w:val="ConsPlusNormal"/>
            </w:pPr>
            <w:r>
              <w:t>Председатель комиссии</w:t>
            </w:r>
          </w:p>
          <w:p w:rsidR="002C2756" w:rsidRDefault="002C2756">
            <w:pPr>
              <w:pStyle w:val="ConsPlusNormal"/>
            </w:pPr>
            <w:r>
              <w:t>_____________________________________________________________________________________________________________________________________________________________________</w:t>
            </w:r>
          </w:p>
          <w:p w:rsidR="002C2756" w:rsidRDefault="002C2756">
            <w:pPr>
              <w:pStyle w:val="ConsPlusNormal"/>
            </w:pPr>
            <w:r>
              <w:t>Дата "__" _____________ 20_</w:t>
            </w:r>
          </w:p>
        </w:tc>
        <w:tc>
          <w:tcPr>
            <w:tcW w:w="624" w:type="dxa"/>
            <w:tcBorders>
              <w:top w:val="nil"/>
              <w:left w:val="nil"/>
              <w:bottom w:val="nil"/>
              <w:right w:val="nil"/>
            </w:tcBorders>
          </w:tcPr>
          <w:p w:rsidR="002C2756" w:rsidRDefault="002C2756">
            <w:pPr>
              <w:pStyle w:val="ConsPlusNormal"/>
            </w:pPr>
          </w:p>
        </w:tc>
        <w:tc>
          <w:tcPr>
            <w:tcW w:w="4166" w:type="dxa"/>
            <w:tcBorders>
              <w:top w:val="nil"/>
              <w:left w:val="nil"/>
              <w:bottom w:val="nil"/>
              <w:right w:val="nil"/>
            </w:tcBorders>
          </w:tcPr>
          <w:p w:rsidR="002C2756" w:rsidRDefault="002C2756">
            <w:pPr>
              <w:pStyle w:val="ConsPlusNormal"/>
            </w:pPr>
            <w:r>
              <w:t>Заявитель</w:t>
            </w:r>
          </w:p>
          <w:p w:rsidR="002C2756" w:rsidRDefault="002C2756">
            <w:pPr>
              <w:pStyle w:val="ConsPlusNormal"/>
            </w:pPr>
            <w:r>
              <w:t>_______________________________________________________________________________________________________________________________________________________________</w:t>
            </w:r>
          </w:p>
          <w:p w:rsidR="002C2756" w:rsidRDefault="002C2756">
            <w:pPr>
              <w:pStyle w:val="ConsPlusNormal"/>
            </w:pPr>
            <w:r>
              <w:t>Дата "__" _____________ 20_</w:t>
            </w:r>
          </w:p>
        </w:tc>
      </w:tr>
      <w:tr w:rsidR="002C2756">
        <w:tc>
          <w:tcPr>
            <w:tcW w:w="9070" w:type="dxa"/>
            <w:gridSpan w:val="4"/>
            <w:tcBorders>
              <w:top w:val="nil"/>
              <w:left w:val="nil"/>
              <w:bottom w:val="nil"/>
              <w:right w:val="nil"/>
            </w:tcBorders>
          </w:tcPr>
          <w:p w:rsidR="002C2756" w:rsidRDefault="002C2756">
            <w:pPr>
              <w:pStyle w:val="ConsPlusNormal"/>
              <w:ind w:firstLine="283"/>
              <w:jc w:val="both"/>
            </w:pPr>
            <w:r>
              <w:t xml:space="preserve">Основания продления сроков реализации мероприятий по социальной адаптации </w:t>
            </w:r>
            <w:hyperlink w:anchor="P946">
              <w:r>
                <w:rPr>
                  <w:color w:val="0000FF"/>
                </w:rPr>
                <w:t>&lt;1&gt;</w:t>
              </w:r>
            </w:hyperlink>
            <w:r>
              <w:t>:</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756" w:rsidRDefault="002C2756">
            <w:pPr>
              <w:pStyle w:val="ConsPlusNormal"/>
              <w:ind w:firstLine="283"/>
              <w:jc w:val="both"/>
            </w:pPr>
            <w:r>
              <w:t>Заключение комиссии о возможности продления сроков реализации мероприятий</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756" w:rsidRDefault="002C2756">
            <w:pPr>
              <w:pStyle w:val="ConsPlusNormal"/>
              <w:ind w:firstLine="283"/>
              <w:jc w:val="both"/>
            </w:pPr>
            <w:r>
              <w:t>Срок действия программы социальной адаптации</w:t>
            </w:r>
          </w:p>
          <w:p w:rsidR="002C2756" w:rsidRDefault="002C2756">
            <w:pPr>
              <w:pStyle w:val="ConsPlusNormal"/>
            </w:pPr>
            <w:r>
              <w:t>______________________________________________________________________</w:t>
            </w:r>
          </w:p>
          <w:p w:rsidR="002C2756" w:rsidRDefault="002C2756">
            <w:pPr>
              <w:pStyle w:val="ConsPlusNormal"/>
              <w:jc w:val="center"/>
            </w:pPr>
            <w:r>
              <w:t>(указать период)</w:t>
            </w:r>
          </w:p>
        </w:tc>
      </w:tr>
      <w:tr w:rsidR="002C2756">
        <w:tc>
          <w:tcPr>
            <w:tcW w:w="1929" w:type="dxa"/>
            <w:tcBorders>
              <w:top w:val="nil"/>
              <w:left w:val="nil"/>
              <w:bottom w:val="nil"/>
              <w:right w:val="nil"/>
            </w:tcBorders>
          </w:tcPr>
          <w:p w:rsidR="002C2756" w:rsidRDefault="002C2756">
            <w:pPr>
              <w:pStyle w:val="ConsPlusNormal"/>
            </w:pPr>
          </w:p>
        </w:tc>
        <w:tc>
          <w:tcPr>
            <w:tcW w:w="2351" w:type="dxa"/>
            <w:tcBorders>
              <w:top w:val="nil"/>
              <w:left w:val="nil"/>
              <w:bottom w:val="nil"/>
              <w:right w:val="nil"/>
            </w:tcBorders>
          </w:tcPr>
          <w:p w:rsidR="002C2756" w:rsidRDefault="002C2756">
            <w:pPr>
              <w:pStyle w:val="ConsPlusNormal"/>
              <w:jc w:val="both"/>
            </w:pPr>
            <w:r>
              <w:t>Члены комиссии:</w:t>
            </w:r>
          </w:p>
        </w:tc>
        <w:tc>
          <w:tcPr>
            <w:tcW w:w="4790" w:type="dxa"/>
            <w:gridSpan w:val="2"/>
            <w:tcBorders>
              <w:top w:val="nil"/>
              <w:left w:val="nil"/>
              <w:bottom w:val="nil"/>
              <w:right w:val="nil"/>
            </w:tcBorders>
          </w:tcPr>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tc>
      </w:tr>
      <w:tr w:rsidR="002C2756">
        <w:tc>
          <w:tcPr>
            <w:tcW w:w="4280" w:type="dxa"/>
            <w:gridSpan w:val="2"/>
            <w:tcBorders>
              <w:top w:val="nil"/>
              <w:left w:val="nil"/>
              <w:bottom w:val="nil"/>
              <w:right w:val="nil"/>
            </w:tcBorders>
          </w:tcPr>
          <w:p w:rsidR="002C2756" w:rsidRDefault="002C2756">
            <w:pPr>
              <w:pStyle w:val="ConsPlusNormal"/>
            </w:pPr>
          </w:p>
        </w:tc>
        <w:tc>
          <w:tcPr>
            <w:tcW w:w="4790" w:type="dxa"/>
            <w:gridSpan w:val="2"/>
            <w:tcBorders>
              <w:top w:val="nil"/>
              <w:left w:val="nil"/>
              <w:bottom w:val="nil"/>
              <w:right w:val="nil"/>
            </w:tcBorders>
          </w:tcPr>
          <w:p w:rsidR="002C2756" w:rsidRDefault="002C2756">
            <w:pPr>
              <w:pStyle w:val="ConsPlusNormal"/>
              <w:jc w:val="center"/>
            </w:pPr>
            <w:r>
              <w:t>Дата "__" _____________ 20_</w:t>
            </w:r>
          </w:p>
        </w:tc>
      </w:tr>
      <w:tr w:rsidR="002C2756">
        <w:tc>
          <w:tcPr>
            <w:tcW w:w="9070" w:type="dxa"/>
            <w:gridSpan w:val="4"/>
            <w:tcBorders>
              <w:top w:val="nil"/>
              <w:left w:val="nil"/>
              <w:bottom w:val="nil"/>
              <w:right w:val="nil"/>
            </w:tcBorders>
          </w:tcPr>
          <w:p w:rsidR="002C2756" w:rsidRDefault="002C2756">
            <w:pPr>
              <w:pStyle w:val="ConsPlusNormal"/>
            </w:pPr>
          </w:p>
        </w:tc>
      </w:tr>
      <w:tr w:rsidR="002C2756">
        <w:tc>
          <w:tcPr>
            <w:tcW w:w="9070" w:type="dxa"/>
            <w:gridSpan w:val="4"/>
            <w:tcBorders>
              <w:top w:val="nil"/>
              <w:left w:val="nil"/>
              <w:bottom w:val="nil"/>
              <w:right w:val="nil"/>
            </w:tcBorders>
          </w:tcPr>
          <w:p w:rsidR="002C2756" w:rsidRDefault="002C2756">
            <w:pPr>
              <w:pStyle w:val="ConsPlusNormal"/>
              <w:ind w:firstLine="283"/>
              <w:jc w:val="both"/>
            </w:pPr>
            <w:r>
              <w:t>Заключение комиссии об отсутствии необходимости продления сроков реализации мероприятий:</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C2756">
        <w:tc>
          <w:tcPr>
            <w:tcW w:w="1929" w:type="dxa"/>
            <w:tcBorders>
              <w:top w:val="nil"/>
              <w:left w:val="nil"/>
              <w:bottom w:val="nil"/>
              <w:right w:val="nil"/>
            </w:tcBorders>
          </w:tcPr>
          <w:p w:rsidR="002C2756" w:rsidRDefault="002C2756">
            <w:pPr>
              <w:pStyle w:val="ConsPlusNormal"/>
            </w:pPr>
          </w:p>
        </w:tc>
        <w:tc>
          <w:tcPr>
            <w:tcW w:w="2351" w:type="dxa"/>
            <w:tcBorders>
              <w:top w:val="nil"/>
              <w:left w:val="nil"/>
              <w:bottom w:val="nil"/>
              <w:right w:val="nil"/>
            </w:tcBorders>
          </w:tcPr>
          <w:p w:rsidR="002C2756" w:rsidRDefault="002C2756">
            <w:pPr>
              <w:pStyle w:val="ConsPlusNormal"/>
              <w:jc w:val="both"/>
            </w:pPr>
            <w:r>
              <w:t>Члены комиссии:</w:t>
            </w:r>
          </w:p>
        </w:tc>
        <w:tc>
          <w:tcPr>
            <w:tcW w:w="4790" w:type="dxa"/>
            <w:gridSpan w:val="2"/>
            <w:tcBorders>
              <w:top w:val="nil"/>
              <w:left w:val="nil"/>
              <w:bottom w:val="nil"/>
              <w:right w:val="nil"/>
            </w:tcBorders>
          </w:tcPr>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p w:rsidR="002C2756" w:rsidRDefault="002C2756">
            <w:pPr>
              <w:pStyle w:val="ConsPlusNormal"/>
              <w:jc w:val="both"/>
            </w:pPr>
            <w:r>
              <w:t>_______________________ (подпись)</w:t>
            </w:r>
          </w:p>
        </w:tc>
      </w:tr>
      <w:tr w:rsidR="002C2756">
        <w:tc>
          <w:tcPr>
            <w:tcW w:w="4280" w:type="dxa"/>
            <w:gridSpan w:val="2"/>
            <w:tcBorders>
              <w:top w:val="nil"/>
              <w:left w:val="nil"/>
              <w:bottom w:val="nil"/>
              <w:right w:val="nil"/>
            </w:tcBorders>
          </w:tcPr>
          <w:p w:rsidR="002C2756" w:rsidRDefault="002C2756">
            <w:pPr>
              <w:pStyle w:val="ConsPlusNormal"/>
            </w:pPr>
          </w:p>
        </w:tc>
        <w:tc>
          <w:tcPr>
            <w:tcW w:w="4790" w:type="dxa"/>
            <w:gridSpan w:val="2"/>
            <w:tcBorders>
              <w:top w:val="nil"/>
              <w:left w:val="nil"/>
              <w:bottom w:val="nil"/>
              <w:right w:val="nil"/>
            </w:tcBorders>
          </w:tcPr>
          <w:p w:rsidR="002C2756" w:rsidRDefault="002C2756">
            <w:pPr>
              <w:pStyle w:val="ConsPlusNormal"/>
              <w:jc w:val="center"/>
            </w:pPr>
            <w:r>
              <w:t>Дата "__" _____________ 20_</w:t>
            </w:r>
          </w:p>
        </w:tc>
      </w:tr>
      <w:tr w:rsidR="002C2756">
        <w:tc>
          <w:tcPr>
            <w:tcW w:w="9070" w:type="dxa"/>
            <w:gridSpan w:val="4"/>
            <w:tcBorders>
              <w:top w:val="nil"/>
              <w:left w:val="nil"/>
              <w:bottom w:val="nil"/>
              <w:right w:val="nil"/>
            </w:tcBorders>
          </w:tcPr>
          <w:p w:rsidR="002C2756" w:rsidRDefault="002C2756">
            <w:pPr>
              <w:pStyle w:val="ConsPlusNormal"/>
            </w:pPr>
          </w:p>
        </w:tc>
      </w:tr>
      <w:tr w:rsidR="002C2756">
        <w:tc>
          <w:tcPr>
            <w:tcW w:w="4280" w:type="dxa"/>
            <w:gridSpan w:val="2"/>
            <w:tcBorders>
              <w:top w:val="nil"/>
              <w:left w:val="nil"/>
              <w:bottom w:val="nil"/>
              <w:right w:val="nil"/>
            </w:tcBorders>
          </w:tcPr>
          <w:p w:rsidR="002C2756" w:rsidRDefault="002C2756">
            <w:pPr>
              <w:pStyle w:val="ConsPlusNormal"/>
            </w:pPr>
            <w:r>
              <w:t>Председатель комиссии</w:t>
            </w:r>
          </w:p>
          <w:p w:rsidR="002C2756" w:rsidRDefault="002C2756">
            <w:pPr>
              <w:pStyle w:val="ConsPlusNormal"/>
            </w:pPr>
            <w:r>
              <w:t>_____________________________________________________________________________________________________________________________________________________________________</w:t>
            </w:r>
          </w:p>
          <w:p w:rsidR="002C2756" w:rsidRDefault="002C2756">
            <w:pPr>
              <w:pStyle w:val="ConsPlusNormal"/>
            </w:pPr>
            <w:r>
              <w:t>Дата "__" _____________ 20_</w:t>
            </w:r>
          </w:p>
        </w:tc>
        <w:tc>
          <w:tcPr>
            <w:tcW w:w="624" w:type="dxa"/>
            <w:tcBorders>
              <w:top w:val="nil"/>
              <w:left w:val="nil"/>
              <w:bottom w:val="nil"/>
              <w:right w:val="nil"/>
            </w:tcBorders>
          </w:tcPr>
          <w:p w:rsidR="002C2756" w:rsidRDefault="002C2756">
            <w:pPr>
              <w:pStyle w:val="ConsPlusNormal"/>
            </w:pPr>
          </w:p>
        </w:tc>
        <w:tc>
          <w:tcPr>
            <w:tcW w:w="4166" w:type="dxa"/>
            <w:tcBorders>
              <w:top w:val="nil"/>
              <w:left w:val="nil"/>
              <w:bottom w:val="nil"/>
              <w:right w:val="nil"/>
            </w:tcBorders>
          </w:tcPr>
          <w:p w:rsidR="002C2756" w:rsidRDefault="002C2756">
            <w:pPr>
              <w:pStyle w:val="ConsPlusNormal"/>
            </w:pPr>
            <w:r>
              <w:t>Заявитель</w:t>
            </w:r>
          </w:p>
          <w:p w:rsidR="002C2756" w:rsidRDefault="002C2756">
            <w:pPr>
              <w:pStyle w:val="ConsPlusNormal"/>
            </w:pPr>
            <w:r>
              <w:t>_______________________________________________________________________________________________________________________________________________________________</w:t>
            </w:r>
          </w:p>
          <w:p w:rsidR="002C2756" w:rsidRDefault="002C2756">
            <w:pPr>
              <w:pStyle w:val="ConsPlusNormal"/>
            </w:pPr>
            <w:r>
              <w:t>Дата "__" _____________ 20_</w:t>
            </w:r>
          </w:p>
        </w:tc>
      </w:tr>
      <w:tr w:rsidR="002C2756">
        <w:tc>
          <w:tcPr>
            <w:tcW w:w="9070" w:type="dxa"/>
            <w:gridSpan w:val="4"/>
            <w:tcBorders>
              <w:top w:val="nil"/>
              <w:left w:val="nil"/>
              <w:bottom w:val="nil"/>
              <w:right w:val="nil"/>
            </w:tcBorders>
          </w:tcPr>
          <w:p w:rsidR="002C2756" w:rsidRDefault="002C2756">
            <w:pPr>
              <w:pStyle w:val="ConsPlusNormal"/>
              <w:ind w:firstLine="283"/>
              <w:jc w:val="both"/>
            </w:pPr>
            <w:r>
              <w:t>--------------------------------</w:t>
            </w:r>
          </w:p>
          <w:p w:rsidR="002C2756" w:rsidRDefault="002C2756">
            <w:pPr>
              <w:pStyle w:val="ConsPlusNormal"/>
              <w:ind w:firstLine="283"/>
              <w:jc w:val="both"/>
            </w:pPr>
            <w:bookmarkStart w:id="85" w:name="P946"/>
            <w:bookmarkEnd w:id="85"/>
            <w:r>
              <w:t>&lt;1&gt; - заполняется в случае рассмотрения вопроса о продлении сроков реализации мероприятий по социальной адаптации.</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3</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15.02.2021 </w:t>
            </w:r>
            <w:hyperlink r:id="rId196">
              <w:r>
                <w:rPr>
                  <w:color w:val="0000FF"/>
                </w:rPr>
                <w:t>N 56-пп</w:t>
              </w:r>
            </w:hyperlink>
            <w:r>
              <w:rPr>
                <w:color w:val="392C69"/>
              </w:rPr>
              <w:t xml:space="preserve">, от 14.10.2021 </w:t>
            </w:r>
            <w:hyperlink r:id="rId197">
              <w:r>
                <w:rPr>
                  <w:color w:val="0000FF"/>
                </w:rPr>
                <w:t>N 672-пп</w:t>
              </w:r>
            </w:hyperlink>
            <w:r>
              <w:rPr>
                <w:color w:val="392C69"/>
              </w:rPr>
              <w:t>,</w:t>
            </w:r>
          </w:p>
          <w:p w:rsidR="002C2756" w:rsidRDefault="002C2756">
            <w:pPr>
              <w:pStyle w:val="ConsPlusNormal"/>
              <w:jc w:val="center"/>
            </w:pPr>
            <w:r>
              <w:rPr>
                <w:color w:val="392C69"/>
              </w:rPr>
              <w:t xml:space="preserve">от 24.03.2023 </w:t>
            </w:r>
            <w:hyperlink r:id="rId198">
              <w:r>
                <w:rPr>
                  <w:color w:val="0000FF"/>
                </w:rPr>
                <w:t>N 191-пп</w:t>
              </w:r>
            </w:hyperlink>
            <w:r>
              <w:rPr>
                <w:color w:val="392C69"/>
              </w:rPr>
              <w:t xml:space="preserve">, от 20.12.2023 </w:t>
            </w:r>
            <w:hyperlink r:id="rId199">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86" w:name="P967"/>
            <w:bookmarkEnd w:id="86"/>
            <w:r>
              <w:t>СОЦИАЛЬНЫЙ КОНТРАКТ</w:t>
            </w:r>
          </w:p>
          <w:p w:rsidR="002C2756" w:rsidRDefault="002C2756">
            <w:pPr>
              <w:pStyle w:val="ConsPlusNormal"/>
              <w:jc w:val="center"/>
            </w:pPr>
            <w:r>
              <w:t>на осуществление иных мероприятий, направленных на преодоление гражданином трудной жизненной ситуации</w:t>
            </w:r>
          </w:p>
        </w:tc>
      </w:tr>
      <w:tr w:rsidR="002C2756">
        <w:tc>
          <w:tcPr>
            <w:tcW w:w="9070" w:type="dxa"/>
            <w:tcBorders>
              <w:top w:val="nil"/>
              <w:left w:val="nil"/>
              <w:bottom w:val="nil"/>
              <w:right w:val="nil"/>
            </w:tcBorders>
          </w:tcPr>
          <w:p w:rsidR="002C2756" w:rsidRDefault="002C2756">
            <w:pPr>
              <w:pStyle w:val="ConsPlusNormal"/>
              <w:jc w:val="right"/>
            </w:pPr>
            <w:r>
              <w:t>"__" ________ 20__ г.</w:t>
            </w:r>
          </w:p>
        </w:tc>
      </w:tr>
      <w:tr w:rsidR="002C2756">
        <w:tc>
          <w:tcPr>
            <w:tcW w:w="9070" w:type="dxa"/>
            <w:tcBorders>
              <w:top w:val="nil"/>
              <w:left w:val="nil"/>
              <w:bottom w:val="nil"/>
              <w:right w:val="nil"/>
            </w:tcBorders>
          </w:tcPr>
          <w:p w:rsidR="002C2756" w:rsidRDefault="002C2756">
            <w:pPr>
              <w:pStyle w:val="ConsPlusNormal"/>
              <w:ind w:firstLine="283"/>
              <w:jc w:val="both"/>
            </w:pPr>
            <w:r>
              <w:t>Настоящий социальный контракт заключен между структурным подразделением краевого государственного казенного учреждения "Центр социальной поддержки населения Приморского края"</w:t>
            </w:r>
          </w:p>
          <w:p w:rsidR="002C2756" w:rsidRDefault="002C2756">
            <w:pPr>
              <w:pStyle w:val="ConsPlusNormal"/>
            </w:pPr>
            <w:r>
              <w:t>_____________________________________________________________________</w:t>
            </w:r>
          </w:p>
          <w:p w:rsidR="002C2756" w:rsidRDefault="002C2756">
            <w:pPr>
              <w:pStyle w:val="ConsPlusNormal"/>
            </w:pPr>
            <w:r>
              <w:lastRenderedPageBreak/>
              <w:t>в лице _______________________________________________________________</w:t>
            </w:r>
          </w:p>
          <w:p w:rsidR="002C2756" w:rsidRDefault="002C2756">
            <w:pPr>
              <w:pStyle w:val="ConsPlusNormal"/>
              <w:jc w:val="center"/>
            </w:pPr>
            <w:r>
              <w:t>(должность, Ф.И.О.)</w:t>
            </w:r>
          </w:p>
          <w:p w:rsidR="002C2756" w:rsidRDefault="002C2756">
            <w:pPr>
              <w:pStyle w:val="ConsPlusNormal"/>
            </w:pPr>
            <w:r>
              <w:t>_____________________________________________________________________,</w:t>
            </w:r>
          </w:p>
          <w:p w:rsidR="002C2756" w:rsidRDefault="002C2756">
            <w:pPr>
              <w:pStyle w:val="ConsPlusNormal"/>
              <w:jc w:val="both"/>
            </w:pPr>
            <w:r>
              <w:t>именуемого в дальнейшем "Исполнитель", и малоимущим гражданином, представляющим интересы малоимущей семьи (малоимущим одиноко проживающим гражданином):</w:t>
            </w:r>
          </w:p>
          <w:p w:rsidR="002C2756" w:rsidRDefault="002C2756">
            <w:pPr>
              <w:pStyle w:val="ConsPlusNormal"/>
              <w:jc w:val="both"/>
            </w:pPr>
            <w:r>
              <w:t>_____________________________________________________________________</w:t>
            </w:r>
          </w:p>
          <w:p w:rsidR="002C2756" w:rsidRDefault="002C2756">
            <w:pPr>
              <w:pStyle w:val="ConsPlusNormal"/>
              <w:jc w:val="center"/>
            </w:pPr>
            <w:r>
              <w:t>(нужное подчеркнуть)</w:t>
            </w:r>
          </w:p>
          <w:p w:rsidR="002C2756" w:rsidRDefault="002C2756">
            <w:pPr>
              <w:pStyle w:val="ConsPlusNormal"/>
            </w:pPr>
            <w:r>
              <w:t>_____________________________________________________________________</w:t>
            </w:r>
          </w:p>
          <w:p w:rsidR="002C2756" w:rsidRDefault="002C2756">
            <w:pPr>
              <w:pStyle w:val="ConsPlusNormal"/>
              <w:jc w:val="center"/>
            </w:pPr>
            <w:r>
              <w:t>(Ф.И.О.)</w:t>
            </w:r>
          </w:p>
          <w:p w:rsidR="002C2756" w:rsidRDefault="002C2756">
            <w:pPr>
              <w:pStyle w:val="ConsPlusNormal"/>
            </w:pPr>
            <w:r>
              <w:t>наименование и реквизиты документа, удостоверяющего личность:</w:t>
            </w:r>
          </w:p>
          <w:p w:rsidR="002C2756" w:rsidRDefault="002C2756">
            <w:pPr>
              <w:pStyle w:val="ConsPlusNormal"/>
            </w:pPr>
            <w:r>
              <w:t>__________________________________________________________________________________________________________________________________________,</w:t>
            </w:r>
          </w:p>
          <w:p w:rsidR="002C2756" w:rsidRDefault="002C2756">
            <w:pPr>
              <w:pStyle w:val="ConsPlusNormal"/>
            </w:pPr>
            <w:r>
              <w:t>проживающим по адресу:</w:t>
            </w:r>
          </w:p>
          <w:p w:rsidR="002C2756" w:rsidRDefault="002C2756">
            <w:pPr>
              <w:pStyle w:val="ConsPlusNormal"/>
            </w:pPr>
            <w:r>
              <w:t>_____________________________________________________________________,</w:t>
            </w:r>
          </w:p>
          <w:p w:rsidR="002C2756" w:rsidRDefault="002C2756">
            <w:pPr>
              <w:pStyle w:val="ConsPlusNormal"/>
            </w:pPr>
            <w:r>
              <w:t>именуемым в дальнейшем "Заявитель", именуемыми в дальнейшем "Стороны".</w:t>
            </w:r>
          </w:p>
        </w:tc>
      </w:tr>
    </w:tbl>
    <w:p w:rsidR="002C2756" w:rsidRDefault="002C2756">
      <w:pPr>
        <w:pStyle w:val="ConsPlusNormal"/>
        <w:jc w:val="both"/>
      </w:pPr>
    </w:p>
    <w:p w:rsidR="002C2756" w:rsidRDefault="002C2756">
      <w:pPr>
        <w:pStyle w:val="ConsPlusNormal"/>
        <w:jc w:val="center"/>
        <w:outlineLvl w:val="2"/>
      </w:pPr>
      <w:r>
        <w:t>1. Предмет социального контракта</w:t>
      </w:r>
    </w:p>
    <w:p w:rsidR="002C2756" w:rsidRDefault="002C2756">
      <w:pPr>
        <w:pStyle w:val="ConsPlusNormal"/>
        <w:jc w:val="both"/>
      </w:pPr>
    </w:p>
    <w:p w:rsidR="002C2756" w:rsidRDefault="002C2756">
      <w:pPr>
        <w:pStyle w:val="ConsPlusNormal"/>
        <w:ind w:firstLine="540"/>
        <w:jc w:val="both"/>
      </w:pPr>
      <w:r>
        <w:t>1.1. Предметом настоящего социального контракта является соглашение Сторон, в соответствии с которым Исполнитель обязуется оказать Заявителю государственную социальную помощь при реализации мероприятия по осуществлению иных мероприятий, направленных на преодоление гражданином трудной жизненной ситуации в соответствии с постановлением Правительства Приморского края от 03.03.2020 N 172-пп "Об утверждении Положения о размерах, условиях, порядке назначения и выплаты государственной социальной помощи на основании социального контракта" (далее - Положение), а Заявитель (семья Заявителя) - предпринять активные действия по выполнению мероприятий, предусмотренные программой социальной адаптации, в целях преодоления трудной жизненной ситуации.</w:t>
      </w:r>
    </w:p>
    <w:p w:rsidR="002C2756" w:rsidRDefault="002C2756">
      <w:pPr>
        <w:pStyle w:val="ConsPlusNormal"/>
        <w:jc w:val="both"/>
      </w:pPr>
    </w:p>
    <w:p w:rsidR="002C2756" w:rsidRDefault="002C2756">
      <w:pPr>
        <w:pStyle w:val="ConsPlusNormal"/>
        <w:jc w:val="center"/>
        <w:outlineLvl w:val="2"/>
      </w:pPr>
      <w:r>
        <w:t>2. Права и обязанности Исполнителя</w:t>
      </w:r>
    </w:p>
    <w:p w:rsidR="002C2756" w:rsidRDefault="002C2756">
      <w:pPr>
        <w:pStyle w:val="ConsPlusNormal"/>
        <w:jc w:val="both"/>
      </w:pPr>
    </w:p>
    <w:p w:rsidR="002C2756" w:rsidRDefault="002C2756">
      <w:pPr>
        <w:pStyle w:val="ConsPlusNormal"/>
        <w:ind w:firstLine="540"/>
        <w:jc w:val="both"/>
      </w:pPr>
      <w:r>
        <w:t>2.1. Исполнитель имеет право:</w:t>
      </w:r>
    </w:p>
    <w:p w:rsidR="002C2756" w:rsidRDefault="002C2756">
      <w:pPr>
        <w:pStyle w:val="ConsPlusNormal"/>
        <w:spacing w:before="220"/>
        <w:ind w:firstLine="540"/>
        <w:jc w:val="both"/>
      </w:pPr>
      <w:r>
        <w:t>запрашивать у третьих лиц (предприятий, налоговых органов и других организаций) дополнительные сведения о доходах и имуществе Заявителя (членов его семьи) для их проверки и определения нуждаемости;</w:t>
      </w:r>
    </w:p>
    <w:p w:rsidR="002C2756" w:rsidRDefault="002C2756">
      <w:pPr>
        <w:pStyle w:val="ConsPlusNormal"/>
        <w:spacing w:before="220"/>
        <w:ind w:firstLine="540"/>
        <w:jc w:val="both"/>
      </w:pPr>
      <w:r>
        <w:t>проводить проверку достоверности поступивших сведений о наступлении случаев, влекущих прекращение оказания государственной социальной помощи;</w:t>
      </w:r>
    </w:p>
    <w:p w:rsidR="002C2756" w:rsidRDefault="002C2756">
      <w:pPr>
        <w:pStyle w:val="ConsPlusNormal"/>
        <w:spacing w:before="220"/>
        <w:ind w:firstLine="540"/>
        <w:jc w:val="both"/>
      </w:pPr>
      <w:r>
        <w:t>проводить дополнительную проверку (комиссионное обследование).</w:t>
      </w:r>
    </w:p>
    <w:p w:rsidR="002C2756" w:rsidRDefault="002C2756">
      <w:pPr>
        <w:pStyle w:val="ConsPlusNormal"/>
        <w:spacing w:before="220"/>
        <w:ind w:firstLine="540"/>
        <w:jc w:val="both"/>
      </w:pPr>
      <w:r>
        <w:t>2.2. Исполнитель обязан:</w:t>
      </w:r>
    </w:p>
    <w:p w:rsidR="002C2756" w:rsidRDefault="002C2756">
      <w:pPr>
        <w:pStyle w:val="ConsPlusNormal"/>
        <w:spacing w:before="220"/>
        <w:ind w:firstLine="540"/>
        <w:jc w:val="both"/>
      </w:pPr>
      <w:r>
        <w:t>оказывать содействие Заявителю по выходу его (семьи Заявителя) из трудной жизненной ситуации путем индивидуального сопровождения;</w:t>
      </w:r>
    </w:p>
    <w:p w:rsidR="002C2756" w:rsidRDefault="002C2756">
      <w:pPr>
        <w:pStyle w:val="ConsPlusNormal"/>
        <w:spacing w:before="220"/>
        <w:ind w:firstLine="540"/>
        <w:jc w:val="both"/>
      </w:pPr>
      <w:r>
        <w:t>оказывать содействие Заявителю (семье Заявителя) в исполнении мероприятий программы социальной адаптации;</w:t>
      </w:r>
    </w:p>
    <w:p w:rsidR="002C2756" w:rsidRDefault="002C2756">
      <w:pPr>
        <w:pStyle w:val="ConsPlusNormal"/>
        <w:spacing w:before="220"/>
        <w:ind w:firstLine="540"/>
        <w:jc w:val="both"/>
      </w:pPr>
      <w:r>
        <w:t>в соответствии с программой социальной адаптации оказать государственную социальную помощь Заявителю в форме социального пособия в размере _________________ в период _________ месяцев (ежемесячно); единовременно в размере _________________;</w:t>
      </w:r>
    </w:p>
    <w:p w:rsidR="002C2756" w:rsidRDefault="002C2756">
      <w:pPr>
        <w:pStyle w:val="ConsPlusNormal"/>
        <w:spacing w:before="220"/>
        <w:ind w:firstLine="540"/>
        <w:jc w:val="both"/>
      </w:pPr>
      <w:r>
        <w:t xml:space="preserve">осуществлять контроль за целевым использованием денежных средств, предоставленных </w:t>
      </w:r>
      <w:r>
        <w:lastRenderedPageBreak/>
        <w:t>Заявителю на осуществление иных мероприятий, направленных на преодоление гражданином трудной жизненной ситуации;</w:t>
      </w:r>
    </w:p>
    <w:p w:rsidR="002C2756" w:rsidRDefault="002C2756">
      <w:pPr>
        <w:pStyle w:val="ConsPlusNormal"/>
        <w:spacing w:before="220"/>
        <w:ind w:firstLine="540"/>
        <w:jc w:val="both"/>
      </w:pPr>
      <w:r>
        <w:t>осуществлять ежемесячный контроль за выполнением Заявителем обязательств, предусмотренных социальным контрактом;</w:t>
      </w:r>
    </w:p>
    <w:p w:rsidR="002C2756" w:rsidRDefault="002C2756">
      <w:pPr>
        <w:pStyle w:val="ConsPlusNormal"/>
        <w:spacing w:before="220"/>
        <w:ind w:firstLine="540"/>
        <w:jc w:val="both"/>
      </w:pPr>
      <w:r>
        <w:t>исходя из условий жизни Заявителя (семьи Заявителя), а также в случае если это предусмотрено программой социальной адаптации оказывать содействие в получении Заявителем (семьей Заявителя) иных видов поддержки, в том числе:</w:t>
      </w:r>
    </w:p>
    <w:p w:rsidR="002C2756" w:rsidRDefault="002C2756">
      <w:pPr>
        <w:pStyle w:val="ConsPlusNormal"/>
        <w:spacing w:before="220"/>
        <w:ind w:firstLine="540"/>
        <w:jc w:val="both"/>
      </w:pPr>
      <w:r>
        <w:t>в получении мер социальной поддержки, предусмотренных законодательством Российской Федерации, актами Президента Российской Федерации и Правительства Российской Федерации, законодательством Приморского края, актами органов местного самоуправления;</w:t>
      </w:r>
    </w:p>
    <w:p w:rsidR="002C2756" w:rsidRDefault="002C2756">
      <w:pPr>
        <w:pStyle w:val="ConsPlusNormal"/>
        <w:spacing w:before="22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2C2756" w:rsidRDefault="002C2756">
      <w:pPr>
        <w:pStyle w:val="ConsPlusNormal"/>
        <w:spacing w:before="220"/>
        <w:ind w:firstLine="540"/>
        <w:jc w:val="both"/>
      </w:pPr>
      <w:r>
        <w:t>в направлении несовершеннолетних членов семьи Заявителя в дошкольную образовательную организацию;</w:t>
      </w:r>
    </w:p>
    <w:p w:rsidR="002C2756" w:rsidRDefault="002C2756">
      <w:pPr>
        <w:pStyle w:val="ConsPlusNormal"/>
        <w:spacing w:before="220"/>
        <w:ind w:firstLine="540"/>
        <w:jc w:val="both"/>
      </w:pPr>
      <w:r>
        <w:t>в организации ухода за нетрудоспособными членами семьи Заявителя;</w:t>
      </w:r>
    </w:p>
    <w:p w:rsidR="002C2756" w:rsidRDefault="002C2756">
      <w:pPr>
        <w:pStyle w:val="ConsPlusNormal"/>
        <w:spacing w:before="220"/>
        <w:ind w:firstLine="540"/>
        <w:jc w:val="both"/>
      </w:pPr>
      <w:r>
        <w:t xml:space="preserve">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в целях подготовки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 по истечении трех месяцев, следующих за месяцем окончания срока действия социального контракта, запросить сведения у Заявителя;</w:t>
      </w:r>
    </w:p>
    <w:p w:rsidR="002C2756" w:rsidRDefault="002C2756">
      <w:pPr>
        <w:pStyle w:val="ConsPlusNormal"/>
        <w:spacing w:before="220"/>
        <w:ind w:firstLine="540"/>
        <w:jc w:val="both"/>
      </w:pPr>
      <w:r>
        <w:t xml:space="preserve">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проводить ежемесячный мониторинг условий жизни Заявителя (семьи Заявителя) в течение 12 месяцев со дня окончания срока действия социального контракта в части проверки факта ухудшения материально-бытового состояния Заявителя (семьи Заявителя);</w:t>
      </w:r>
    </w:p>
    <w:p w:rsidR="002C2756" w:rsidRDefault="002C2756">
      <w:pPr>
        <w:pStyle w:val="ConsPlusNormal"/>
        <w:spacing w:before="220"/>
        <w:ind w:firstLine="540"/>
        <w:jc w:val="both"/>
      </w:pPr>
      <w:r>
        <w:t xml:space="preserve">прекратить предоставление Заявителю денежных средств в случаях, предусмотренных </w:t>
      </w:r>
      <w:hyperlink w:anchor="P531">
        <w:r>
          <w:rPr>
            <w:color w:val="0000FF"/>
          </w:rPr>
          <w:t>пунктом 5.13</w:t>
        </w:r>
      </w:hyperlink>
      <w:r>
        <w:t xml:space="preserve"> Положения, в порядке, установленном Положением;</w:t>
      </w:r>
    </w:p>
    <w:p w:rsidR="002C2756" w:rsidRDefault="002C2756">
      <w:pPr>
        <w:pStyle w:val="ConsPlusNormal"/>
        <w:spacing w:before="220"/>
        <w:ind w:firstLine="540"/>
        <w:jc w:val="both"/>
      </w:pPr>
      <w:r>
        <w:t xml:space="preserve">взыскать денежные средства в полном объеме в случаях и в порядке, предусмотренных </w:t>
      </w:r>
      <w:hyperlink w:anchor="P1040">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3. Права и обязанности Заявителя</w:t>
      </w:r>
    </w:p>
    <w:p w:rsidR="002C2756" w:rsidRDefault="002C2756">
      <w:pPr>
        <w:pStyle w:val="ConsPlusNormal"/>
        <w:jc w:val="both"/>
      </w:pPr>
    </w:p>
    <w:p w:rsidR="002C2756" w:rsidRDefault="002C2756">
      <w:pPr>
        <w:pStyle w:val="ConsPlusNormal"/>
        <w:ind w:firstLine="540"/>
        <w:jc w:val="both"/>
      </w:pPr>
      <w:r>
        <w:t>3.1. Заявитель имеет право:</w:t>
      </w:r>
    </w:p>
    <w:p w:rsidR="002C2756" w:rsidRDefault="002C2756">
      <w:pPr>
        <w:pStyle w:val="ConsPlusNormal"/>
        <w:spacing w:before="220"/>
        <w:ind w:firstLine="540"/>
        <w:jc w:val="both"/>
      </w:pPr>
      <w:r>
        <w:t>получать социальное пособие;</w:t>
      </w:r>
    </w:p>
    <w:p w:rsidR="002C2756" w:rsidRDefault="002C2756">
      <w:pPr>
        <w:pStyle w:val="ConsPlusNormal"/>
        <w:spacing w:before="220"/>
        <w:ind w:firstLine="540"/>
        <w:jc w:val="both"/>
      </w:pPr>
      <w:r>
        <w:t xml:space="preserve">вносить предложения о продлении срока действия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w:t>
      </w:r>
      <w:r>
        <w:lastRenderedPageBreak/>
        <w:t>Положением;</w:t>
      </w:r>
    </w:p>
    <w:p w:rsidR="002C2756" w:rsidRDefault="002C2756">
      <w:pPr>
        <w:pStyle w:val="ConsPlusNormal"/>
        <w:spacing w:before="220"/>
        <w:ind w:firstLine="540"/>
        <w:jc w:val="both"/>
      </w:pPr>
      <w:r>
        <w:t xml:space="preserve">при непредставлении своевременно отчета о 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Исполнителю сведения, подтверждающие наличие уважительных причин;</w:t>
      </w:r>
    </w:p>
    <w:p w:rsidR="002C2756" w:rsidRDefault="002C2756">
      <w:pPr>
        <w:pStyle w:val="ConsPlusNormal"/>
        <w:spacing w:before="220"/>
        <w:ind w:firstLine="540"/>
        <w:jc w:val="both"/>
      </w:pPr>
      <w:r>
        <w:t xml:space="preserve">при невыполнении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сведения, подтверждающие наличие уважительных причин;</w:t>
      </w:r>
    </w:p>
    <w:p w:rsidR="002C2756" w:rsidRDefault="002C2756">
      <w:pPr>
        <w:pStyle w:val="ConsPlusNormal"/>
        <w:spacing w:before="220"/>
        <w:ind w:firstLine="540"/>
        <w:jc w:val="both"/>
      </w:pPr>
      <w:r>
        <w:t>на расторжение настоящего социального контракта в случае невыполнения Исполнителем своих обязательств по настоящему социальному контракту.</w:t>
      </w:r>
    </w:p>
    <w:p w:rsidR="002C2756" w:rsidRDefault="002C2756">
      <w:pPr>
        <w:pStyle w:val="ConsPlusNormal"/>
        <w:spacing w:before="220"/>
        <w:ind w:firstLine="540"/>
        <w:jc w:val="both"/>
      </w:pPr>
      <w:r>
        <w:t>3.2. Заявитель обязан:</w:t>
      </w:r>
    </w:p>
    <w:p w:rsidR="002C2756" w:rsidRDefault="002C2756">
      <w:pPr>
        <w:pStyle w:val="ConsPlusNormal"/>
        <w:spacing w:before="220"/>
        <w:ind w:firstLine="540"/>
        <w:jc w:val="both"/>
      </w:pPr>
      <w:r>
        <w:t>предпринять активные действия по выполнению мероприятий, предусмотренных программой социальной адаптации, в целях выхода из трудной жизненной ситуации;</w:t>
      </w:r>
    </w:p>
    <w:p w:rsidR="002C2756" w:rsidRDefault="002C2756">
      <w:pPr>
        <w:pStyle w:val="ConsPlusNormal"/>
        <w:spacing w:before="220"/>
        <w:ind w:firstLine="540"/>
        <w:jc w:val="both"/>
      </w:pPr>
      <w: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(услуги) для обеспечения потребности семьи Заявителя в товарах и услугах дошкольного и школьного образования;</w:t>
      </w:r>
    </w:p>
    <w:p w:rsidR="002C2756" w:rsidRDefault="002C2756">
      <w:pPr>
        <w:pStyle w:val="ConsPlusNormal"/>
        <w:spacing w:before="220"/>
        <w:ind w:firstLine="540"/>
        <w:jc w:val="both"/>
      </w:pPr>
      <w:r>
        <w:t xml:space="preserve">ежемесячно представлять Исполнителю документы, подтверждающие факт выполнения мероприятий программы социальной адаптации; в том числе документы, указанные в </w:t>
      </w:r>
      <w:hyperlink w:anchor="P453">
        <w:r>
          <w:rPr>
            <w:color w:val="0000FF"/>
          </w:rPr>
          <w:t>пункте 5.7</w:t>
        </w:r>
      </w:hyperlink>
      <w:r>
        <w:t xml:space="preserve"> Положения, подтверждающие целевое расходование денежной выплаты;</w:t>
      </w:r>
    </w:p>
    <w:p w:rsidR="002C2756" w:rsidRDefault="002C2756">
      <w:pPr>
        <w:pStyle w:val="ConsPlusNormal"/>
        <w:spacing w:before="220"/>
        <w:ind w:firstLine="540"/>
        <w:jc w:val="both"/>
      </w:pPr>
      <w:r>
        <w:t>уведомить Исполнителя в течение трех рабочих дней о досрочном прекращении выполнения мероприятий программы социальной адаптации в период действия социального контракта;</w:t>
      </w:r>
    </w:p>
    <w:p w:rsidR="002C2756" w:rsidRDefault="002C2756">
      <w:pPr>
        <w:pStyle w:val="ConsPlusNormal"/>
        <w:spacing w:before="220"/>
        <w:ind w:firstLine="540"/>
        <w:jc w:val="both"/>
      </w:pPr>
      <w:r>
        <w:t>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rsidR="002C2756" w:rsidRDefault="002C2756">
      <w:pPr>
        <w:pStyle w:val="ConsPlusNormal"/>
        <w:spacing w:before="220"/>
        <w:ind w:firstLine="540"/>
        <w:jc w:val="both"/>
      </w:pPr>
      <w:r>
        <w:t>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 если это предусмотрено программой социальной адаптации;</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505">
        <w:r>
          <w:rPr>
            <w:color w:val="0000FF"/>
          </w:rPr>
          <w:t>пунктов 5.9</w:t>
        </w:r>
      </w:hyperlink>
      <w:r>
        <w:t xml:space="preserve">, </w:t>
      </w:r>
      <w:hyperlink w:anchor="P515">
        <w:r>
          <w:rPr>
            <w:color w:val="0000FF"/>
          </w:rPr>
          <w:t>5.11</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2C2756" w:rsidRDefault="002C2756">
      <w:pPr>
        <w:pStyle w:val="ConsPlusNormal"/>
        <w:spacing w:before="220"/>
        <w:ind w:firstLine="540"/>
        <w:jc w:val="both"/>
      </w:pPr>
      <w:r>
        <w:t>допускать представителей Исполнителя, с которым заключен социальный контракт, для комиссионного обследования;</w:t>
      </w:r>
    </w:p>
    <w:p w:rsidR="002C2756" w:rsidRDefault="002C2756">
      <w:pPr>
        <w:pStyle w:val="ConsPlusNormal"/>
        <w:spacing w:before="220"/>
        <w:ind w:firstLine="540"/>
        <w:jc w:val="both"/>
      </w:pPr>
      <w:r>
        <w:t>взаимодействовать со специалистом Исполнителя, осуществляющим сопровождение социального контракта;</w:t>
      </w:r>
    </w:p>
    <w:p w:rsidR="002C2756" w:rsidRDefault="002C2756">
      <w:pPr>
        <w:pStyle w:val="ConsPlusNormal"/>
        <w:spacing w:before="220"/>
        <w:ind w:firstLine="540"/>
        <w:jc w:val="both"/>
      </w:pPr>
      <w:r>
        <w:lastRenderedPageBreak/>
        <w:t>представлять по запросу Исполнителя информацию об условиях жизни (уровне доходов) Заявителя (семьи Заявителя) в течение 12 месяцев со дня окончания срока действия социального контракта в целях проведения Исполнителем мониторинга условий жизни (уровня доходов) Заявителя (семьи Заявителя);</w:t>
      </w:r>
    </w:p>
    <w:p w:rsidR="002C2756" w:rsidRDefault="002C2756">
      <w:pPr>
        <w:pStyle w:val="ConsPlusNormal"/>
        <w:spacing w:before="220"/>
        <w:ind w:firstLine="540"/>
        <w:jc w:val="both"/>
      </w:pPr>
      <w:r>
        <w:t xml:space="preserve">возвратить в полном объеме денежные средства в случаях и порядке, предусмотренных </w:t>
      </w:r>
      <w:hyperlink w:anchor="P1040">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4. Требования к конечному результату</w:t>
      </w:r>
    </w:p>
    <w:p w:rsidR="002C2756" w:rsidRDefault="002C2756">
      <w:pPr>
        <w:pStyle w:val="ConsPlusNormal"/>
        <w:jc w:val="both"/>
      </w:pPr>
    </w:p>
    <w:p w:rsidR="002C2756" w:rsidRDefault="002C2756">
      <w:pPr>
        <w:pStyle w:val="ConsPlusNormal"/>
        <w:ind w:firstLine="540"/>
        <w:jc w:val="both"/>
      </w:pPr>
      <w:r>
        <w:t>Социальный контракт признается эффективным при условии:</w:t>
      </w:r>
    </w:p>
    <w:p w:rsidR="002C2756" w:rsidRDefault="002C2756">
      <w:pPr>
        <w:pStyle w:val="ConsPlusNormal"/>
        <w:spacing w:before="220"/>
        <w:ind w:firstLine="540"/>
        <w:jc w:val="both"/>
      </w:pPr>
      <w:r>
        <w:t>преодоление Заявителем (семьей Заявителя) трудной жизненной ситуации по истечении срока действия социального контракта.</w:t>
      </w:r>
    </w:p>
    <w:p w:rsidR="002C2756" w:rsidRDefault="002C2756">
      <w:pPr>
        <w:pStyle w:val="ConsPlusNormal"/>
        <w:jc w:val="both"/>
      </w:pPr>
    </w:p>
    <w:p w:rsidR="002C2756" w:rsidRDefault="002C2756">
      <w:pPr>
        <w:pStyle w:val="ConsPlusNormal"/>
        <w:jc w:val="center"/>
        <w:outlineLvl w:val="2"/>
      </w:pPr>
      <w:bookmarkStart w:id="87" w:name="P1040"/>
      <w:bookmarkEnd w:id="87"/>
      <w:r>
        <w:t>5. Требования по возврату денежных средств, предоставляемых</w:t>
      </w:r>
    </w:p>
    <w:p w:rsidR="002C2756" w:rsidRDefault="002C2756">
      <w:pPr>
        <w:pStyle w:val="ConsPlusNormal"/>
        <w:jc w:val="center"/>
      </w:pPr>
      <w:r>
        <w:t>в рамках социального контракта</w:t>
      </w:r>
    </w:p>
    <w:p w:rsidR="002C2756" w:rsidRDefault="002C2756">
      <w:pPr>
        <w:pStyle w:val="ConsPlusNormal"/>
        <w:jc w:val="both"/>
      </w:pPr>
    </w:p>
    <w:p w:rsidR="002C2756" w:rsidRDefault="002C2756">
      <w:pPr>
        <w:pStyle w:val="ConsPlusNormal"/>
        <w:ind w:firstLine="540"/>
        <w:jc w:val="both"/>
      </w:pPr>
      <w:bookmarkStart w:id="88" w:name="P1043"/>
      <w:bookmarkEnd w:id="88"/>
      <w:r>
        <w:t xml:space="preserve">5.1. Денежные средства, полученные Заявителем в рамках социального контракта, подлежат возврату в соответствии с </w:t>
      </w:r>
      <w:hyperlink w:anchor="P567">
        <w:r>
          <w:rPr>
            <w:color w:val="0000FF"/>
          </w:rPr>
          <w:t>пунктом 5.16</w:t>
        </w:r>
      </w:hyperlink>
      <w:r>
        <w:t xml:space="preserve"> Положения.</w:t>
      </w:r>
    </w:p>
    <w:p w:rsidR="002C2756" w:rsidRDefault="002C2756">
      <w:pPr>
        <w:pStyle w:val="ConsPlusNormal"/>
        <w:spacing w:before="220"/>
        <w:ind w:firstLine="540"/>
        <w:jc w:val="both"/>
      </w:pPr>
      <w:r>
        <w:t>Возвращаются в полном объеме:</w:t>
      </w:r>
    </w:p>
    <w:p w:rsidR="002C2756" w:rsidRDefault="002C2756">
      <w:pPr>
        <w:pStyle w:val="ConsPlusNormal"/>
        <w:spacing w:before="220"/>
        <w:ind w:firstLine="540"/>
        <w:jc w:val="both"/>
      </w:pPr>
      <w:r>
        <w:t xml:space="preserve">суммы социального пособия, выплаченные на реализацию мероприятий программы социальной адаптации, которые не исполнены (несвоевременно исполнены)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суммы социального пособия, использованные на иные мероприятия, чем это предусмотрено программой социальной адаптации;</w:t>
      </w:r>
    </w:p>
    <w:p w:rsidR="002C2756" w:rsidRDefault="002C2756">
      <w:pPr>
        <w:pStyle w:val="ConsPlusNormal"/>
        <w:spacing w:before="220"/>
        <w:ind w:firstLine="540"/>
        <w:jc w:val="both"/>
      </w:pPr>
      <w:r>
        <w:t>суммы социального пособия, выплаченные на реализацию мероприятий программы социальной адаптации, по которым представлена недостоверная информация;</w:t>
      </w:r>
    </w:p>
    <w:p w:rsidR="002C2756" w:rsidRDefault="002C2756">
      <w:pPr>
        <w:pStyle w:val="ConsPlusNormal"/>
        <w:spacing w:before="220"/>
        <w:ind w:firstLine="540"/>
        <w:jc w:val="both"/>
      </w:pPr>
      <w:r>
        <w:t xml:space="preserve">суммы социального пособия, выплаченные на реализацию мероприятий программы социальной адаптации,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суммы социального пособия, выплаченные после переезда Заявителя (семьи Заявителя) на постоянное место жительства (место пребывания) в другой субъект Российской Федерации;</w:t>
      </w:r>
    </w:p>
    <w:p w:rsidR="002C2756" w:rsidRDefault="002C2756">
      <w:pPr>
        <w:pStyle w:val="ConsPlusNormal"/>
        <w:spacing w:before="220"/>
        <w:ind w:firstLine="540"/>
        <w:jc w:val="both"/>
      </w:pPr>
      <w:r>
        <w:t>суммы социального пособия, выплаченные в период действия социального контракта, в случае представления на момент подачи заявления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spacing w:before="220"/>
        <w:ind w:firstLine="540"/>
        <w:jc w:val="both"/>
      </w:pPr>
      <w:bookmarkStart w:id="89" w:name="P1051"/>
      <w:bookmarkEnd w:id="89"/>
      <w:r>
        <w:t xml:space="preserve">5.2. Денежные средства, указанные в </w:t>
      </w:r>
      <w:hyperlink w:anchor="P1043">
        <w:r>
          <w:rPr>
            <w:color w:val="0000FF"/>
          </w:rPr>
          <w:t>пункте 5.1</w:t>
        </w:r>
      </w:hyperlink>
      <w:r>
        <w:t>, подлежат добровольному возврату в течение одного месяца со дня получения уведомления о прекращении оказания государственной социальной помощи, а также о возврате в краевой бюджет средств государственной социальной помощи.</w:t>
      </w:r>
    </w:p>
    <w:p w:rsidR="002C2756" w:rsidRDefault="002C2756">
      <w:pPr>
        <w:pStyle w:val="ConsPlusNormal"/>
        <w:spacing w:before="220"/>
        <w:ind w:firstLine="540"/>
        <w:jc w:val="both"/>
      </w:pPr>
      <w:r>
        <w:t xml:space="preserve">5.3. В случае невозврата Заявителем денежных средств, указанных в </w:t>
      </w:r>
      <w:hyperlink w:anchor="P1043">
        <w:r>
          <w:rPr>
            <w:color w:val="0000FF"/>
          </w:rPr>
          <w:t>пункте 5.1</w:t>
        </w:r>
      </w:hyperlink>
      <w:r>
        <w:t xml:space="preserve">, в срок, указанный в </w:t>
      </w:r>
      <w:hyperlink w:anchor="P1051">
        <w:r>
          <w:rPr>
            <w:color w:val="0000FF"/>
          </w:rPr>
          <w:t>пункте 5.2</w:t>
        </w:r>
      </w:hyperlink>
      <w:r>
        <w:t>, денежные средства подлежат взысканию в судебном порядке.</w:t>
      </w:r>
    </w:p>
    <w:p w:rsidR="002C2756" w:rsidRDefault="002C2756">
      <w:pPr>
        <w:pStyle w:val="ConsPlusNormal"/>
        <w:jc w:val="both"/>
      </w:pPr>
    </w:p>
    <w:p w:rsidR="002C2756" w:rsidRDefault="002C2756">
      <w:pPr>
        <w:pStyle w:val="ConsPlusNormal"/>
        <w:jc w:val="center"/>
        <w:outlineLvl w:val="2"/>
      </w:pPr>
      <w:r>
        <w:t>6. Ответственность Сторон</w:t>
      </w:r>
    </w:p>
    <w:p w:rsidR="002C2756" w:rsidRDefault="002C2756">
      <w:pPr>
        <w:pStyle w:val="ConsPlusNormal"/>
        <w:jc w:val="both"/>
      </w:pPr>
    </w:p>
    <w:p w:rsidR="002C2756" w:rsidRDefault="002C2756">
      <w:pPr>
        <w:pStyle w:val="ConsPlusNormal"/>
        <w:ind w:firstLine="540"/>
        <w:jc w:val="both"/>
      </w:pPr>
      <w:r>
        <w:lastRenderedPageBreak/>
        <w:t>6.1. Заявитель несет ответственность в соответствии с Положением.</w:t>
      </w:r>
    </w:p>
    <w:p w:rsidR="002C2756" w:rsidRDefault="002C2756">
      <w:pPr>
        <w:pStyle w:val="ConsPlusNormal"/>
        <w:spacing w:before="220"/>
        <w:ind w:firstLine="540"/>
        <w:jc w:val="both"/>
      </w:pPr>
      <w:r>
        <w:t>6.2. Исполнитель несет ответственность за предоставление Заявителю государственной социальной помощи в объеме, предусмотренном программой социальной адаптации.</w:t>
      </w:r>
    </w:p>
    <w:p w:rsidR="002C2756" w:rsidRDefault="002C2756">
      <w:pPr>
        <w:pStyle w:val="ConsPlusNormal"/>
        <w:jc w:val="both"/>
      </w:pPr>
    </w:p>
    <w:p w:rsidR="002C2756" w:rsidRDefault="002C2756">
      <w:pPr>
        <w:pStyle w:val="ConsPlusNormal"/>
        <w:jc w:val="center"/>
        <w:outlineLvl w:val="2"/>
      </w:pPr>
      <w:r>
        <w:t>7. Расторжение социального контракта</w:t>
      </w:r>
    </w:p>
    <w:p w:rsidR="002C2756" w:rsidRDefault="002C2756">
      <w:pPr>
        <w:pStyle w:val="ConsPlusNormal"/>
        <w:jc w:val="both"/>
      </w:pPr>
    </w:p>
    <w:p w:rsidR="002C2756" w:rsidRDefault="002C2756">
      <w:pPr>
        <w:pStyle w:val="ConsPlusNormal"/>
        <w:ind w:firstLine="540"/>
        <w:jc w:val="both"/>
      </w:pPr>
      <w:r>
        <w:t xml:space="preserve">7.1. Социальный контракт расторгается в одностороннем порядке по инициативе Исполнителя в случаях, предусмотренных </w:t>
      </w:r>
      <w:hyperlink w:anchor="P536">
        <w:r>
          <w:rPr>
            <w:color w:val="0000FF"/>
          </w:rPr>
          <w:t>подпунктами "г"</w:t>
        </w:r>
      </w:hyperlink>
      <w:r>
        <w:t xml:space="preserve"> - </w:t>
      </w:r>
      <w:hyperlink w:anchor="P545">
        <w:r>
          <w:rPr>
            <w:color w:val="0000FF"/>
          </w:rPr>
          <w:t>"к"</w:t>
        </w:r>
      </w:hyperlink>
      <w:r>
        <w:t xml:space="preserve">, </w:t>
      </w:r>
      <w:hyperlink w:anchor="P549">
        <w:r>
          <w:rPr>
            <w:color w:val="0000FF"/>
          </w:rPr>
          <w:t>"м"</w:t>
        </w:r>
      </w:hyperlink>
      <w:r>
        <w:t xml:space="preserve">, </w:t>
      </w:r>
      <w:hyperlink w:anchor="P555">
        <w:r>
          <w:rPr>
            <w:color w:val="0000FF"/>
          </w:rPr>
          <w:t>"п"</w:t>
        </w:r>
      </w:hyperlink>
      <w:r>
        <w:t xml:space="preserve"> - </w:t>
      </w:r>
      <w:hyperlink w:anchor="P561">
        <w:r>
          <w:rPr>
            <w:color w:val="0000FF"/>
          </w:rPr>
          <w:t>"т" пункта 5.13</w:t>
        </w:r>
      </w:hyperlink>
      <w:r>
        <w:t xml:space="preserve"> Положения.</w:t>
      </w:r>
    </w:p>
    <w:p w:rsidR="002C2756" w:rsidRDefault="002C2756">
      <w:pPr>
        <w:pStyle w:val="ConsPlusNormal"/>
        <w:spacing w:before="220"/>
        <w:ind w:firstLine="540"/>
        <w:jc w:val="both"/>
      </w:pPr>
      <w:r>
        <w:t>7.2. 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w:t>
      </w:r>
    </w:p>
    <w:p w:rsidR="002C2756" w:rsidRDefault="002C2756">
      <w:pPr>
        <w:pStyle w:val="ConsPlusNormal"/>
        <w:jc w:val="both"/>
      </w:pPr>
    </w:p>
    <w:p w:rsidR="002C2756" w:rsidRDefault="002C2756">
      <w:pPr>
        <w:pStyle w:val="ConsPlusNormal"/>
        <w:jc w:val="center"/>
        <w:outlineLvl w:val="2"/>
      </w:pPr>
      <w:r>
        <w:t>8. Срок действия социального контракта и иные условия</w:t>
      </w:r>
    </w:p>
    <w:p w:rsidR="002C2756" w:rsidRDefault="002C2756">
      <w:pPr>
        <w:pStyle w:val="ConsPlusNormal"/>
        <w:jc w:val="both"/>
      </w:pPr>
    </w:p>
    <w:p w:rsidR="002C2756" w:rsidRDefault="002C2756">
      <w:pPr>
        <w:pStyle w:val="ConsPlusNormal"/>
        <w:ind w:firstLine="540"/>
        <w:jc w:val="both"/>
      </w:pPr>
      <w:r>
        <w:t>8.1. Социальный контракт вступает в силу со дня его подписания и действует по "__" ___________ 20__ года.</w:t>
      </w:r>
    </w:p>
    <w:p w:rsidR="002C2756" w:rsidRDefault="002C2756">
      <w:pPr>
        <w:pStyle w:val="ConsPlusNormal"/>
        <w:spacing w:before="220"/>
        <w:ind w:firstLine="540"/>
        <w:jc w:val="both"/>
      </w:pPr>
      <w:r>
        <w:t>8.2.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w:t>
      </w:r>
    </w:p>
    <w:p w:rsidR="002C2756" w:rsidRDefault="002C2756">
      <w:pPr>
        <w:pStyle w:val="ConsPlusNormal"/>
        <w:spacing w:before="220"/>
        <w:ind w:firstLine="540"/>
        <w:jc w:val="both"/>
      </w:pPr>
      <w:r>
        <w:t>8.3. Настоящий социальный контракт составлен в двух экземплярах, имеющих одинаковую юридическую силу.</w:t>
      </w:r>
    </w:p>
    <w:p w:rsidR="002C2756" w:rsidRDefault="002C2756">
      <w:pPr>
        <w:pStyle w:val="ConsPlusNormal"/>
        <w:jc w:val="both"/>
      </w:pPr>
    </w:p>
    <w:p w:rsidR="002C2756" w:rsidRDefault="002C2756">
      <w:pPr>
        <w:pStyle w:val="ConsPlusNormal"/>
        <w:jc w:val="center"/>
        <w:outlineLvl w:val="2"/>
      </w:pPr>
      <w:r>
        <w:t>9. Подписи Сторон</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324"/>
        <w:gridCol w:w="2137"/>
      </w:tblGrid>
      <w:tr w:rsidR="002C2756">
        <w:tc>
          <w:tcPr>
            <w:tcW w:w="4535" w:type="dxa"/>
            <w:gridSpan w:val="2"/>
          </w:tcPr>
          <w:p w:rsidR="002C2756" w:rsidRDefault="002C2756">
            <w:pPr>
              <w:pStyle w:val="ConsPlusNormal"/>
            </w:pPr>
            <w:r>
              <w:t>Исполнитель</w:t>
            </w:r>
          </w:p>
        </w:tc>
        <w:tc>
          <w:tcPr>
            <w:tcW w:w="4461" w:type="dxa"/>
            <w:gridSpan w:val="2"/>
          </w:tcPr>
          <w:p w:rsidR="002C2756" w:rsidRDefault="002C2756">
            <w:pPr>
              <w:pStyle w:val="ConsPlusNormal"/>
            </w:pPr>
            <w:r>
              <w:t>Заявитель</w:t>
            </w: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blPrEx>
          <w:tblBorders>
            <w:insideV w:val="none" w:sz="0" w:space="0" w:color="auto"/>
          </w:tblBorders>
        </w:tblPrEx>
        <w:tc>
          <w:tcPr>
            <w:tcW w:w="2494" w:type="dxa"/>
            <w:tcBorders>
              <w:left w:val="single" w:sz="4" w:space="0" w:color="auto"/>
              <w:right w:val="nil"/>
            </w:tcBorders>
          </w:tcPr>
          <w:p w:rsidR="002C2756" w:rsidRDefault="002C2756">
            <w:pPr>
              <w:pStyle w:val="ConsPlusNormal"/>
            </w:pPr>
          </w:p>
        </w:tc>
        <w:tc>
          <w:tcPr>
            <w:tcW w:w="2041" w:type="dxa"/>
            <w:tcBorders>
              <w:left w:val="nil"/>
              <w:right w:val="single" w:sz="4" w:space="0" w:color="auto"/>
            </w:tcBorders>
          </w:tcPr>
          <w:p w:rsidR="002C2756" w:rsidRDefault="002C2756">
            <w:pPr>
              <w:pStyle w:val="ConsPlusNormal"/>
            </w:pPr>
          </w:p>
        </w:tc>
        <w:tc>
          <w:tcPr>
            <w:tcW w:w="2324" w:type="dxa"/>
            <w:tcBorders>
              <w:left w:val="single" w:sz="4" w:space="0" w:color="auto"/>
              <w:right w:val="nil"/>
            </w:tcBorders>
          </w:tcPr>
          <w:p w:rsidR="002C2756" w:rsidRDefault="002C2756">
            <w:pPr>
              <w:pStyle w:val="ConsPlusNormal"/>
            </w:pPr>
          </w:p>
        </w:tc>
        <w:tc>
          <w:tcPr>
            <w:tcW w:w="2137" w:type="dxa"/>
            <w:tcBorders>
              <w:left w:val="nil"/>
              <w:right w:val="single" w:sz="4" w:space="0" w:color="auto"/>
            </w:tcBorders>
          </w:tcPr>
          <w:p w:rsidR="002C2756" w:rsidRDefault="002C2756">
            <w:pPr>
              <w:pStyle w:val="ConsPlusNormal"/>
            </w:pPr>
          </w:p>
        </w:tc>
      </w:tr>
      <w:tr w:rsidR="002C2756">
        <w:tblPrEx>
          <w:tblBorders>
            <w:insideH w:val="nil"/>
            <w:insideV w:val="none" w:sz="0" w:space="0" w:color="auto"/>
          </w:tblBorders>
        </w:tblPrEx>
        <w:tc>
          <w:tcPr>
            <w:tcW w:w="2494" w:type="dxa"/>
            <w:tcBorders>
              <w:left w:val="single" w:sz="4" w:space="0" w:color="auto"/>
              <w:bottom w:val="nil"/>
              <w:right w:val="nil"/>
            </w:tcBorders>
          </w:tcPr>
          <w:p w:rsidR="002C2756" w:rsidRDefault="002C2756">
            <w:pPr>
              <w:pStyle w:val="ConsPlusNormal"/>
              <w:jc w:val="center"/>
            </w:pPr>
            <w:r>
              <w:t>(подпись)</w:t>
            </w:r>
          </w:p>
        </w:tc>
        <w:tc>
          <w:tcPr>
            <w:tcW w:w="2041" w:type="dxa"/>
            <w:tcBorders>
              <w:left w:val="nil"/>
              <w:bottom w:val="nil"/>
              <w:right w:val="single" w:sz="4" w:space="0" w:color="auto"/>
            </w:tcBorders>
          </w:tcPr>
          <w:p w:rsidR="002C2756" w:rsidRDefault="002C2756">
            <w:pPr>
              <w:pStyle w:val="ConsPlusNormal"/>
              <w:jc w:val="center"/>
            </w:pPr>
            <w:r>
              <w:t>(Ф.И.О.)</w:t>
            </w:r>
          </w:p>
        </w:tc>
        <w:tc>
          <w:tcPr>
            <w:tcW w:w="2324" w:type="dxa"/>
            <w:tcBorders>
              <w:left w:val="single" w:sz="4" w:space="0" w:color="auto"/>
              <w:bottom w:val="nil"/>
              <w:right w:val="nil"/>
            </w:tcBorders>
          </w:tcPr>
          <w:p w:rsidR="002C2756" w:rsidRDefault="002C2756">
            <w:pPr>
              <w:pStyle w:val="ConsPlusNormal"/>
              <w:jc w:val="center"/>
            </w:pPr>
            <w:r>
              <w:t>(подпись)</w:t>
            </w:r>
          </w:p>
        </w:tc>
        <w:tc>
          <w:tcPr>
            <w:tcW w:w="2137" w:type="dxa"/>
            <w:tcBorders>
              <w:left w:val="nil"/>
              <w:bottom w:val="nil"/>
              <w:right w:val="single" w:sz="4" w:space="0" w:color="auto"/>
            </w:tcBorders>
          </w:tcPr>
          <w:p w:rsidR="002C2756" w:rsidRDefault="002C2756">
            <w:pPr>
              <w:pStyle w:val="ConsPlusNormal"/>
              <w:jc w:val="center"/>
            </w:pPr>
            <w:r>
              <w:t>(Ф.И.О.)</w:t>
            </w:r>
          </w:p>
        </w:tc>
      </w:tr>
      <w:tr w:rsidR="002C2756">
        <w:tblPrEx>
          <w:tblBorders>
            <w:insideH w:val="nil"/>
            <w:insideV w:val="none" w:sz="0" w:space="0" w:color="auto"/>
          </w:tblBorders>
        </w:tblPrEx>
        <w:tc>
          <w:tcPr>
            <w:tcW w:w="2494" w:type="dxa"/>
            <w:tcBorders>
              <w:top w:val="nil"/>
              <w:left w:val="single" w:sz="4" w:space="0" w:color="auto"/>
              <w:right w:val="nil"/>
            </w:tcBorders>
          </w:tcPr>
          <w:p w:rsidR="002C2756" w:rsidRDefault="002C2756">
            <w:pPr>
              <w:pStyle w:val="ConsPlusNormal"/>
            </w:pPr>
          </w:p>
        </w:tc>
        <w:tc>
          <w:tcPr>
            <w:tcW w:w="2041" w:type="dxa"/>
            <w:tcBorders>
              <w:top w:val="nil"/>
              <w:left w:val="nil"/>
              <w:bottom w:val="nil"/>
              <w:right w:val="single" w:sz="4" w:space="0" w:color="auto"/>
            </w:tcBorders>
          </w:tcPr>
          <w:p w:rsidR="002C2756" w:rsidRDefault="002C2756">
            <w:pPr>
              <w:pStyle w:val="ConsPlusNormal"/>
            </w:pPr>
          </w:p>
        </w:tc>
        <w:tc>
          <w:tcPr>
            <w:tcW w:w="2324" w:type="dxa"/>
            <w:tcBorders>
              <w:top w:val="nil"/>
              <w:left w:val="single" w:sz="4" w:space="0" w:color="auto"/>
              <w:right w:val="nil"/>
            </w:tcBorders>
          </w:tcPr>
          <w:p w:rsidR="002C2756" w:rsidRDefault="002C2756">
            <w:pPr>
              <w:pStyle w:val="ConsPlusNormal"/>
            </w:pPr>
          </w:p>
        </w:tc>
        <w:tc>
          <w:tcPr>
            <w:tcW w:w="2137" w:type="dxa"/>
            <w:tcBorders>
              <w:top w:val="nil"/>
              <w:left w:val="nil"/>
              <w:bottom w:val="nil"/>
              <w:right w:val="single" w:sz="4" w:space="0" w:color="auto"/>
            </w:tcBorders>
          </w:tcPr>
          <w:p w:rsidR="002C2756" w:rsidRDefault="002C2756">
            <w:pPr>
              <w:pStyle w:val="ConsPlusNormal"/>
            </w:pPr>
          </w:p>
        </w:tc>
      </w:tr>
      <w:tr w:rsidR="002C2756">
        <w:tblPrEx>
          <w:tblBorders>
            <w:insideH w:val="nil"/>
            <w:insideV w:val="none" w:sz="0" w:space="0" w:color="auto"/>
          </w:tblBorders>
        </w:tblPrEx>
        <w:tc>
          <w:tcPr>
            <w:tcW w:w="2494" w:type="dxa"/>
            <w:tcBorders>
              <w:left w:val="single" w:sz="4" w:space="0" w:color="auto"/>
              <w:right w:val="nil"/>
            </w:tcBorders>
          </w:tcPr>
          <w:p w:rsidR="002C2756" w:rsidRDefault="002C2756">
            <w:pPr>
              <w:pStyle w:val="ConsPlusNormal"/>
              <w:jc w:val="center"/>
            </w:pPr>
            <w:r>
              <w:t>(дата)</w:t>
            </w:r>
          </w:p>
        </w:tc>
        <w:tc>
          <w:tcPr>
            <w:tcW w:w="2041" w:type="dxa"/>
            <w:tcBorders>
              <w:top w:val="nil"/>
              <w:left w:val="nil"/>
              <w:right w:val="single" w:sz="4" w:space="0" w:color="auto"/>
            </w:tcBorders>
          </w:tcPr>
          <w:p w:rsidR="002C2756" w:rsidRDefault="002C2756">
            <w:pPr>
              <w:pStyle w:val="ConsPlusNormal"/>
            </w:pPr>
          </w:p>
        </w:tc>
        <w:tc>
          <w:tcPr>
            <w:tcW w:w="2324" w:type="dxa"/>
            <w:tcBorders>
              <w:left w:val="single" w:sz="4" w:space="0" w:color="auto"/>
              <w:right w:val="nil"/>
            </w:tcBorders>
          </w:tcPr>
          <w:p w:rsidR="002C2756" w:rsidRDefault="002C2756">
            <w:pPr>
              <w:pStyle w:val="ConsPlusNormal"/>
              <w:jc w:val="center"/>
            </w:pPr>
            <w:r>
              <w:t>(дата)</w:t>
            </w:r>
          </w:p>
        </w:tc>
        <w:tc>
          <w:tcPr>
            <w:tcW w:w="2137" w:type="dxa"/>
            <w:tcBorders>
              <w:top w:val="nil"/>
              <w:left w:val="nil"/>
              <w:right w:val="single" w:sz="4" w:space="0" w:color="auto"/>
            </w:tcBorders>
          </w:tcPr>
          <w:p w:rsidR="002C2756" w:rsidRDefault="002C2756">
            <w:pPr>
              <w:pStyle w:val="ConsPlusNormal"/>
            </w:pP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4</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15.02.2021 </w:t>
            </w:r>
            <w:hyperlink r:id="rId200">
              <w:r>
                <w:rPr>
                  <w:color w:val="0000FF"/>
                </w:rPr>
                <w:t>N 56-пп</w:t>
              </w:r>
            </w:hyperlink>
            <w:r>
              <w:rPr>
                <w:color w:val="392C69"/>
              </w:rPr>
              <w:t xml:space="preserve">, от 14.10.2021 </w:t>
            </w:r>
            <w:hyperlink r:id="rId201">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202">
              <w:r>
                <w:rPr>
                  <w:color w:val="0000FF"/>
                </w:rPr>
                <w:t>N 39-пп</w:t>
              </w:r>
            </w:hyperlink>
            <w:r>
              <w:rPr>
                <w:color w:val="392C69"/>
              </w:rPr>
              <w:t xml:space="preserve">, от 24.03.2023 </w:t>
            </w:r>
            <w:hyperlink r:id="rId203">
              <w:r>
                <w:rPr>
                  <w:color w:val="0000FF"/>
                </w:rPr>
                <w:t>N 191-пп</w:t>
              </w:r>
            </w:hyperlink>
            <w:r>
              <w:rPr>
                <w:color w:val="392C69"/>
              </w:rPr>
              <w:t>,</w:t>
            </w:r>
          </w:p>
          <w:p w:rsidR="002C2756" w:rsidRDefault="002C2756">
            <w:pPr>
              <w:pStyle w:val="ConsPlusNormal"/>
              <w:jc w:val="center"/>
            </w:pPr>
            <w:r>
              <w:rPr>
                <w:color w:val="392C69"/>
              </w:rPr>
              <w:t xml:space="preserve">от 20.12.2023 </w:t>
            </w:r>
            <w:hyperlink r:id="rId204">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90" w:name="P1115"/>
            <w:bookmarkEnd w:id="90"/>
            <w:r>
              <w:t>СОЦИАЛЬНЫЙ КОНТРАКТ</w:t>
            </w:r>
          </w:p>
          <w:p w:rsidR="002C2756" w:rsidRDefault="002C2756">
            <w:pPr>
              <w:pStyle w:val="ConsPlusNormal"/>
              <w:jc w:val="center"/>
            </w:pPr>
            <w:r>
              <w:t>на поиск работы</w:t>
            </w:r>
          </w:p>
        </w:tc>
      </w:tr>
      <w:tr w:rsidR="002C2756">
        <w:tc>
          <w:tcPr>
            <w:tcW w:w="9070" w:type="dxa"/>
            <w:tcBorders>
              <w:top w:val="nil"/>
              <w:left w:val="nil"/>
              <w:bottom w:val="nil"/>
              <w:right w:val="nil"/>
            </w:tcBorders>
          </w:tcPr>
          <w:p w:rsidR="002C2756" w:rsidRDefault="002C2756">
            <w:pPr>
              <w:pStyle w:val="ConsPlusNormal"/>
              <w:jc w:val="right"/>
            </w:pPr>
            <w:r>
              <w:t>"__" ________ 20__ г.</w:t>
            </w:r>
          </w:p>
        </w:tc>
      </w:tr>
      <w:tr w:rsidR="002C2756">
        <w:tc>
          <w:tcPr>
            <w:tcW w:w="9070" w:type="dxa"/>
            <w:tcBorders>
              <w:top w:val="nil"/>
              <w:left w:val="nil"/>
              <w:bottom w:val="nil"/>
              <w:right w:val="nil"/>
            </w:tcBorders>
          </w:tcPr>
          <w:p w:rsidR="002C2756" w:rsidRDefault="002C2756">
            <w:pPr>
              <w:pStyle w:val="ConsPlusNormal"/>
              <w:ind w:firstLine="283"/>
              <w:jc w:val="both"/>
            </w:pPr>
            <w:r>
              <w:t>Настоящий социальный контракт заключен между структурным подразделением краевого государственного казенного учреждения "Центр социальной поддержки населения Приморского края"</w:t>
            </w:r>
          </w:p>
          <w:p w:rsidR="002C2756" w:rsidRDefault="002C2756">
            <w:pPr>
              <w:pStyle w:val="ConsPlusNormal"/>
              <w:jc w:val="both"/>
            </w:pPr>
            <w:r>
              <w:t>_____________________________________________________________________</w:t>
            </w:r>
          </w:p>
          <w:p w:rsidR="002C2756" w:rsidRDefault="002C2756">
            <w:pPr>
              <w:pStyle w:val="ConsPlusNormal"/>
              <w:jc w:val="both"/>
            </w:pPr>
            <w:r>
              <w:t>в лице _______________________________________________________________</w:t>
            </w:r>
          </w:p>
          <w:p w:rsidR="002C2756" w:rsidRDefault="002C2756">
            <w:pPr>
              <w:pStyle w:val="ConsPlusNormal"/>
              <w:jc w:val="center"/>
            </w:pPr>
            <w:r>
              <w:t>(должность, Ф.И.О.)</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именуемого в дальнейшем "Исполнитель", и малоимущим гражданином, представляющим интересы малоимущей семьи (малоимущим одиноко проживающим гражданином):</w:t>
            </w:r>
          </w:p>
          <w:p w:rsidR="002C2756" w:rsidRDefault="002C2756">
            <w:pPr>
              <w:pStyle w:val="ConsPlusNormal"/>
              <w:jc w:val="both"/>
            </w:pPr>
            <w:r>
              <w:t>(нужное подчеркнуть)</w:t>
            </w:r>
          </w:p>
          <w:p w:rsidR="002C2756" w:rsidRDefault="002C2756">
            <w:pPr>
              <w:pStyle w:val="ConsPlusNormal"/>
              <w:jc w:val="both"/>
            </w:pPr>
            <w:r>
              <w:t>_____________________________________________________________________</w:t>
            </w:r>
          </w:p>
          <w:p w:rsidR="002C2756" w:rsidRDefault="002C2756">
            <w:pPr>
              <w:pStyle w:val="ConsPlusNormal"/>
              <w:jc w:val="center"/>
            </w:pPr>
            <w:r>
              <w:t>(Ф.И.О.)</w:t>
            </w:r>
          </w:p>
          <w:p w:rsidR="002C2756" w:rsidRDefault="002C2756">
            <w:pPr>
              <w:pStyle w:val="ConsPlusNormal"/>
              <w:jc w:val="both"/>
            </w:pPr>
            <w:r>
              <w:t>наименование и реквизиты документа, удостоверяющего личность:</w:t>
            </w:r>
          </w:p>
          <w:p w:rsidR="002C2756" w:rsidRDefault="002C2756">
            <w:pPr>
              <w:pStyle w:val="ConsPlusNormal"/>
              <w:jc w:val="both"/>
            </w:pPr>
            <w:r>
              <w:t>__________________________________________________________________________________________________________________________________________,</w:t>
            </w:r>
          </w:p>
          <w:p w:rsidR="002C2756" w:rsidRDefault="002C2756">
            <w:pPr>
              <w:pStyle w:val="ConsPlusNormal"/>
              <w:jc w:val="both"/>
            </w:pPr>
            <w:r>
              <w:t>проживающим по адресу:</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именуемым в дальнейшем "Заявитель", именуемыми в дальнейшем "Стороны".</w:t>
            </w:r>
          </w:p>
        </w:tc>
      </w:tr>
    </w:tbl>
    <w:p w:rsidR="002C2756" w:rsidRDefault="002C2756">
      <w:pPr>
        <w:pStyle w:val="ConsPlusNormal"/>
        <w:jc w:val="both"/>
      </w:pPr>
    </w:p>
    <w:p w:rsidR="002C2756" w:rsidRDefault="002C2756">
      <w:pPr>
        <w:pStyle w:val="ConsPlusNormal"/>
        <w:jc w:val="center"/>
        <w:outlineLvl w:val="2"/>
      </w:pPr>
      <w:r>
        <w:t>1. Предмет социального контракта</w:t>
      </w:r>
    </w:p>
    <w:p w:rsidR="002C2756" w:rsidRDefault="002C2756">
      <w:pPr>
        <w:pStyle w:val="ConsPlusNormal"/>
        <w:jc w:val="both"/>
      </w:pPr>
    </w:p>
    <w:p w:rsidR="002C2756" w:rsidRDefault="002C2756">
      <w:pPr>
        <w:pStyle w:val="ConsPlusNormal"/>
        <w:ind w:firstLine="540"/>
        <w:jc w:val="both"/>
      </w:pPr>
      <w:r>
        <w:t>1.1. Предметом настоящего социального контракта является соглашение Сторон, в соответствии с которым Исполнитель обязуется оказать Заявителю государственную социальную помощь при реализации мероприятия по поиску работы в соответствии с постановлением Правительства Приморского края от 03.03.2020 N 172-пп "Об утверждении Положения о размерах, условиях, порядке назначения и выплаты государственной социальной помощи на основании социального контракта" (далее - Положение), а Заявитель (семья Заявителя) - предпринять активные действия по выполнению мероприятий, предусмотренных программой социальной адаптации, в целях поиска работы и заключения трудового договора (служебного контракта) в период действия социального контракта.</w:t>
      </w:r>
    </w:p>
    <w:p w:rsidR="002C2756" w:rsidRDefault="002C2756">
      <w:pPr>
        <w:pStyle w:val="ConsPlusNormal"/>
        <w:jc w:val="both"/>
      </w:pPr>
    </w:p>
    <w:p w:rsidR="002C2756" w:rsidRDefault="002C2756">
      <w:pPr>
        <w:pStyle w:val="ConsPlusNormal"/>
        <w:jc w:val="center"/>
        <w:outlineLvl w:val="2"/>
      </w:pPr>
      <w:r>
        <w:t>2. Права и обязанности Исполнителя</w:t>
      </w:r>
    </w:p>
    <w:p w:rsidR="002C2756" w:rsidRDefault="002C2756">
      <w:pPr>
        <w:pStyle w:val="ConsPlusNormal"/>
        <w:jc w:val="both"/>
      </w:pPr>
    </w:p>
    <w:p w:rsidR="002C2756" w:rsidRDefault="002C2756">
      <w:pPr>
        <w:pStyle w:val="ConsPlusNormal"/>
        <w:ind w:firstLine="540"/>
        <w:jc w:val="both"/>
      </w:pPr>
      <w:r>
        <w:t>2.1. Исполнитель имеет право:</w:t>
      </w:r>
    </w:p>
    <w:p w:rsidR="002C2756" w:rsidRDefault="002C2756">
      <w:pPr>
        <w:pStyle w:val="ConsPlusNormal"/>
        <w:spacing w:before="220"/>
        <w:ind w:firstLine="540"/>
        <w:jc w:val="both"/>
      </w:pPr>
      <w:r>
        <w:t>запрашивать у третьих лиц (предприятий, налоговых органов и других организаций) дополнительные сведения о доходах и имуществе Заявителя (членов его семьи) для их проверки и определения нуждаемости;</w:t>
      </w:r>
    </w:p>
    <w:p w:rsidR="002C2756" w:rsidRDefault="002C2756">
      <w:pPr>
        <w:pStyle w:val="ConsPlusNormal"/>
        <w:spacing w:before="220"/>
        <w:ind w:firstLine="540"/>
        <w:jc w:val="both"/>
      </w:pPr>
      <w:r>
        <w:t xml:space="preserve">проводить проверку достоверности поступивших сведений о наступлении случаев, влекущих </w:t>
      </w:r>
      <w:r>
        <w:lastRenderedPageBreak/>
        <w:t>прекращение оказания государственной социальной помощи;</w:t>
      </w:r>
    </w:p>
    <w:p w:rsidR="002C2756" w:rsidRDefault="002C2756">
      <w:pPr>
        <w:pStyle w:val="ConsPlusNormal"/>
        <w:spacing w:before="220"/>
        <w:ind w:firstLine="540"/>
        <w:jc w:val="both"/>
      </w:pPr>
      <w:r>
        <w:t>проводить дополнительную проверку (комиссионное обследование).</w:t>
      </w:r>
    </w:p>
    <w:p w:rsidR="002C2756" w:rsidRDefault="002C2756">
      <w:pPr>
        <w:pStyle w:val="ConsPlusNormal"/>
        <w:spacing w:before="220"/>
        <w:ind w:firstLine="540"/>
        <w:jc w:val="both"/>
      </w:pPr>
      <w:r>
        <w:t>2.2. Исполнитель обязан:</w:t>
      </w:r>
    </w:p>
    <w:p w:rsidR="002C2756" w:rsidRDefault="002C2756">
      <w:pPr>
        <w:pStyle w:val="ConsPlusNormal"/>
        <w:spacing w:before="220"/>
        <w:ind w:firstLine="540"/>
        <w:jc w:val="both"/>
      </w:pPr>
      <w:r>
        <w:t>оказывать совместно с органами занятости населения, органами местного самоуправления и иными организациями в сфере труда и занятости содействие в поиске Заявителем работы с последующим трудоустройством;</w:t>
      </w:r>
    </w:p>
    <w:p w:rsidR="002C2756" w:rsidRDefault="002C2756">
      <w:pPr>
        <w:pStyle w:val="ConsPlusNormal"/>
        <w:spacing w:before="220"/>
        <w:ind w:firstLine="540"/>
        <w:jc w:val="both"/>
      </w:pPr>
      <w:r>
        <w:t xml:space="preserve">оказать государственную социальную помощь в форме социального пособия Заявителю на основании социального контракта в соответствии с </w:t>
      </w:r>
      <w:hyperlink w:anchor="P380">
        <w:r>
          <w:rPr>
            <w:color w:val="0000FF"/>
          </w:rPr>
          <w:t>абзацем вторым подпункта 1 пункта 5.1</w:t>
        </w:r>
      </w:hyperlink>
      <w:r>
        <w:t xml:space="preserve"> Положения;</w:t>
      </w:r>
    </w:p>
    <w:p w:rsidR="002C2756" w:rsidRDefault="002C2756">
      <w:pPr>
        <w:pStyle w:val="ConsPlusNormal"/>
        <w:spacing w:before="220"/>
        <w:ind w:firstLine="540"/>
        <w:jc w:val="both"/>
      </w:pPr>
      <w:r>
        <w:t>оказывать содействие Заявителю (семье Заявителя) в исполнение мероприятий программы социальной адаптации;</w:t>
      </w:r>
    </w:p>
    <w:p w:rsidR="002C2756" w:rsidRDefault="002C2756">
      <w:pPr>
        <w:pStyle w:val="ConsPlusNormal"/>
        <w:spacing w:before="220"/>
        <w:ind w:firstLine="540"/>
        <w:jc w:val="both"/>
      </w:pPr>
      <w:r>
        <w:t>исходя из условий жизни Заявителя (семьи Заявителя), а также в случае если это предусмотрено программой социальной адаптации, оказывать содействие в получении Заявителем (семьей Заявителя) иных видов поддержки, в том числе:</w:t>
      </w:r>
    </w:p>
    <w:p w:rsidR="002C2756" w:rsidRDefault="002C2756">
      <w:pPr>
        <w:pStyle w:val="ConsPlusNormal"/>
        <w:spacing w:before="220"/>
        <w:ind w:firstLine="540"/>
        <w:jc w:val="both"/>
      </w:pPr>
      <w:r>
        <w:t>в получении мер социальной поддержки, предусмотренных законодательством Российской Федерации, актами Президента Российской Федерации и Правительства Российской Федерации, законодательством Приморского края, актами органов местного самоуправления;</w:t>
      </w:r>
    </w:p>
    <w:p w:rsidR="002C2756" w:rsidRDefault="002C2756">
      <w:pPr>
        <w:pStyle w:val="ConsPlusNormal"/>
        <w:spacing w:before="22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2C2756" w:rsidRDefault="002C2756">
      <w:pPr>
        <w:pStyle w:val="ConsPlusNormal"/>
        <w:spacing w:before="220"/>
        <w:ind w:firstLine="540"/>
        <w:jc w:val="both"/>
      </w:pPr>
      <w:r>
        <w:t>в направлении несовершеннолетних членов семьи Заявителя в дошкольную образовательную организацию;</w:t>
      </w:r>
    </w:p>
    <w:p w:rsidR="002C2756" w:rsidRDefault="002C2756">
      <w:pPr>
        <w:pStyle w:val="ConsPlusNormal"/>
        <w:spacing w:before="220"/>
        <w:ind w:firstLine="540"/>
        <w:jc w:val="both"/>
      </w:pPr>
      <w:r>
        <w:t>в организации ухода за нетрудоспособными членами семьи Заявителя;</w:t>
      </w:r>
    </w:p>
    <w:p w:rsidR="002C2756" w:rsidRDefault="002C2756">
      <w:pPr>
        <w:pStyle w:val="ConsPlusNormal"/>
        <w:spacing w:before="220"/>
        <w:ind w:firstLine="540"/>
        <w:jc w:val="both"/>
      </w:pPr>
      <w:r>
        <w:t xml:space="preserve">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в целях подготовки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 по истечении трех месяцев, следующих за месяцем окончания срока действия социального контракта, запросить сведения у Заявителя;</w:t>
      </w:r>
    </w:p>
    <w:p w:rsidR="002C2756" w:rsidRDefault="002C2756">
      <w:pPr>
        <w:pStyle w:val="ConsPlusNormal"/>
        <w:spacing w:before="220"/>
        <w:ind w:firstLine="540"/>
        <w:jc w:val="both"/>
      </w:pPr>
      <w:r>
        <w:t xml:space="preserve">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проводить мониторинг условий жизни (уровня доходов) Заявителя путем ежемесячной проверки факта наличия действующего трудового договора (служебного контракта) в течение 12 месяцев со дня окончания срока действия социального контракта и учета дохода Заявителя от трудовой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 xml:space="preserve">осуществлять ежемесячный контроль за выполнением Заявителем обязательств, </w:t>
      </w:r>
      <w:r>
        <w:lastRenderedPageBreak/>
        <w:t>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2C2756" w:rsidRDefault="002C2756">
      <w:pPr>
        <w:pStyle w:val="ConsPlusNormal"/>
        <w:spacing w:before="220"/>
        <w:ind w:firstLine="540"/>
        <w:jc w:val="both"/>
      </w:pPr>
      <w:r>
        <w:t xml:space="preserve">прекратить предоставление Заявителю денежных средств в случаях, предусмотренных </w:t>
      </w:r>
      <w:hyperlink w:anchor="P531">
        <w:r>
          <w:rPr>
            <w:color w:val="0000FF"/>
          </w:rPr>
          <w:t>пунктом 5.13</w:t>
        </w:r>
      </w:hyperlink>
      <w:r>
        <w:t xml:space="preserve"> Положения, в порядке, установленном Положением.</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t>оказать содействие совместно с органами занятости населения Заявителю в прохождении профессионального обучения или получении дополнительного профессионального образования;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период прохождения профессионального обучения или получения дополнительного профессионального образования на основании документов, предусмотренных </w:t>
      </w:r>
      <w:hyperlink w:anchor="P417">
        <w:r>
          <w:rPr>
            <w:color w:val="0000FF"/>
          </w:rPr>
          <w:t>пунктом 5.4</w:t>
        </w:r>
      </w:hyperlink>
      <w:r>
        <w:t xml:space="preserve"> Положения;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 предусмотренных </w:t>
      </w:r>
      <w:hyperlink w:anchor="P417">
        <w:r>
          <w:rPr>
            <w:color w:val="0000FF"/>
          </w:rPr>
          <w:t>пунктом 5.4</w:t>
        </w:r>
      </w:hyperlink>
      <w:r>
        <w:t xml:space="preserve"> Положения;</w:t>
      </w:r>
    </w:p>
    <w:p w:rsidR="002C2756" w:rsidRDefault="002C2756">
      <w:pPr>
        <w:pStyle w:val="ConsPlusNormal"/>
        <w:spacing w:before="220"/>
        <w:ind w:firstLine="540"/>
        <w:jc w:val="both"/>
      </w:pPr>
      <w:r>
        <w:t>прекратить предоставление Заявителю денежных средств, предусмотренных в период прохождения профессионального обучения или получения дополнительного профессионального образования, в случае прекращения обучения Заявителя в период действия социального контракта с месяца, следующего за месяцем возникновения указанного обстоятельства, в порядке, установленном Положением;</w:t>
      </w:r>
    </w:p>
    <w:p w:rsidR="002C2756" w:rsidRDefault="002C2756">
      <w:pPr>
        <w:pStyle w:val="ConsPlusNormal"/>
        <w:spacing w:before="220"/>
        <w:ind w:firstLine="540"/>
        <w:jc w:val="both"/>
      </w:pPr>
      <w:r>
        <w:t xml:space="preserve">взыскать денежные средства в полном объеме в случаях и в порядке, предусмотренных </w:t>
      </w:r>
      <w:hyperlink w:anchor="P1200">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3. Права и обязанности Заявителя</w:t>
      </w:r>
    </w:p>
    <w:p w:rsidR="002C2756" w:rsidRDefault="002C2756">
      <w:pPr>
        <w:pStyle w:val="ConsPlusNormal"/>
        <w:jc w:val="both"/>
      </w:pPr>
    </w:p>
    <w:p w:rsidR="002C2756" w:rsidRDefault="002C2756">
      <w:pPr>
        <w:pStyle w:val="ConsPlusNormal"/>
        <w:ind w:firstLine="540"/>
        <w:jc w:val="both"/>
      </w:pPr>
      <w:r>
        <w:t>3.1. Заявитель имеет право:</w:t>
      </w:r>
    </w:p>
    <w:p w:rsidR="002C2756" w:rsidRDefault="002C2756">
      <w:pPr>
        <w:pStyle w:val="ConsPlusNormal"/>
        <w:spacing w:before="220"/>
        <w:ind w:firstLine="540"/>
        <w:jc w:val="both"/>
      </w:pPr>
      <w:r>
        <w:t>получать социальное пособие;</w:t>
      </w:r>
    </w:p>
    <w:p w:rsidR="002C2756" w:rsidRDefault="002C2756">
      <w:pPr>
        <w:pStyle w:val="ConsPlusNormal"/>
        <w:spacing w:before="220"/>
        <w:ind w:firstLine="540"/>
        <w:jc w:val="both"/>
      </w:pPr>
      <w:r>
        <w:t xml:space="preserve">вносить предложения о продлении срока действия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при непредставлении своевременно отчета о 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Исполнителю сведения, подтверждающие наличие уважительных причин;</w:t>
      </w:r>
    </w:p>
    <w:p w:rsidR="002C2756" w:rsidRDefault="002C2756">
      <w:pPr>
        <w:pStyle w:val="ConsPlusNormal"/>
        <w:spacing w:before="220"/>
        <w:ind w:firstLine="540"/>
        <w:jc w:val="both"/>
      </w:pPr>
      <w:r>
        <w:t xml:space="preserve">при невыполнении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сведения, подтверждающие наличие уважительных причин;</w:t>
      </w:r>
    </w:p>
    <w:p w:rsidR="002C2756" w:rsidRDefault="002C2756">
      <w:pPr>
        <w:pStyle w:val="ConsPlusNormal"/>
        <w:spacing w:before="220"/>
        <w:ind w:firstLine="540"/>
        <w:jc w:val="both"/>
      </w:pPr>
      <w:r>
        <w:t>на расторжение настоящего социального контракта в случае невыполнения Исполнителем своих обязательств по настоящему социальному контракту.</w:t>
      </w:r>
    </w:p>
    <w:p w:rsidR="002C2756" w:rsidRDefault="002C2756">
      <w:pPr>
        <w:pStyle w:val="ConsPlusNormal"/>
        <w:spacing w:before="220"/>
        <w:ind w:firstLine="540"/>
        <w:jc w:val="both"/>
      </w:pPr>
      <w:r>
        <w:t>3.2. Заявитель обязан:</w:t>
      </w:r>
    </w:p>
    <w:p w:rsidR="002C2756" w:rsidRDefault="002C2756">
      <w:pPr>
        <w:pStyle w:val="ConsPlusNormal"/>
        <w:spacing w:before="220"/>
        <w:ind w:firstLine="540"/>
        <w:jc w:val="both"/>
      </w:pPr>
      <w:r>
        <w:t xml:space="preserve">встать на учет в органах занятости населения в качестве безработного или ищущего работу (в </w:t>
      </w:r>
      <w:r>
        <w:lastRenderedPageBreak/>
        <w:t>случае отсутствия такого статуса на дату заключения социального контракта);</w:t>
      </w:r>
    </w:p>
    <w:p w:rsidR="002C2756" w:rsidRDefault="002C2756">
      <w:pPr>
        <w:pStyle w:val="ConsPlusNormal"/>
        <w:spacing w:before="220"/>
        <w:ind w:firstLine="540"/>
        <w:jc w:val="both"/>
      </w:pPr>
      <w:r>
        <w:t>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2C2756" w:rsidRDefault="002C2756">
      <w:pPr>
        <w:pStyle w:val="ConsPlusNormal"/>
        <w:spacing w:before="220"/>
        <w:ind w:firstLine="540"/>
        <w:jc w:val="both"/>
      </w:pPr>
      <w:r>
        <w:t>осуществить поиск работы с последующим заключением трудового договора (служебного контракта) в период действия социального контракта;</w:t>
      </w:r>
    </w:p>
    <w:p w:rsidR="002C2756" w:rsidRDefault="002C2756">
      <w:pPr>
        <w:pStyle w:val="ConsPlusNormal"/>
        <w:spacing w:before="220"/>
        <w:ind w:firstLine="540"/>
        <w:jc w:val="both"/>
      </w:pPr>
      <w:r>
        <w:t>представить Исполнителю документ, подтверждающий заключение трудового договора (служебного контракта) в срок, предусмотренный программой социальной адаптации;</w:t>
      </w:r>
    </w:p>
    <w:p w:rsidR="002C2756" w:rsidRDefault="002C2756">
      <w:pPr>
        <w:pStyle w:val="ConsPlusNormal"/>
        <w:spacing w:before="220"/>
        <w:ind w:firstLine="540"/>
        <w:jc w:val="both"/>
      </w:pPr>
      <w:r>
        <w:t>ежемесячно представлять Исполнителю документы, подтверждающие факт выполнения мероприятий, предусмотренных программой социальной адаптации;</w:t>
      </w:r>
    </w:p>
    <w:p w:rsidR="002C2756" w:rsidRDefault="002C2756">
      <w:pPr>
        <w:pStyle w:val="ConsPlusNormal"/>
        <w:spacing w:before="220"/>
        <w:ind w:firstLine="540"/>
        <w:jc w:val="both"/>
      </w:pPr>
      <w:r>
        <w:t>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rsidR="002C2756" w:rsidRDefault="002C2756">
      <w:pPr>
        <w:pStyle w:val="ConsPlusNormal"/>
        <w:spacing w:before="220"/>
        <w:ind w:firstLine="540"/>
        <w:jc w:val="both"/>
      </w:pPr>
      <w:r>
        <w:t>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 если это предусмотрено программой социальной адаптации;</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сведения, в том числе сведения о доходах Заявителя (семьи Заявителя) за три месяца, следующие за месяцем окончания срока действия социального контракта, в целях подготовки Исполнителем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уведомить Исполнителя в течение трех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2C2756" w:rsidRDefault="002C2756">
      <w:pPr>
        <w:pStyle w:val="ConsPlusNormal"/>
        <w:spacing w:before="220"/>
        <w:ind w:firstLine="540"/>
        <w:jc w:val="both"/>
      </w:pPr>
      <w:r>
        <w:t>допускать представителей Исполнителя, с которым заключен социальный контракт, для комиссионного обследования;</w:t>
      </w:r>
    </w:p>
    <w:p w:rsidR="002C2756" w:rsidRDefault="002C2756">
      <w:pPr>
        <w:pStyle w:val="ConsPlusNormal"/>
        <w:spacing w:before="220"/>
        <w:ind w:firstLine="540"/>
        <w:jc w:val="both"/>
      </w:pPr>
      <w:r>
        <w:t>взаимодействовать со специалистом Исполнителя, осуществляющим сопровождение социального контракта;</w:t>
      </w:r>
    </w:p>
    <w:p w:rsidR="002C2756" w:rsidRDefault="002C2756">
      <w:pPr>
        <w:pStyle w:val="ConsPlusNormal"/>
        <w:spacing w:before="220"/>
        <w:ind w:firstLine="540"/>
        <w:jc w:val="both"/>
      </w:pPr>
      <w:r>
        <w:t xml:space="preserve">представлять в течение пяти рабочих дней со дня получения запроса Исполнителя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505">
        <w:r>
          <w:rPr>
            <w:color w:val="0000FF"/>
          </w:rPr>
          <w:t>пунктов 5.9</w:t>
        </w:r>
      </w:hyperlink>
      <w:r>
        <w:t xml:space="preserve"> и </w:t>
      </w:r>
      <w:hyperlink w:anchor="P515">
        <w:r>
          <w:rPr>
            <w:color w:val="0000FF"/>
          </w:rPr>
          <w:t>5.11</w:t>
        </w:r>
      </w:hyperlink>
      <w: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2C2756" w:rsidRDefault="002C2756">
      <w:pPr>
        <w:pStyle w:val="ConsPlusNormal"/>
        <w:spacing w:before="220"/>
        <w:ind w:firstLine="540"/>
        <w:jc w:val="both"/>
      </w:pPr>
      <w:r>
        <w:t>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 (исключая случаи сокращения, увольнения в связи с переездом на новое место жительства и иные уважительные причины, а также в случае завершения срочного трудового договора);</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lastRenderedPageBreak/>
        <w:t>пройти в период действия социального контракта профессиональное обучение или получить дополнительное профессиональное образование;</w:t>
      </w:r>
    </w:p>
    <w:p w:rsidR="002C2756" w:rsidRDefault="002C2756">
      <w:pPr>
        <w:pStyle w:val="ConsPlusNormal"/>
        <w:spacing w:before="220"/>
        <w:ind w:firstLine="540"/>
        <w:jc w:val="both"/>
      </w:pPr>
      <w:r>
        <w:t>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w:t>
      </w:r>
    </w:p>
    <w:p w:rsidR="002C2756" w:rsidRDefault="002C2756">
      <w:pPr>
        <w:pStyle w:val="ConsPlusNormal"/>
        <w:spacing w:before="220"/>
        <w:ind w:firstLine="540"/>
        <w:jc w:val="both"/>
      </w:pPr>
      <w:r>
        <w:t>информировать Исполнителя ежемесячно о прохождении профессионального обучения или дополнительного профессионального образования;</w:t>
      </w:r>
    </w:p>
    <w:p w:rsidR="002C2756" w:rsidRDefault="002C2756">
      <w:pPr>
        <w:pStyle w:val="ConsPlusNormal"/>
        <w:spacing w:before="220"/>
        <w:ind w:firstLine="540"/>
        <w:jc w:val="both"/>
      </w:pPr>
      <w:r>
        <w:t>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наступления указанного обстоятельства;</w:t>
      </w:r>
    </w:p>
    <w:p w:rsidR="002C2756" w:rsidRDefault="002C2756">
      <w:pPr>
        <w:pStyle w:val="ConsPlusNormal"/>
        <w:spacing w:before="220"/>
        <w:ind w:firstLine="540"/>
        <w:jc w:val="both"/>
      </w:pPr>
      <w:r>
        <w:t xml:space="preserve">возвратить в полном объеме денежные средства в случаях и порядке, предусмотренных </w:t>
      </w:r>
      <w:hyperlink w:anchor="P1200">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4. Требования к конечному результату</w:t>
      </w:r>
    </w:p>
    <w:p w:rsidR="002C2756" w:rsidRDefault="002C2756">
      <w:pPr>
        <w:pStyle w:val="ConsPlusNormal"/>
        <w:jc w:val="both"/>
      </w:pPr>
    </w:p>
    <w:p w:rsidR="002C2756" w:rsidRDefault="002C2756">
      <w:pPr>
        <w:pStyle w:val="ConsPlusNormal"/>
        <w:ind w:firstLine="540"/>
        <w:jc w:val="both"/>
      </w:pPr>
      <w:r>
        <w:t>Социальный контракт признается эффективным при условии:</w:t>
      </w:r>
    </w:p>
    <w:p w:rsidR="002C2756" w:rsidRDefault="002C2756">
      <w:pPr>
        <w:pStyle w:val="ConsPlusNormal"/>
        <w:spacing w:before="220"/>
        <w:ind w:firstLine="540"/>
        <w:jc w:val="both"/>
      </w:pPr>
      <w:r>
        <w:t>заключения Заявителем трудового договора (служебного контракта) в период действия социального контракта и продолжения трудовой деятельности по истечении срока его действия;</w:t>
      </w:r>
    </w:p>
    <w:p w:rsidR="002C2756" w:rsidRDefault="002C2756">
      <w:pPr>
        <w:pStyle w:val="ConsPlusNormal"/>
        <w:spacing w:before="220"/>
        <w:ind w:firstLine="540"/>
        <w:jc w:val="both"/>
      </w:pPr>
      <w:r>
        <w:t>повышения среднедушевого дохода Заявителя (семьи Заявителя) по истечении срока действия социального контракта.</w:t>
      </w:r>
    </w:p>
    <w:p w:rsidR="002C2756" w:rsidRDefault="002C2756">
      <w:pPr>
        <w:pStyle w:val="ConsPlusNormal"/>
        <w:jc w:val="both"/>
      </w:pPr>
    </w:p>
    <w:p w:rsidR="002C2756" w:rsidRDefault="002C2756">
      <w:pPr>
        <w:pStyle w:val="ConsPlusNormal"/>
        <w:jc w:val="center"/>
        <w:outlineLvl w:val="2"/>
      </w:pPr>
      <w:bookmarkStart w:id="91" w:name="P1200"/>
      <w:bookmarkEnd w:id="91"/>
      <w:r>
        <w:t>5. Требования по возврату денежных средств,</w:t>
      </w:r>
    </w:p>
    <w:p w:rsidR="002C2756" w:rsidRDefault="002C2756">
      <w:pPr>
        <w:pStyle w:val="ConsPlusNormal"/>
        <w:jc w:val="center"/>
      </w:pPr>
      <w:r>
        <w:t>предоставляемых в рамках социального контракта</w:t>
      </w:r>
    </w:p>
    <w:p w:rsidR="002C2756" w:rsidRDefault="002C2756">
      <w:pPr>
        <w:pStyle w:val="ConsPlusNormal"/>
        <w:jc w:val="both"/>
      </w:pPr>
    </w:p>
    <w:p w:rsidR="002C2756" w:rsidRDefault="002C2756">
      <w:pPr>
        <w:pStyle w:val="ConsPlusNormal"/>
        <w:ind w:firstLine="540"/>
        <w:jc w:val="both"/>
      </w:pPr>
      <w:bookmarkStart w:id="92" w:name="P1203"/>
      <w:bookmarkEnd w:id="92"/>
      <w:r>
        <w:t xml:space="preserve">5.1. Денежные средства, полученные Заявителем в рамках социального контракта, подлежат возврату в соответствии с </w:t>
      </w:r>
      <w:hyperlink w:anchor="P567">
        <w:r>
          <w:rPr>
            <w:color w:val="0000FF"/>
          </w:rPr>
          <w:t>пунктами 5.16</w:t>
        </w:r>
      </w:hyperlink>
      <w:r>
        <w:t xml:space="preserve">, </w:t>
      </w:r>
      <w:hyperlink w:anchor="P588">
        <w:r>
          <w:rPr>
            <w:color w:val="0000FF"/>
          </w:rPr>
          <w:t>5.17</w:t>
        </w:r>
      </w:hyperlink>
      <w:r>
        <w:t xml:space="preserve"> Положения.</w:t>
      </w:r>
    </w:p>
    <w:p w:rsidR="002C2756" w:rsidRDefault="002C2756">
      <w:pPr>
        <w:pStyle w:val="ConsPlusNormal"/>
        <w:spacing w:before="220"/>
        <w:ind w:firstLine="540"/>
        <w:jc w:val="both"/>
      </w:pPr>
      <w:r>
        <w:t>Возвращаются в полном объеме:</w:t>
      </w:r>
    </w:p>
    <w:p w:rsidR="002C2756" w:rsidRDefault="002C2756">
      <w:pPr>
        <w:pStyle w:val="ConsPlusNormal"/>
        <w:spacing w:before="220"/>
        <w:ind w:firstLine="540"/>
        <w:jc w:val="both"/>
      </w:pPr>
      <w:r>
        <w:t xml:space="preserve">суммы социального пособия, выплаченные на реализацию мероприятий программы социальной адаптации, которые не исполнены (несвоевременно исполнены)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суммы социального пособия, выплаченные на реализацию мероприятий программы социальной адаптации,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суммы социального пособия, выплаченные в период действия социального контракта, в случае представления на момент подачи заявления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spacing w:before="220"/>
        <w:ind w:firstLine="540"/>
        <w:jc w:val="both"/>
      </w:pPr>
      <w:r>
        <w:t>суммы социального пособия, выплаченные в период обучения, а также денежные средства, фактически израсходованные на оплату услуг за обучение в соответствии с социальным контрактом,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прохождения обучения по собственной инициативе Заявителя;</w:t>
      </w:r>
    </w:p>
    <w:p w:rsidR="002C2756" w:rsidRDefault="002C2756">
      <w:pPr>
        <w:pStyle w:val="ConsPlusNormal"/>
        <w:spacing w:before="220"/>
        <w:ind w:firstLine="540"/>
        <w:jc w:val="both"/>
      </w:pPr>
      <w:r>
        <w:t xml:space="preserve">суммы социального пособия, выплаченные в период обучения, а также денежные средства, фактически израсходованные на оплату услуг за обучение в соответствии с социальным контрактом, в случае нетрудоустройства после прохождения обучения в срок, установленный в </w:t>
      </w:r>
      <w:r>
        <w:lastRenderedPageBreak/>
        <w:t>программе социальной адаптации.</w:t>
      </w:r>
    </w:p>
    <w:p w:rsidR="002C2756" w:rsidRDefault="002C2756">
      <w:pPr>
        <w:pStyle w:val="ConsPlusNormal"/>
        <w:spacing w:before="220"/>
        <w:ind w:firstLine="540"/>
        <w:jc w:val="both"/>
      </w:pPr>
      <w:bookmarkStart w:id="93" w:name="P1210"/>
      <w:bookmarkEnd w:id="93"/>
      <w:r>
        <w:t xml:space="preserve">5.2. Денежные средства, указанные в </w:t>
      </w:r>
      <w:hyperlink w:anchor="P1203">
        <w:r>
          <w:rPr>
            <w:color w:val="0000FF"/>
          </w:rPr>
          <w:t>пункте 5.1</w:t>
        </w:r>
      </w:hyperlink>
      <w:r>
        <w:t>, подлежат добровольному возврату в течение одного месяца со дня получения уведомления о прекращении оказания государственной социальной помощи, а также о возврате в краевой бюджет средств государственной социальной помощи.</w:t>
      </w:r>
    </w:p>
    <w:p w:rsidR="002C2756" w:rsidRDefault="002C2756">
      <w:pPr>
        <w:pStyle w:val="ConsPlusNormal"/>
        <w:spacing w:before="220"/>
        <w:ind w:firstLine="540"/>
        <w:jc w:val="both"/>
      </w:pPr>
      <w:r>
        <w:t xml:space="preserve">5.3. В случае невозврата Заявителем денежных средств, указанных в </w:t>
      </w:r>
      <w:hyperlink w:anchor="P1203">
        <w:r>
          <w:rPr>
            <w:color w:val="0000FF"/>
          </w:rPr>
          <w:t>пункте 5.1</w:t>
        </w:r>
      </w:hyperlink>
      <w:r>
        <w:t xml:space="preserve">, в срок, указанный в </w:t>
      </w:r>
      <w:hyperlink w:anchor="P1210">
        <w:r>
          <w:rPr>
            <w:color w:val="0000FF"/>
          </w:rPr>
          <w:t>пункте 5.2</w:t>
        </w:r>
      </w:hyperlink>
      <w:r>
        <w:t>, денежные средства подлежат взысканию в судебном порядке.</w:t>
      </w:r>
    </w:p>
    <w:p w:rsidR="002C2756" w:rsidRDefault="002C2756">
      <w:pPr>
        <w:pStyle w:val="ConsPlusNormal"/>
        <w:jc w:val="both"/>
      </w:pPr>
    </w:p>
    <w:p w:rsidR="002C2756" w:rsidRDefault="002C2756">
      <w:pPr>
        <w:pStyle w:val="ConsPlusNormal"/>
        <w:jc w:val="center"/>
        <w:outlineLvl w:val="2"/>
      </w:pPr>
      <w:r>
        <w:t>6. Ответственность Сторон</w:t>
      </w:r>
    </w:p>
    <w:p w:rsidR="002C2756" w:rsidRDefault="002C2756">
      <w:pPr>
        <w:pStyle w:val="ConsPlusNormal"/>
        <w:jc w:val="both"/>
      </w:pPr>
    </w:p>
    <w:p w:rsidR="002C2756" w:rsidRDefault="002C2756">
      <w:pPr>
        <w:pStyle w:val="ConsPlusNormal"/>
        <w:ind w:firstLine="540"/>
        <w:jc w:val="both"/>
      </w:pPr>
      <w:r>
        <w:t>6.1. Заявитель несет ответственность в соответствии с Положением.</w:t>
      </w:r>
    </w:p>
    <w:p w:rsidR="002C2756" w:rsidRDefault="002C2756">
      <w:pPr>
        <w:pStyle w:val="ConsPlusNormal"/>
        <w:spacing w:before="220"/>
        <w:ind w:firstLine="540"/>
        <w:jc w:val="both"/>
      </w:pPr>
      <w:r>
        <w:t>6.2. Исполнитель несет ответственность за предоставление Заявителю государственной социальной помощи в объеме, предусмотренном программой социальной адаптации.</w:t>
      </w:r>
    </w:p>
    <w:p w:rsidR="002C2756" w:rsidRDefault="002C2756">
      <w:pPr>
        <w:pStyle w:val="ConsPlusNormal"/>
        <w:jc w:val="both"/>
      </w:pPr>
    </w:p>
    <w:p w:rsidR="002C2756" w:rsidRDefault="002C2756">
      <w:pPr>
        <w:pStyle w:val="ConsPlusNormal"/>
        <w:jc w:val="center"/>
        <w:outlineLvl w:val="2"/>
      </w:pPr>
      <w:r>
        <w:t>7. Расторжение социального контракта</w:t>
      </w:r>
    </w:p>
    <w:p w:rsidR="002C2756" w:rsidRDefault="002C2756">
      <w:pPr>
        <w:pStyle w:val="ConsPlusNormal"/>
        <w:jc w:val="both"/>
      </w:pPr>
    </w:p>
    <w:p w:rsidR="002C2756" w:rsidRDefault="002C2756">
      <w:pPr>
        <w:pStyle w:val="ConsPlusNormal"/>
        <w:ind w:firstLine="540"/>
        <w:jc w:val="both"/>
      </w:pPr>
      <w:r>
        <w:t xml:space="preserve">7.1. Социальный контракт расторгается в одностороннем порядке по инициативе Исполнителя в случаях, предусмотренных </w:t>
      </w:r>
      <w:hyperlink w:anchor="P532">
        <w:r>
          <w:rPr>
            <w:color w:val="0000FF"/>
          </w:rPr>
          <w:t>подпунктами "а"</w:t>
        </w:r>
      </w:hyperlink>
      <w:r>
        <w:t xml:space="preserve">, </w:t>
      </w:r>
      <w:hyperlink w:anchor="P534">
        <w:r>
          <w:rPr>
            <w:color w:val="0000FF"/>
          </w:rPr>
          <w:t>"б"</w:t>
        </w:r>
      </w:hyperlink>
      <w:r>
        <w:t xml:space="preserve">, </w:t>
      </w:r>
      <w:hyperlink w:anchor="P536">
        <w:r>
          <w:rPr>
            <w:color w:val="0000FF"/>
          </w:rPr>
          <w:t>"г"</w:t>
        </w:r>
      </w:hyperlink>
      <w:r>
        <w:t xml:space="preserve">, </w:t>
      </w:r>
      <w:hyperlink w:anchor="P540">
        <w:r>
          <w:rPr>
            <w:color w:val="0000FF"/>
          </w:rPr>
          <w:t>"ж"</w:t>
        </w:r>
      </w:hyperlink>
      <w:r>
        <w:t xml:space="preserve"> - </w:t>
      </w:r>
      <w:hyperlink w:anchor="P549">
        <w:r>
          <w:rPr>
            <w:color w:val="0000FF"/>
          </w:rPr>
          <w:t>"м"</w:t>
        </w:r>
      </w:hyperlink>
      <w:r>
        <w:t xml:space="preserve">, </w:t>
      </w:r>
      <w:hyperlink w:anchor="P555">
        <w:r>
          <w:rPr>
            <w:color w:val="0000FF"/>
          </w:rPr>
          <w:t>"п"</w:t>
        </w:r>
      </w:hyperlink>
      <w:r>
        <w:t xml:space="preserve"> - </w:t>
      </w:r>
      <w:hyperlink w:anchor="P561">
        <w:r>
          <w:rPr>
            <w:color w:val="0000FF"/>
          </w:rPr>
          <w:t>"т" пункта 5.13</w:t>
        </w:r>
      </w:hyperlink>
      <w:r>
        <w:t xml:space="preserve"> Положения.</w:t>
      </w:r>
    </w:p>
    <w:p w:rsidR="002C2756" w:rsidRDefault="002C2756">
      <w:pPr>
        <w:pStyle w:val="ConsPlusNormal"/>
        <w:spacing w:before="220"/>
        <w:ind w:firstLine="540"/>
        <w:jc w:val="both"/>
      </w:pPr>
      <w:r>
        <w:t>7.2. 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w:t>
      </w:r>
    </w:p>
    <w:p w:rsidR="002C2756" w:rsidRDefault="002C2756">
      <w:pPr>
        <w:pStyle w:val="ConsPlusNormal"/>
        <w:jc w:val="both"/>
      </w:pPr>
    </w:p>
    <w:p w:rsidR="002C2756" w:rsidRDefault="002C2756">
      <w:pPr>
        <w:pStyle w:val="ConsPlusNormal"/>
        <w:jc w:val="center"/>
        <w:outlineLvl w:val="2"/>
      </w:pPr>
      <w:r>
        <w:t>8. Срок действия социального контракта и иные условия</w:t>
      </w:r>
    </w:p>
    <w:p w:rsidR="002C2756" w:rsidRDefault="002C2756">
      <w:pPr>
        <w:pStyle w:val="ConsPlusNormal"/>
        <w:jc w:val="both"/>
      </w:pPr>
    </w:p>
    <w:p w:rsidR="002C2756" w:rsidRDefault="002C2756">
      <w:pPr>
        <w:pStyle w:val="ConsPlusNormal"/>
        <w:ind w:firstLine="540"/>
        <w:jc w:val="both"/>
      </w:pPr>
      <w:r>
        <w:t>8.1. Социальный контракт вступает в силу со дня его подписания и действует по "____" _____________ 20__ года.</w:t>
      </w:r>
    </w:p>
    <w:p w:rsidR="002C2756" w:rsidRDefault="002C2756">
      <w:pPr>
        <w:pStyle w:val="ConsPlusNormal"/>
        <w:spacing w:before="220"/>
        <w:ind w:firstLine="540"/>
        <w:jc w:val="both"/>
      </w:pPr>
      <w:r>
        <w:t>8.2.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w:t>
      </w:r>
    </w:p>
    <w:p w:rsidR="002C2756" w:rsidRDefault="002C2756">
      <w:pPr>
        <w:pStyle w:val="ConsPlusNormal"/>
        <w:spacing w:before="220"/>
        <w:ind w:firstLine="540"/>
        <w:jc w:val="both"/>
      </w:pPr>
      <w:r>
        <w:t>8.3. Настоящий социальный контракт составлен в двух экземплярах, имеющих одинаковую юридическую силу.</w:t>
      </w:r>
    </w:p>
    <w:p w:rsidR="002C2756" w:rsidRDefault="002C2756">
      <w:pPr>
        <w:pStyle w:val="ConsPlusNormal"/>
        <w:jc w:val="both"/>
      </w:pPr>
    </w:p>
    <w:p w:rsidR="002C2756" w:rsidRDefault="002C2756">
      <w:pPr>
        <w:pStyle w:val="ConsPlusNormal"/>
        <w:jc w:val="center"/>
        <w:outlineLvl w:val="2"/>
      </w:pPr>
      <w:r>
        <w:t>9. Подписи Сторон</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324"/>
        <w:gridCol w:w="2137"/>
      </w:tblGrid>
      <w:tr w:rsidR="002C2756">
        <w:tc>
          <w:tcPr>
            <w:tcW w:w="4535" w:type="dxa"/>
            <w:gridSpan w:val="2"/>
          </w:tcPr>
          <w:p w:rsidR="002C2756" w:rsidRDefault="002C2756">
            <w:pPr>
              <w:pStyle w:val="ConsPlusNormal"/>
            </w:pPr>
            <w:r>
              <w:t>Исполнитель</w:t>
            </w:r>
          </w:p>
        </w:tc>
        <w:tc>
          <w:tcPr>
            <w:tcW w:w="4461" w:type="dxa"/>
            <w:gridSpan w:val="2"/>
          </w:tcPr>
          <w:p w:rsidR="002C2756" w:rsidRDefault="002C2756">
            <w:pPr>
              <w:pStyle w:val="ConsPlusNormal"/>
            </w:pPr>
            <w:r>
              <w:t>Заявитель</w:t>
            </w:r>
          </w:p>
        </w:tc>
      </w:tr>
      <w:tr w:rsidR="002C2756">
        <w:tc>
          <w:tcPr>
            <w:tcW w:w="4535" w:type="dxa"/>
            <w:gridSpan w:val="2"/>
            <w:tcBorders>
              <w:bottom w:val="nil"/>
            </w:tcBorders>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tblBorders>
        </w:tblPrEx>
        <w:tc>
          <w:tcPr>
            <w:tcW w:w="4535" w:type="dxa"/>
            <w:gridSpan w:val="2"/>
            <w:tcBorders>
              <w:top w:val="nil"/>
              <w:bottom w:val="nil"/>
            </w:tcBorders>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Borders>
              <w:top w:val="nil"/>
            </w:tcBorders>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insideV w:val="nil"/>
          </w:tblBorders>
        </w:tblPrEx>
        <w:tc>
          <w:tcPr>
            <w:tcW w:w="2494" w:type="dxa"/>
            <w:tcBorders>
              <w:left w:val="single" w:sz="4" w:space="0" w:color="auto"/>
              <w:bottom w:val="nil"/>
            </w:tcBorders>
          </w:tcPr>
          <w:p w:rsidR="002C2756" w:rsidRDefault="002C2756">
            <w:pPr>
              <w:pStyle w:val="ConsPlusNormal"/>
              <w:jc w:val="center"/>
            </w:pPr>
            <w:r>
              <w:t>(подпись)</w:t>
            </w:r>
          </w:p>
        </w:tc>
        <w:tc>
          <w:tcPr>
            <w:tcW w:w="2041" w:type="dxa"/>
            <w:tcBorders>
              <w:bottom w:val="nil"/>
              <w:right w:val="single" w:sz="4" w:space="0" w:color="auto"/>
            </w:tcBorders>
          </w:tcPr>
          <w:p w:rsidR="002C2756" w:rsidRDefault="002C2756">
            <w:pPr>
              <w:pStyle w:val="ConsPlusNormal"/>
              <w:jc w:val="center"/>
            </w:pPr>
            <w:r>
              <w:t>(Ф.И.О.)</w:t>
            </w:r>
          </w:p>
        </w:tc>
        <w:tc>
          <w:tcPr>
            <w:tcW w:w="2324" w:type="dxa"/>
            <w:tcBorders>
              <w:left w:val="single" w:sz="4" w:space="0" w:color="auto"/>
              <w:bottom w:val="nil"/>
            </w:tcBorders>
          </w:tcPr>
          <w:p w:rsidR="002C2756" w:rsidRDefault="002C2756">
            <w:pPr>
              <w:pStyle w:val="ConsPlusNormal"/>
              <w:jc w:val="center"/>
            </w:pPr>
            <w:r>
              <w:t>(подпись)</w:t>
            </w:r>
          </w:p>
        </w:tc>
        <w:tc>
          <w:tcPr>
            <w:tcW w:w="2137" w:type="dxa"/>
            <w:tcBorders>
              <w:bottom w:val="nil"/>
              <w:right w:val="single" w:sz="4" w:space="0" w:color="auto"/>
            </w:tcBorders>
          </w:tcPr>
          <w:p w:rsidR="002C2756" w:rsidRDefault="002C2756">
            <w:pPr>
              <w:pStyle w:val="ConsPlusNormal"/>
              <w:jc w:val="center"/>
            </w:pPr>
            <w:r>
              <w:t>(Ф.И.О.)</w:t>
            </w:r>
          </w:p>
        </w:tc>
      </w:tr>
      <w:tr w:rsidR="002C2756">
        <w:tblPrEx>
          <w:tblBorders>
            <w:insideH w:val="nil"/>
            <w:insideV w:val="nil"/>
          </w:tblBorders>
        </w:tblPrEx>
        <w:tc>
          <w:tcPr>
            <w:tcW w:w="2494" w:type="dxa"/>
            <w:tcBorders>
              <w:top w:val="nil"/>
              <w:left w:val="single" w:sz="4" w:space="0" w:color="auto"/>
            </w:tcBorders>
          </w:tcPr>
          <w:p w:rsidR="002C2756" w:rsidRDefault="002C2756">
            <w:pPr>
              <w:pStyle w:val="ConsPlusNormal"/>
            </w:pPr>
          </w:p>
        </w:tc>
        <w:tc>
          <w:tcPr>
            <w:tcW w:w="2041" w:type="dxa"/>
            <w:tcBorders>
              <w:top w:val="nil"/>
              <w:bottom w:val="nil"/>
              <w:right w:val="single" w:sz="4" w:space="0" w:color="auto"/>
            </w:tcBorders>
          </w:tcPr>
          <w:p w:rsidR="002C2756" w:rsidRDefault="002C2756">
            <w:pPr>
              <w:pStyle w:val="ConsPlusNormal"/>
            </w:pPr>
          </w:p>
        </w:tc>
        <w:tc>
          <w:tcPr>
            <w:tcW w:w="2324" w:type="dxa"/>
            <w:tcBorders>
              <w:top w:val="nil"/>
              <w:left w:val="single" w:sz="4" w:space="0" w:color="auto"/>
            </w:tcBorders>
          </w:tcPr>
          <w:p w:rsidR="002C2756" w:rsidRDefault="002C2756">
            <w:pPr>
              <w:pStyle w:val="ConsPlusNormal"/>
            </w:pPr>
          </w:p>
        </w:tc>
        <w:tc>
          <w:tcPr>
            <w:tcW w:w="2137" w:type="dxa"/>
            <w:tcBorders>
              <w:top w:val="nil"/>
              <w:bottom w:val="nil"/>
              <w:right w:val="single" w:sz="4" w:space="0" w:color="auto"/>
            </w:tcBorders>
          </w:tcPr>
          <w:p w:rsidR="002C2756" w:rsidRDefault="002C2756">
            <w:pPr>
              <w:pStyle w:val="ConsPlusNormal"/>
            </w:pPr>
          </w:p>
        </w:tc>
      </w:tr>
      <w:tr w:rsidR="002C2756">
        <w:tblPrEx>
          <w:tblBorders>
            <w:insideH w:val="nil"/>
            <w:insideV w:val="nil"/>
          </w:tblBorders>
        </w:tblPrEx>
        <w:tc>
          <w:tcPr>
            <w:tcW w:w="2494" w:type="dxa"/>
            <w:tcBorders>
              <w:left w:val="single" w:sz="4" w:space="0" w:color="auto"/>
            </w:tcBorders>
          </w:tcPr>
          <w:p w:rsidR="002C2756" w:rsidRDefault="002C2756">
            <w:pPr>
              <w:pStyle w:val="ConsPlusNormal"/>
              <w:jc w:val="center"/>
            </w:pPr>
            <w:r>
              <w:t>(дата)</w:t>
            </w:r>
          </w:p>
        </w:tc>
        <w:tc>
          <w:tcPr>
            <w:tcW w:w="2041" w:type="dxa"/>
            <w:tcBorders>
              <w:top w:val="nil"/>
              <w:right w:val="single" w:sz="4" w:space="0" w:color="auto"/>
            </w:tcBorders>
          </w:tcPr>
          <w:p w:rsidR="002C2756" w:rsidRDefault="002C2756">
            <w:pPr>
              <w:pStyle w:val="ConsPlusNormal"/>
            </w:pPr>
          </w:p>
        </w:tc>
        <w:tc>
          <w:tcPr>
            <w:tcW w:w="2324" w:type="dxa"/>
            <w:tcBorders>
              <w:left w:val="single" w:sz="4" w:space="0" w:color="auto"/>
            </w:tcBorders>
          </w:tcPr>
          <w:p w:rsidR="002C2756" w:rsidRDefault="002C2756">
            <w:pPr>
              <w:pStyle w:val="ConsPlusNormal"/>
              <w:jc w:val="center"/>
            </w:pPr>
            <w:r>
              <w:t>(дата)</w:t>
            </w:r>
          </w:p>
        </w:tc>
        <w:tc>
          <w:tcPr>
            <w:tcW w:w="2137" w:type="dxa"/>
            <w:tcBorders>
              <w:top w:val="nil"/>
              <w:right w:val="single" w:sz="4" w:space="0" w:color="auto"/>
            </w:tcBorders>
          </w:tcPr>
          <w:p w:rsidR="002C2756" w:rsidRDefault="002C2756">
            <w:pPr>
              <w:pStyle w:val="ConsPlusNormal"/>
            </w:pP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5</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p w:rsidR="002C2756" w:rsidRDefault="002C2756">
      <w:pPr>
        <w:pStyle w:val="ConsPlusNormal"/>
        <w:jc w:val="center"/>
      </w:pPr>
      <w:r>
        <w:t>СОЦИАЛЬНЫЙ КОНТРАКТ</w:t>
      </w:r>
    </w:p>
    <w:p w:rsidR="002C2756" w:rsidRDefault="002C2756">
      <w:pPr>
        <w:pStyle w:val="ConsPlusNormal"/>
        <w:jc w:val="center"/>
      </w:pPr>
      <w:r>
        <w:t>на прохождение профессионального обучения</w:t>
      </w:r>
    </w:p>
    <w:p w:rsidR="002C2756" w:rsidRDefault="002C2756">
      <w:pPr>
        <w:pStyle w:val="ConsPlusNormal"/>
        <w:jc w:val="center"/>
      </w:pPr>
      <w:r>
        <w:t>и (или) дополнительного профессионального образования</w:t>
      </w:r>
    </w:p>
    <w:p w:rsidR="002C2756" w:rsidRDefault="002C2756">
      <w:pPr>
        <w:pStyle w:val="ConsPlusNormal"/>
        <w:jc w:val="both"/>
      </w:pPr>
    </w:p>
    <w:p w:rsidR="002C2756" w:rsidRDefault="002C2756">
      <w:pPr>
        <w:pStyle w:val="ConsPlusNormal"/>
        <w:ind w:firstLine="540"/>
        <w:jc w:val="both"/>
      </w:pPr>
      <w:r>
        <w:t xml:space="preserve">Исключен. - </w:t>
      </w:r>
      <w:hyperlink r:id="rId205">
        <w:r>
          <w:rPr>
            <w:color w:val="0000FF"/>
          </w:rPr>
          <w:t>Постановление</w:t>
        </w:r>
      </w:hyperlink>
      <w:r>
        <w:t xml:space="preserve"> Правительства Приморского края от 15.02.2021 N 56-пп.</w:t>
      </w: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6</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15.02.2021 </w:t>
            </w:r>
            <w:hyperlink r:id="rId206">
              <w:r>
                <w:rPr>
                  <w:color w:val="0000FF"/>
                </w:rPr>
                <w:t>N 56-пп</w:t>
              </w:r>
            </w:hyperlink>
            <w:r>
              <w:rPr>
                <w:color w:val="392C69"/>
              </w:rPr>
              <w:t xml:space="preserve">, от 14.10.2021 </w:t>
            </w:r>
            <w:hyperlink r:id="rId207">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208">
              <w:r>
                <w:rPr>
                  <w:color w:val="0000FF"/>
                </w:rPr>
                <w:t>N 39-пп</w:t>
              </w:r>
            </w:hyperlink>
            <w:r>
              <w:rPr>
                <w:color w:val="392C69"/>
              </w:rPr>
              <w:t xml:space="preserve">, от 15.03.2022 </w:t>
            </w:r>
            <w:hyperlink r:id="rId209">
              <w:r>
                <w:rPr>
                  <w:color w:val="0000FF"/>
                </w:rPr>
                <w:t>N 144-пп</w:t>
              </w:r>
            </w:hyperlink>
            <w:r>
              <w:rPr>
                <w:color w:val="392C69"/>
              </w:rPr>
              <w:t>,</w:t>
            </w:r>
          </w:p>
          <w:p w:rsidR="002C2756" w:rsidRDefault="002C2756">
            <w:pPr>
              <w:pStyle w:val="ConsPlusNormal"/>
              <w:jc w:val="center"/>
            </w:pPr>
            <w:r>
              <w:rPr>
                <w:color w:val="392C69"/>
              </w:rPr>
              <w:t xml:space="preserve">от 24.03.2023 </w:t>
            </w:r>
            <w:hyperlink r:id="rId210">
              <w:r>
                <w:rPr>
                  <w:color w:val="0000FF"/>
                </w:rPr>
                <w:t>N 191-пп</w:t>
              </w:r>
            </w:hyperlink>
            <w:r>
              <w:rPr>
                <w:color w:val="392C69"/>
              </w:rPr>
              <w:t xml:space="preserve">, от 20.12.2023 </w:t>
            </w:r>
            <w:hyperlink r:id="rId211">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94" w:name="P1293"/>
            <w:bookmarkEnd w:id="94"/>
            <w:r>
              <w:t>СОЦИАЛЬНЫЙ КОНТРАКТ</w:t>
            </w:r>
          </w:p>
          <w:p w:rsidR="002C2756" w:rsidRDefault="002C2756">
            <w:pPr>
              <w:pStyle w:val="ConsPlusNormal"/>
              <w:jc w:val="center"/>
            </w:pPr>
            <w:r>
              <w:t>на осуществление предпринимательской деятельности</w:t>
            </w:r>
          </w:p>
        </w:tc>
      </w:tr>
      <w:tr w:rsidR="002C2756">
        <w:tc>
          <w:tcPr>
            <w:tcW w:w="9070" w:type="dxa"/>
            <w:tcBorders>
              <w:top w:val="nil"/>
              <w:left w:val="nil"/>
              <w:bottom w:val="nil"/>
              <w:right w:val="nil"/>
            </w:tcBorders>
          </w:tcPr>
          <w:p w:rsidR="002C2756" w:rsidRDefault="002C2756">
            <w:pPr>
              <w:pStyle w:val="ConsPlusNormal"/>
              <w:jc w:val="right"/>
            </w:pPr>
            <w:r>
              <w:t>"__" ________ 20__ г.</w:t>
            </w:r>
          </w:p>
        </w:tc>
      </w:tr>
      <w:tr w:rsidR="002C2756">
        <w:tc>
          <w:tcPr>
            <w:tcW w:w="9070" w:type="dxa"/>
            <w:tcBorders>
              <w:top w:val="nil"/>
              <w:left w:val="nil"/>
              <w:bottom w:val="nil"/>
              <w:right w:val="nil"/>
            </w:tcBorders>
          </w:tcPr>
          <w:p w:rsidR="002C2756" w:rsidRDefault="002C2756">
            <w:pPr>
              <w:pStyle w:val="ConsPlusNormal"/>
              <w:ind w:firstLine="283"/>
              <w:jc w:val="both"/>
            </w:pPr>
            <w:r>
              <w:t>Настоящий социальный контракт заключен между структурным подразделением краевого государственного казенного учреждения "Центр социальной поддержки населения Приморского края"</w:t>
            </w:r>
          </w:p>
          <w:p w:rsidR="002C2756" w:rsidRDefault="002C2756">
            <w:pPr>
              <w:pStyle w:val="ConsPlusNormal"/>
              <w:jc w:val="both"/>
            </w:pPr>
            <w:r>
              <w:t>_____________________________________________________________________</w:t>
            </w:r>
          </w:p>
          <w:p w:rsidR="002C2756" w:rsidRDefault="002C2756">
            <w:pPr>
              <w:pStyle w:val="ConsPlusNormal"/>
              <w:jc w:val="both"/>
            </w:pPr>
            <w:r>
              <w:t>в лице _______________________________________________________________</w:t>
            </w:r>
          </w:p>
          <w:p w:rsidR="002C2756" w:rsidRDefault="002C2756">
            <w:pPr>
              <w:pStyle w:val="ConsPlusNormal"/>
              <w:jc w:val="center"/>
            </w:pPr>
            <w:r>
              <w:t>(должность, Ф.И.О.)</w:t>
            </w:r>
          </w:p>
          <w:p w:rsidR="002C2756" w:rsidRDefault="002C2756">
            <w:pPr>
              <w:pStyle w:val="ConsPlusNormal"/>
              <w:jc w:val="both"/>
            </w:pPr>
            <w:r>
              <w:lastRenderedPageBreak/>
              <w:t>_____________________________________________________________________,</w:t>
            </w:r>
          </w:p>
          <w:p w:rsidR="002C2756" w:rsidRDefault="002C2756">
            <w:pPr>
              <w:pStyle w:val="ConsPlusNormal"/>
              <w:jc w:val="both"/>
            </w:pPr>
            <w:r>
              <w:t>именуемого в дальнейшем "Исполнитель", и малоимущим гражданином, представляющим интересы малоимущей семьи (малоимущим одиноко проживающим гражданином):</w:t>
            </w:r>
          </w:p>
          <w:p w:rsidR="002C2756" w:rsidRDefault="002C2756">
            <w:pPr>
              <w:pStyle w:val="ConsPlusNormal"/>
              <w:jc w:val="both"/>
            </w:pPr>
            <w:r>
              <w:t>(нужное подчеркнуть)</w:t>
            </w:r>
          </w:p>
          <w:p w:rsidR="002C2756" w:rsidRDefault="002C2756">
            <w:pPr>
              <w:pStyle w:val="ConsPlusNormal"/>
              <w:jc w:val="both"/>
            </w:pPr>
            <w:r>
              <w:t>_____________________________________________________________________</w:t>
            </w:r>
          </w:p>
          <w:p w:rsidR="002C2756" w:rsidRDefault="002C2756">
            <w:pPr>
              <w:pStyle w:val="ConsPlusNormal"/>
              <w:jc w:val="center"/>
            </w:pPr>
            <w:r>
              <w:t>(Ф.И.О.)</w:t>
            </w:r>
          </w:p>
          <w:p w:rsidR="002C2756" w:rsidRDefault="002C2756">
            <w:pPr>
              <w:pStyle w:val="ConsPlusNormal"/>
              <w:jc w:val="both"/>
            </w:pPr>
            <w:r>
              <w:t>наименование и реквизиты документа, удостоверяющего личность:</w:t>
            </w:r>
          </w:p>
          <w:p w:rsidR="002C2756" w:rsidRDefault="002C2756">
            <w:pPr>
              <w:pStyle w:val="ConsPlusNormal"/>
              <w:jc w:val="both"/>
            </w:pPr>
            <w:r>
              <w:t>__________________________________________________________________________________________________________________________________________,</w:t>
            </w:r>
          </w:p>
          <w:p w:rsidR="002C2756" w:rsidRDefault="002C2756">
            <w:pPr>
              <w:pStyle w:val="ConsPlusNormal"/>
              <w:jc w:val="both"/>
            </w:pPr>
            <w:r>
              <w:t>проживающим по адресу:</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именуемым в дальнейшем "Заявитель", именуемыми в дальнейшем "Стороны".</w:t>
            </w:r>
          </w:p>
        </w:tc>
      </w:tr>
    </w:tbl>
    <w:p w:rsidR="002C2756" w:rsidRDefault="002C2756">
      <w:pPr>
        <w:pStyle w:val="ConsPlusNormal"/>
        <w:jc w:val="both"/>
      </w:pPr>
    </w:p>
    <w:p w:rsidR="002C2756" w:rsidRDefault="002C2756">
      <w:pPr>
        <w:pStyle w:val="ConsPlusNormal"/>
        <w:jc w:val="center"/>
        <w:outlineLvl w:val="2"/>
      </w:pPr>
      <w:r>
        <w:t>1. Предмет социального контракта</w:t>
      </w:r>
    </w:p>
    <w:p w:rsidR="002C2756" w:rsidRDefault="002C2756">
      <w:pPr>
        <w:pStyle w:val="ConsPlusNormal"/>
        <w:jc w:val="both"/>
      </w:pPr>
    </w:p>
    <w:p w:rsidR="002C2756" w:rsidRDefault="002C2756">
      <w:pPr>
        <w:pStyle w:val="ConsPlusNormal"/>
        <w:ind w:firstLine="540"/>
        <w:jc w:val="both"/>
      </w:pPr>
      <w:r>
        <w:t>1.1. Предметом настоящего социального контракта является соглашение Сторон, в соответствии с которым Исполнитель обязуется оказать Заявителю государственную социальную помощь при реализации мероприятия по осуществлению предпринимательской деятельности в соответствии с постановлением Правительства Приморского края от 03.03.2020 N 172-пп "Об утверждении Положения о размерах, условиях, порядке назначения и выплаты государственной социальной помощи на основании социального контракта" (далее - Положение, а Заявитель (семья Заявителя) - предпринять активные действия по выполнению мероприятий, предусмотренных программой социальной адаптации, в целях осуществления предпринимательской деятельности в период действия социального контракта.</w:t>
      </w:r>
    </w:p>
    <w:p w:rsidR="002C2756" w:rsidRDefault="002C2756">
      <w:pPr>
        <w:pStyle w:val="ConsPlusNormal"/>
        <w:jc w:val="both"/>
      </w:pPr>
    </w:p>
    <w:p w:rsidR="002C2756" w:rsidRDefault="002C2756">
      <w:pPr>
        <w:pStyle w:val="ConsPlusNormal"/>
        <w:jc w:val="center"/>
        <w:outlineLvl w:val="2"/>
      </w:pPr>
      <w:r>
        <w:t>2. Права и обязанности Исполнителя</w:t>
      </w:r>
    </w:p>
    <w:p w:rsidR="002C2756" w:rsidRDefault="002C2756">
      <w:pPr>
        <w:pStyle w:val="ConsPlusNormal"/>
        <w:jc w:val="both"/>
      </w:pPr>
    </w:p>
    <w:p w:rsidR="002C2756" w:rsidRDefault="002C2756">
      <w:pPr>
        <w:pStyle w:val="ConsPlusNormal"/>
        <w:ind w:firstLine="540"/>
        <w:jc w:val="both"/>
      </w:pPr>
      <w:r>
        <w:t>2.1. Исполнитель имеет право:</w:t>
      </w:r>
    </w:p>
    <w:p w:rsidR="002C2756" w:rsidRDefault="002C2756">
      <w:pPr>
        <w:pStyle w:val="ConsPlusNormal"/>
        <w:spacing w:before="220"/>
        <w:ind w:firstLine="540"/>
        <w:jc w:val="both"/>
      </w:pPr>
      <w:r>
        <w:t>запрашивать у третьих лиц (предприятий, налоговых органов и других организаций) дополнительные сведения о доходах и имуществе Заявителя (членов его семьи) для их проверки и определения нуждаемости;</w:t>
      </w:r>
    </w:p>
    <w:p w:rsidR="002C2756" w:rsidRDefault="002C2756">
      <w:pPr>
        <w:pStyle w:val="ConsPlusNormal"/>
        <w:spacing w:before="220"/>
        <w:ind w:firstLine="540"/>
        <w:jc w:val="both"/>
      </w:pPr>
      <w:r>
        <w:t>проводить проверку достоверности поступивших сведений о наступлении случаев, влекущих прекращение оказания государственной социальной помощи;</w:t>
      </w:r>
    </w:p>
    <w:p w:rsidR="002C2756" w:rsidRDefault="002C2756">
      <w:pPr>
        <w:pStyle w:val="ConsPlusNormal"/>
        <w:spacing w:before="220"/>
        <w:ind w:firstLine="540"/>
        <w:jc w:val="both"/>
      </w:pPr>
      <w:r>
        <w:t>проводить дополнительную проверку (комиссионное обследование).</w:t>
      </w:r>
    </w:p>
    <w:p w:rsidR="002C2756" w:rsidRDefault="002C2756">
      <w:pPr>
        <w:pStyle w:val="ConsPlusNormal"/>
        <w:spacing w:before="220"/>
        <w:ind w:firstLine="540"/>
        <w:jc w:val="both"/>
      </w:pPr>
      <w:r>
        <w:t>2.2. Исполнитель обязан:</w:t>
      </w:r>
    </w:p>
    <w:p w:rsidR="002C2756" w:rsidRDefault="002C2756">
      <w:pPr>
        <w:pStyle w:val="ConsPlusNormal"/>
        <w:spacing w:before="220"/>
        <w:ind w:firstLine="540"/>
        <w:jc w:val="both"/>
      </w:pPr>
      <w:r>
        <w:t>оказывать совместно с органами государственной власти Приморского края,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центром "Мой бизнес", центром компетенций в сфере сельскохозяйственной кооперации и поддержки фермеров и иными органами и (или) организациями (далее совместно - инфраструктура поддержки) содействие Заявителю в создании условий для осуществления предпринимательской деятельности;</w:t>
      </w:r>
    </w:p>
    <w:p w:rsidR="002C2756" w:rsidRDefault="002C2756">
      <w:pPr>
        <w:pStyle w:val="ConsPlusNormal"/>
        <w:spacing w:before="220"/>
        <w:ind w:firstLine="540"/>
        <w:jc w:val="both"/>
      </w:pPr>
      <w:r>
        <w:t>оказывать совместно с инфраструктурой поддержки информационно-консультационное сопровождение Заявителя в период реализации социального контракта;</w:t>
      </w:r>
    </w:p>
    <w:p w:rsidR="002C2756" w:rsidRDefault="002C2756">
      <w:pPr>
        <w:pStyle w:val="ConsPlusNormal"/>
        <w:spacing w:before="220"/>
        <w:ind w:firstLine="540"/>
        <w:jc w:val="both"/>
      </w:pPr>
      <w:r>
        <w:t xml:space="preserve">оказать государственную социальную помощь в форме социального пособия Заявителю с целью осуществления им предпринимательской деятельности в соответствии с </w:t>
      </w:r>
      <w:hyperlink w:anchor="P393">
        <w:r>
          <w:rPr>
            <w:color w:val="0000FF"/>
          </w:rPr>
          <w:t xml:space="preserve">абзацем вторым </w:t>
        </w:r>
        <w:r>
          <w:rPr>
            <w:color w:val="0000FF"/>
          </w:rPr>
          <w:lastRenderedPageBreak/>
          <w:t>подпункта 2 пункта 5.1</w:t>
        </w:r>
      </w:hyperlink>
      <w:r>
        <w:t xml:space="preserve"> Положения на основании документов, предусмотренных </w:t>
      </w:r>
      <w:hyperlink w:anchor="P430">
        <w:r>
          <w:rPr>
            <w:color w:val="0000FF"/>
          </w:rPr>
          <w:t>пунктом 5.5</w:t>
        </w:r>
      </w:hyperlink>
      <w:r>
        <w:t xml:space="preserve"> Положения;</w:t>
      </w:r>
    </w:p>
    <w:p w:rsidR="002C2756" w:rsidRDefault="002C2756">
      <w:pPr>
        <w:pStyle w:val="ConsPlusNormal"/>
        <w:spacing w:before="220"/>
        <w:ind w:firstLine="540"/>
        <w:jc w:val="both"/>
      </w:pPr>
      <w:r>
        <w:t>оказывать содействие Заявителю (семье Заявителя) в исполнение мероприятий программы социальной адаптации;</w:t>
      </w:r>
    </w:p>
    <w:p w:rsidR="002C2756" w:rsidRDefault="002C2756">
      <w:pPr>
        <w:pStyle w:val="ConsPlusNormal"/>
        <w:spacing w:before="220"/>
        <w:ind w:firstLine="540"/>
        <w:jc w:val="both"/>
      </w:pPr>
      <w:r>
        <w:t>исходя из условий жизни Заявителя (семьи Заявителя), а также в случае если это предусмотрено программой социальной адаптации, оказывать содействие в получении Заявителем (семьей Заявителя) иных видов поддержки, в том числе:</w:t>
      </w:r>
    </w:p>
    <w:p w:rsidR="002C2756" w:rsidRDefault="002C2756">
      <w:pPr>
        <w:pStyle w:val="ConsPlusNormal"/>
        <w:spacing w:before="220"/>
        <w:ind w:firstLine="540"/>
        <w:jc w:val="both"/>
      </w:pPr>
      <w:r>
        <w:t>в получении мер социальной поддержки, предусмотренных законодательством Российской Федерации, актами Президента Российской Федерации и Правительства Российской Федерации, законодательством Приморского края, актами органов местного самоуправления;</w:t>
      </w:r>
    </w:p>
    <w:p w:rsidR="002C2756" w:rsidRDefault="002C2756">
      <w:pPr>
        <w:pStyle w:val="ConsPlusNormal"/>
        <w:spacing w:before="22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2C2756" w:rsidRDefault="002C2756">
      <w:pPr>
        <w:pStyle w:val="ConsPlusNormal"/>
        <w:spacing w:before="220"/>
        <w:ind w:firstLine="540"/>
        <w:jc w:val="both"/>
      </w:pPr>
      <w:r>
        <w:t>в направлении несовершеннолетних членов семьи Заявителя в дошкольную образовательную организацию;</w:t>
      </w:r>
    </w:p>
    <w:p w:rsidR="002C2756" w:rsidRDefault="002C2756">
      <w:pPr>
        <w:pStyle w:val="ConsPlusNormal"/>
        <w:spacing w:before="220"/>
        <w:ind w:firstLine="540"/>
        <w:jc w:val="both"/>
      </w:pPr>
      <w:r>
        <w:t>в организации ухода за нетрудоспособными членами семьи Заявителя;</w:t>
      </w:r>
    </w:p>
    <w:p w:rsidR="002C2756" w:rsidRDefault="002C2756">
      <w:pPr>
        <w:pStyle w:val="ConsPlusNormal"/>
        <w:spacing w:before="220"/>
        <w:ind w:firstLine="540"/>
        <w:jc w:val="both"/>
      </w:pPr>
      <w:r>
        <w:t>в получении иных видов поддержки в соответствии с нормативными правовыми актами Приморского края;</w:t>
      </w:r>
    </w:p>
    <w:p w:rsidR="002C2756" w:rsidRDefault="002C2756">
      <w:pPr>
        <w:pStyle w:val="ConsPlusNormal"/>
        <w:spacing w:before="220"/>
        <w:ind w:firstLine="540"/>
        <w:jc w:val="both"/>
      </w:pPr>
      <w:r>
        <w:t xml:space="preserve">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в целях подготовки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 по истечении трех месяцев, следующих за месяцем окончания срока действия социального контракта, запросить сведения у Заявителя;</w:t>
      </w:r>
    </w:p>
    <w:p w:rsidR="002C2756" w:rsidRDefault="002C2756">
      <w:pPr>
        <w:pStyle w:val="ConsPlusNormal"/>
        <w:spacing w:before="220"/>
        <w:ind w:firstLine="540"/>
        <w:jc w:val="both"/>
      </w:pPr>
      <w:r>
        <w:t xml:space="preserve">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проводить мониторинг условий жизни (уровня доходов) Заявителя путем ежемесячной проверки факта наличия регистрации в качестве индивидуального предпринимателя или налогоплательщика налога на профессиональный доход в течение 12 месяцев со дня окончания срока действия социального контракта и учета дохода Заявителя от трудовой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осуществлять ежемесячный контроль за выполнением Заявителем обязательств, предусмотренных социальным контрактом;</w:t>
      </w:r>
    </w:p>
    <w:p w:rsidR="002C2756" w:rsidRDefault="002C2756">
      <w:pPr>
        <w:pStyle w:val="ConsPlusNormal"/>
        <w:spacing w:before="220"/>
        <w:ind w:firstLine="540"/>
        <w:jc w:val="both"/>
      </w:pPr>
      <w:r>
        <w:t xml:space="preserve">прекратить выплату Заявителю денежных средств в случаях, предусмотренных </w:t>
      </w:r>
      <w:hyperlink w:anchor="P531">
        <w:r>
          <w:rPr>
            <w:color w:val="0000FF"/>
          </w:rPr>
          <w:t>пунктом 5.13</w:t>
        </w:r>
      </w:hyperlink>
      <w:r>
        <w:t xml:space="preserve"> Положения, в порядке, установленном Положением;</w:t>
      </w:r>
    </w:p>
    <w:p w:rsidR="002C2756" w:rsidRDefault="002C2756">
      <w:pPr>
        <w:pStyle w:val="ConsPlusNormal"/>
        <w:spacing w:before="220"/>
        <w:ind w:firstLine="540"/>
        <w:jc w:val="both"/>
      </w:pPr>
      <w:r>
        <w:t xml:space="preserve">направлять Заявителя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направлять </w:t>
      </w:r>
      <w:r>
        <w:lastRenderedPageBreak/>
        <w:t>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2C2756" w:rsidRDefault="002C2756">
      <w:pPr>
        <w:pStyle w:val="ConsPlusNormal"/>
        <w:spacing w:before="220"/>
        <w:ind w:firstLine="540"/>
        <w:jc w:val="both"/>
      </w:pPr>
      <w:r>
        <w:t xml:space="preserve">представлять в Федеральную налоговую службу сведения в отношении оказанной государственной социальной помощи в целях ведения единого реестра субъектов малого и среднего предпринимательства - получателей поддержки в соответствии с Федеральным </w:t>
      </w:r>
      <w:hyperlink r:id="rId212">
        <w:r>
          <w:rPr>
            <w:color w:val="0000FF"/>
          </w:rPr>
          <w:t>законом</w:t>
        </w:r>
      </w:hyperlink>
      <w:r>
        <w:t xml:space="preserve"> "О развитии малого и среднего предпринимательства в Российской Федерации".</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t>оказывать содействие Заявителю в прохождении профессионального обучения или получении дополнительного профессионального образования;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 предусмотренных </w:t>
      </w:r>
      <w:hyperlink w:anchor="P430">
        <w:r>
          <w:rPr>
            <w:color w:val="0000FF"/>
          </w:rPr>
          <w:t>пунктом 5.5</w:t>
        </w:r>
      </w:hyperlink>
      <w:r>
        <w:t xml:space="preserve"> Положения;</w:t>
      </w:r>
    </w:p>
    <w:p w:rsidR="002C2756" w:rsidRDefault="002C2756">
      <w:pPr>
        <w:pStyle w:val="ConsPlusNormal"/>
        <w:spacing w:before="220"/>
        <w:ind w:firstLine="540"/>
        <w:jc w:val="both"/>
      </w:pPr>
      <w:r>
        <w:t xml:space="preserve">взыскать денежные средства в полном объеме в случаях и в порядке, предусмотренных </w:t>
      </w:r>
      <w:hyperlink w:anchor="P371">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3. Права и обязанности Заявителя</w:t>
      </w:r>
    </w:p>
    <w:p w:rsidR="002C2756" w:rsidRDefault="002C2756">
      <w:pPr>
        <w:pStyle w:val="ConsPlusNormal"/>
        <w:jc w:val="both"/>
      </w:pPr>
    </w:p>
    <w:p w:rsidR="002C2756" w:rsidRDefault="002C2756">
      <w:pPr>
        <w:pStyle w:val="ConsPlusNormal"/>
        <w:ind w:firstLine="540"/>
        <w:jc w:val="both"/>
      </w:pPr>
      <w:r>
        <w:t>3.1. Заявитель имеет право:</w:t>
      </w:r>
    </w:p>
    <w:p w:rsidR="002C2756" w:rsidRDefault="002C2756">
      <w:pPr>
        <w:pStyle w:val="ConsPlusNormal"/>
        <w:spacing w:before="220"/>
        <w:ind w:firstLine="540"/>
        <w:jc w:val="both"/>
      </w:pPr>
      <w:r>
        <w:t xml:space="preserve">вносить предложения о продлении срока действия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при непредставлении своевременно отчета о 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Исполнителю сведения, подтверждающие наличие уважительных причин;</w:t>
      </w:r>
    </w:p>
    <w:p w:rsidR="002C2756" w:rsidRDefault="002C2756">
      <w:pPr>
        <w:pStyle w:val="ConsPlusNormal"/>
        <w:spacing w:before="220"/>
        <w:ind w:firstLine="540"/>
        <w:jc w:val="both"/>
      </w:pPr>
      <w:r>
        <w:t xml:space="preserve">при невыполнении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сведения, подтверждающие наличие уважительных причин;</w:t>
      </w:r>
    </w:p>
    <w:p w:rsidR="002C2756" w:rsidRDefault="002C2756">
      <w:pPr>
        <w:pStyle w:val="ConsPlusNormal"/>
        <w:spacing w:before="220"/>
        <w:ind w:firstLine="540"/>
        <w:jc w:val="both"/>
      </w:pPr>
      <w:r>
        <w:t>на расторжение настоящего социального контракта в случае невыполнения Исполнителем своих обязательств по настоящему социальному контракту.</w:t>
      </w:r>
    </w:p>
    <w:p w:rsidR="002C2756" w:rsidRDefault="002C2756">
      <w:pPr>
        <w:pStyle w:val="ConsPlusNormal"/>
        <w:spacing w:before="220"/>
        <w:ind w:firstLine="540"/>
        <w:jc w:val="both"/>
      </w:pPr>
      <w:r>
        <w:t>3.2. Заявитель обязан:</w:t>
      </w:r>
    </w:p>
    <w:p w:rsidR="002C2756" w:rsidRDefault="002C2756">
      <w:pPr>
        <w:pStyle w:val="ConsPlusNormal"/>
        <w:spacing w:before="220"/>
        <w:ind w:firstLine="540"/>
        <w:jc w:val="both"/>
      </w:pPr>
      <w:r>
        <w:t>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Заявитель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rsidR="002C2756" w:rsidRDefault="002C2756">
      <w:pPr>
        <w:pStyle w:val="ConsPlusNormal"/>
        <w:spacing w:before="220"/>
        <w:ind w:firstLine="540"/>
        <w:jc w:val="both"/>
      </w:pPr>
      <w:r>
        <w:t xml:space="preserve">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w:t>
      </w:r>
      <w:r>
        <w:lastRenderedPageBreak/>
        <w:t xml:space="preserve">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(далее - товары и услуги для осуществления предпринимательской деятельности), и представить Исполнителю подтверждающие документы, указанные в </w:t>
      </w:r>
      <w:hyperlink w:anchor="P430">
        <w:r>
          <w:rPr>
            <w:color w:val="0000FF"/>
          </w:rPr>
          <w:t>пункте 5.5</w:t>
        </w:r>
      </w:hyperlink>
      <w:r>
        <w:t xml:space="preserve"> Положения;</w:t>
      </w:r>
    </w:p>
    <w:p w:rsidR="002C2756" w:rsidRDefault="002C2756">
      <w:pPr>
        <w:pStyle w:val="ConsPlusNormal"/>
        <w:spacing w:before="220"/>
        <w:ind w:firstLine="540"/>
        <w:jc w:val="both"/>
      </w:pPr>
      <w:r>
        <w:t>ежемесячно представлять Исполнителю документы, подтверждающие факт выполнения мероприятий, предусмотренных программой социальной адаптации;</w:t>
      </w:r>
    </w:p>
    <w:p w:rsidR="002C2756" w:rsidRDefault="002C2756">
      <w:pPr>
        <w:pStyle w:val="ConsPlusNormal"/>
        <w:spacing w:before="220"/>
        <w:ind w:firstLine="540"/>
        <w:jc w:val="both"/>
      </w:pPr>
      <w:r>
        <w:t>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rsidR="002C2756" w:rsidRDefault="002C2756">
      <w:pPr>
        <w:pStyle w:val="ConsPlusNormal"/>
        <w:spacing w:before="220"/>
        <w:ind w:firstLine="540"/>
        <w:jc w:val="both"/>
      </w:pPr>
      <w:r>
        <w:t>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 если это предусмотрено программой социальной адаптации;</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сведения, в том числе сведения о доходах Заявителя (семьи Заявителя) за три месяца, следующие за месяцем окончания срока действия социального контракта, в целях подготовки Исполнителем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уведомить Исполнителя о прекращении предпринимательской деятельности в период действия социального контракта в течение трех рабочих дней с даты прекращения предпринимательской деятельности;</w:t>
      </w:r>
    </w:p>
    <w:p w:rsidR="002C2756" w:rsidRDefault="002C2756">
      <w:pPr>
        <w:pStyle w:val="ConsPlusNormal"/>
        <w:spacing w:before="220"/>
        <w:ind w:firstLine="540"/>
        <w:jc w:val="both"/>
      </w:pPr>
      <w:r>
        <w:t>уведомить Исполнителя о досрочном прекращении выполнения мероприятий программы социальной адаптации в течение трех рабочих дней с даты наступления указанных обстоятельств;</w:t>
      </w:r>
    </w:p>
    <w:p w:rsidR="002C2756" w:rsidRDefault="002C2756">
      <w:pPr>
        <w:pStyle w:val="ConsPlusNormal"/>
        <w:spacing w:before="220"/>
        <w:ind w:firstLine="540"/>
        <w:jc w:val="both"/>
      </w:pPr>
      <w:r>
        <w:t>допускать представителей Исполнителя, с которым заключен социальный контракт, для комиссионного обследования;</w:t>
      </w:r>
    </w:p>
    <w:p w:rsidR="002C2756" w:rsidRDefault="002C2756">
      <w:pPr>
        <w:pStyle w:val="ConsPlusNormal"/>
        <w:spacing w:before="220"/>
        <w:ind w:firstLine="540"/>
        <w:jc w:val="both"/>
      </w:pPr>
      <w:r>
        <w:t>взаимодействовать со специалистом Исполнителя, осуществляющим сопровождение социального контракта;</w:t>
      </w:r>
    </w:p>
    <w:p w:rsidR="002C2756" w:rsidRDefault="002C2756">
      <w:pPr>
        <w:pStyle w:val="ConsPlusNormal"/>
        <w:spacing w:before="220"/>
        <w:ind w:firstLine="540"/>
        <w:jc w:val="both"/>
      </w:pPr>
      <w:r>
        <w:t xml:space="preserve">представлять в течение пяти рабочих дней со дня получения запроса Исполнителя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505">
        <w:r>
          <w:rPr>
            <w:color w:val="0000FF"/>
          </w:rPr>
          <w:t>пунктов 5.9</w:t>
        </w:r>
      </w:hyperlink>
      <w:r>
        <w:t xml:space="preserve"> и </w:t>
      </w:r>
      <w:hyperlink w:anchor="P515">
        <w:r>
          <w:rPr>
            <w:color w:val="0000FF"/>
          </w:rPr>
          <w:t>5.11</w:t>
        </w:r>
      </w:hyperlink>
      <w: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2C2756" w:rsidRDefault="002C2756">
      <w:pPr>
        <w:pStyle w:val="ConsPlusNormal"/>
        <w:spacing w:before="220"/>
        <w:ind w:firstLine="540"/>
        <w:jc w:val="both"/>
      </w:pPr>
      <w:r>
        <w:t>осуществлять предпринимательскую деятельность, в том числе в качестве налогоплательщика налога на профессиональный доход, в период действия социального контракта и не менее чем в течение 12 месяцев со дня окончания срока действия социального контракта.</w:t>
      </w:r>
    </w:p>
    <w:p w:rsidR="002C2756" w:rsidRDefault="002C2756">
      <w:pPr>
        <w:pStyle w:val="ConsPlusNormal"/>
        <w:spacing w:before="220"/>
        <w:ind w:firstLine="540"/>
        <w:jc w:val="both"/>
      </w:pPr>
      <w:r>
        <w:lastRenderedPageBreak/>
        <w:t>В случае если предусмотрено программой социальной адаптации обучение:</w:t>
      </w:r>
    </w:p>
    <w:p w:rsidR="002C2756" w:rsidRDefault="002C2756">
      <w:pPr>
        <w:pStyle w:val="ConsPlusNormal"/>
        <w:spacing w:before="220"/>
        <w:ind w:firstLine="540"/>
        <w:jc w:val="both"/>
      </w:pPr>
      <w:r>
        <w:t>пройти в период действия социального контракта профессиональное обучение или получить дополнительное профессиональное образование;</w:t>
      </w:r>
    </w:p>
    <w:p w:rsidR="002C2756" w:rsidRDefault="002C2756">
      <w:pPr>
        <w:pStyle w:val="ConsPlusNormal"/>
        <w:spacing w:before="220"/>
        <w:ind w:firstLine="540"/>
        <w:jc w:val="both"/>
      </w:pPr>
      <w:r>
        <w:t>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w:t>
      </w:r>
    </w:p>
    <w:p w:rsidR="002C2756" w:rsidRDefault="002C2756">
      <w:pPr>
        <w:pStyle w:val="ConsPlusNormal"/>
        <w:spacing w:before="220"/>
        <w:ind w:firstLine="540"/>
        <w:jc w:val="both"/>
      </w:pPr>
      <w:r>
        <w:t>информировать Исполнителя ежемесячно о прохождении профессионального обучения или дополнительного профессионального образования;</w:t>
      </w:r>
    </w:p>
    <w:p w:rsidR="002C2756" w:rsidRDefault="002C2756">
      <w:pPr>
        <w:pStyle w:val="ConsPlusNormal"/>
        <w:spacing w:before="220"/>
        <w:ind w:firstLine="540"/>
        <w:jc w:val="both"/>
      </w:pPr>
      <w:r>
        <w:t>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наступления указанного обстоятельства;</w:t>
      </w:r>
    </w:p>
    <w:p w:rsidR="002C2756" w:rsidRDefault="002C2756">
      <w:pPr>
        <w:pStyle w:val="ConsPlusNormal"/>
        <w:spacing w:before="220"/>
        <w:ind w:firstLine="540"/>
        <w:jc w:val="both"/>
      </w:pPr>
      <w:r>
        <w:t xml:space="preserve">возвратить в полном объеме денежные средства в случаях и порядке, предусмотренных </w:t>
      </w:r>
      <w:hyperlink w:anchor="P1378">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4. Требования к конечному результату</w:t>
      </w:r>
    </w:p>
    <w:p w:rsidR="002C2756" w:rsidRDefault="002C2756">
      <w:pPr>
        <w:pStyle w:val="ConsPlusNormal"/>
        <w:jc w:val="both"/>
      </w:pPr>
    </w:p>
    <w:p w:rsidR="002C2756" w:rsidRDefault="002C2756">
      <w:pPr>
        <w:pStyle w:val="ConsPlusNormal"/>
        <w:ind w:firstLine="540"/>
        <w:jc w:val="both"/>
      </w:pPr>
      <w:r>
        <w:t>Социальный контракт признается эффективным при условии:</w:t>
      </w:r>
    </w:p>
    <w:p w:rsidR="002C2756" w:rsidRDefault="002C2756">
      <w:pPr>
        <w:pStyle w:val="ConsPlusNormal"/>
        <w:spacing w:before="220"/>
        <w:ind w:firstLine="540"/>
        <w:jc w:val="both"/>
      </w:pPr>
      <w:r>
        <w:t>государственной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 (в случае отсутствия такой регистрации или такой поставки на учет на дату заключения социального контракта) и осуществлении предпринимательской деятельности в течение срока действия социального контракта;</w:t>
      </w:r>
    </w:p>
    <w:p w:rsidR="002C2756" w:rsidRDefault="002C2756">
      <w:pPr>
        <w:pStyle w:val="ConsPlusNormal"/>
        <w:spacing w:before="220"/>
        <w:ind w:firstLine="540"/>
        <w:jc w:val="both"/>
      </w:pPr>
      <w:r>
        <w:t>повышения среднедушевого дохода Заявителя (семьи Заявителя) по истечении срока действия социального контракта.</w:t>
      </w:r>
    </w:p>
    <w:p w:rsidR="002C2756" w:rsidRDefault="002C2756">
      <w:pPr>
        <w:pStyle w:val="ConsPlusNormal"/>
        <w:jc w:val="both"/>
      </w:pPr>
    </w:p>
    <w:p w:rsidR="002C2756" w:rsidRDefault="002C2756">
      <w:pPr>
        <w:pStyle w:val="ConsPlusNormal"/>
        <w:jc w:val="center"/>
        <w:outlineLvl w:val="2"/>
      </w:pPr>
      <w:bookmarkStart w:id="95" w:name="P1378"/>
      <w:bookmarkEnd w:id="95"/>
      <w:r>
        <w:t>5. Требования по возврату денежных средств,</w:t>
      </w:r>
    </w:p>
    <w:p w:rsidR="002C2756" w:rsidRDefault="002C2756">
      <w:pPr>
        <w:pStyle w:val="ConsPlusNormal"/>
        <w:jc w:val="center"/>
      </w:pPr>
      <w:r>
        <w:t>предоставляемых в рамках социального контракта</w:t>
      </w:r>
    </w:p>
    <w:p w:rsidR="002C2756" w:rsidRDefault="002C2756">
      <w:pPr>
        <w:pStyle w:val="ConsPlusNormal"/>
        <w:jc w:val="both"/>
      </w:pPr>
    </w:p>
    <w:p w:rsidR="002C2756" w:rsidRDefault="002C2756">
      <w:pPr>
        <w:pStyle w:val="ConsPlusNormal"/>
        <w:ind w:firstLine="540"/>
        <w:jc w:val="both"/>
      </w:pPr>
      <w:bookmarkStart w:id="96" w:name="P1381"/>
      <w:bookmarkEnd w:id="96"/>
      <w:r>
        <w:t xml:space="preserve">5.1. Денежные средства, полученные Заявителем в рамках социального контракта, подлежат возврату в соответствии с </w:t>
      </w:r>
      <w:hyperlink w:anchor="P567">
        <w:r>
          <w:rPr>
            <w:color w:val="0000FF"/>
          </w:rPr>
          <w:t>пунктами 5.16</w:t>
        </w:r>
      </w:hyperlink>
      <w:r>
        <w:t xml:space="preserve">, </w:t>
      </w:r>
      <w:hyperlink w:anchor="P588">
        <w:r>
          <w:rPr>
            <w:color w:val="0000FF"/>
          </w:rPr>
          <w:t>5.17</w:t>
        </w:r>
      </w:hyperlink>
      <w:r>
        <w:t xml:space="preserve">, </w:t>
      </w:r>
      <w:hyperlink w:anchor="P591">
        <w:r>
          <w:rPr>
            <w:color w:val="0000FF"/>
          </w:rPr>
          <w:t>5.18</w:t>
        </w:r>
      </w:hyperlink>
      <w:r>
        <w:t xml:space="preserve"> Положения.</w:t>
      </w:r>
    </w:p>
    <w:p w:rsidR="002C2756" w:rsidRDefault="002C2756">
      <w:pPr>
        <w:pStyle w:val="ConsPlusNormal"/>
        <w:spacing w:before="220"/>
        <w:ind w:firstLine="540"/>
        <w:jc w:val="both"/>
      </w:pPr>
      <w:r>
        <w:t>Возвращаются в полном объеме денежные средства, фактически израсходованные на оплату:</w:t>
      </w:r>
    </w:p>
    <w:p w:rsidR="002C2756" w:rsidRDefault="002C2756">
      <w:pPr>
        <w:pStyle w:val="ConsPlusNormal"/>
        <w:spacing w:before="220"/>
        <w:ind w:firstLine="540"/>
        <w:jc w:val="both"/>
      </w:pPr>
      <w:r>
        <w:t>товаров и услуг для осуществления предпринимательской деятельности, услуг по обучению в соответствии с социальным контрактом, в случае представления на момент подачи заявления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spacing w:before="220"/>
        <w:ind w:firstLine="540"/>
        <w:jc w:val="both"/>
      </w:pPr>
      <w:r>
        <w:t xml:space="preserve">товаров и услуг для осуществления предпринимательской деятельности, в случае неисполнения (несвоевременного исполнения) мероприятий программы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товаров и услуг для осуществления предпринимательской деятельности,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услуг по обучению в соответствии с социальным контрактом,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прохождения обучения по </w:t>
      </w:r>
      <w:r>
        <w:lastRenderedPageBreak/>
        <w:t>собственной инициативе Заявителя;</w:t>
      </w:r>
    </w:p>
    <w:p w:rsidR="002C2756" w:rsidRDefault="002C2756">
      <w:pPr>
        <w:pStyle w:val="ConsPlusNormal"/>
        <w:spacing w:before="220"/>
        <w:ind w:firstLine="540"/>
        <w:jc w:val="both"/>
      </w:pPr>
      <w:r>
        <w:t>услуг по обучению в соответствии с социальным контрактом, в случае отсутствия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по окончании обучения в срок, установленный в программе социальной адаптации;</w:t>
      </w:r>
    </w:p>
    <w:p w:rsidR="002C2756" w:rsidRDefault="002C2756">
      <w:pPr>
        <w:pStyle w:val="ConsPlusNormal"/>
        <w:spacing w:before="220"/>
        <w:ind w:firstLine="540"/>
        <w:jc w:val="both"/>
      </w:pPr>
      <w:r>
        <w:t>товаров и услуг для осуществления предпринимательской деятельности (в случае прекращения государственной регистрации в качестве индивидуального предпринимателя в период действия социального контракта по собственной инициативе либо снятия с учета в налоговом органе в качестве налогоплательщика налога на профессиональный доход по собственной инициативе);</w:t>
      </w:r>
    </w:p>
    <w:p w:rsidR="002C2756" w:rsidRDefault="002C2756">
      <w:pPr>
        <w:pStyle w:val="ConsPlusNormal"/>
        <w:spacing w:before="220"/>
        <w:ind w:firstLine="540"/>
        <w:jc w:val="both"/>
      </w:pPr>
      <w:r>
        <w:t>товаров и услуг для осуществления предпринимательской деятельности, в случае выявления Исполнителем следующих фактов нецелевого использования Заявителем денежных средств:</w:t>
      </w:r>
    </w:p>
    <w:p w:rsidR="002C2756" w:rsidRDefault="002C2756">
      <w:pPr>
        <w:pStyle w:val="ConsPlusNormal"/>
        <w:spacing w:before="220"/>
        <w:ind w:firstLine="540"/>
        <w:jc w:val="both"/>
      </w:pPr>
      <w:r>
        <w:t>приобретение товаров и услуг для осуществления предпринимательской деятельности после переезда Заявителя (семьи Заявителя) на постоянное место жительства (место пребывания) в другой субъект Российской Федерации;</w:t>
      </w:r>
    </w:p>
    <w:p w:rsidR="002C2756" w:rsidRDefault="002C2756">
      <w:pPr>
        <w:pStyle w:val="ConsPlusNormal"/>
        <w:spacing w:before="220"/>
        <w:ind w:firstLine="540"/>
        <w:jc w:val="both"/>
      </w:pPr>
      <w:r>
        <w:t xml:space="preserve">приобретение иных товаров (работ, услуг), чем это предусмотрено </w:t>
      </w:r>
      <w:hyperlink w:anchor="P393">
        <w:r>
          <w:rPr>
            <w:color w:val="0000FF"/>
          </w:rPr>
          <w:t>абзацами вторым</w:t>
        </w:r>
      </w:hyperlink>
      <w:r>
        <w:t xml:space="preserve">, </w:t>
      </w:r>
      <w:hyperlink w:anchor="P395">
        <w:r>
          <w:rPr>
            <w:color w:val="0000FF"/>
          </w:rPr>
          <w:t>третьим подпункта 2 пункта 5.1</w:t>
        </w:r>
      </w:hyperlink>
      <w:r>
        <w:t xml:space="preserve"> Положения и программой социальной адаптации;</w:t>
      </w:r>
    </w:p>
    <w:p w:rsidR="002C2756" w:rsidRDefault="002C2756">
      <w:pPr>
        <w:pStyle w:val="ConsPlusNormal"/>
        <w:spacing w:before="220"/>
        <w:ind w:firstLine="540"/>
        <w:jc w:val="both"/>
      </w:pPr>
      <w:r>
        <w:t xml:space="preserve">приобретение товаров (работ, услуг), предусмотренных </w:t>
      </w:r>
      <w:hyperlink w:anchor="P393">
        <w:r>
          <w:rPr>
            <w:color w:val="0000FF"/>
          </w:rPr>
          <w:t>абзацем вторым подпункта 2 пункта 5.1</w:t>
        </w:r>
      </w:hyperlink>
      <w:r>
        <w:t xml:space="preserve"> Положения и программой социальной адаптации, у индивидуального предпринимателя, налогоплательщика налога на профессиональный доход, являющихся членами семьи заявителя;</w:t>
      </w:r>
    </w:p>
    <w:p w:rsidR="002C2756" w:rsidRDefault="002C2756">
      <w:pPr>
        <w:pStyle w:val="ConsPlusNormal"/>
        <w:spacing w:before="220"/>
        <w:ind w:firstLine="540"/>
        <w:jc w:val="both"/>
      </w:pPr>
      <w:r>
        <w:t xml:space="preserve">приобретение товаров и услуг для осуществления предпринимательской деятельности, в случае выявления Исполнителем факта неисполнения (несвоевременного исполнения) Исполнителем мероприятий программы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приобретение товаров и услуг для осуществления предпринимательской деятельности,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bookmarkStart w:id="97" w:name="P1395"/>
      <w:bookmarkEnd w:id="97"/>
      <w:r>
        <w:t xml:space="preserve">5.2. Денежные средства, указанные в </w:t>
      </w:r>
      <w:hyperlink w:anchor="P1381">
        <w:r>
          <w:rPr>
            <w:color w:val="0000FF"/>
          </w:rPr>
          <w:t>пункте 5.1</w:t>
        </w:r>
      </w:hyperlink>
      <w:r>
        <w:t>, подлежат добровольному возврату в течение одного месяца со дня получения уведомления о прекращении оказания государственной социальной помощи, а также о возврате в краевой бюджет средств государственной социальной помощи.</w:t>
      </w:r>
    </w:p>
    <w:p w:rsidR="002C2756" w:rsidRDefault="002C2756">
      <w:pPr>
        <w:pStyle w:val="ConsPlusNormal"/>
        <w:spacing w:before="220"/>
        <w:ind w:firstLine="540"/>
        <w:jc w:val="both"/>
      </w:pPr>
      <w:r>
        <w:t xml:space="preserve">5.3. В случае невозврата Заявителем денежных средств, указанных в </w:t>
      </w:r>
      <w:hyperlink w:anchor="P1381">
        <w:r>
          <w:rPr>
            <w:color w:val="0000FF"/>
          </w:rPr>
          <w:t>пункте 5.1</w:t>
        </w:r>
      </w:hyperlink>
      <w:r>
        <w:t xml:space="preserve"> в срок, указанный в </w:t>
      </w:r>
      <w:hyperlink w:anchor="P1395">
        <w:r>
          <w:rPr>
            <w:color w:val="0000FF"/>
          </w:rPr>
          <w:t>пункте 5.2</w:t>
        </w:r>
      </w:hyperlink>
      <w:r>
        <w:t>, денежные средства подлежат взысканию в судебном порядке.</w:t>
      </w:r>
    </w:p>
    <w:p w:rsidR="002C2756" w:rsidRDefault="002C2756">
      <w:pPr>
        <w:pStyle w:val="ConsPlusNormal"/>
        <w:jc w:val="both"/>
      </w:pPr>
    </w:p>
    <w:p w:rsidR="002C2756" w:rsidRDefault="002C2756">
      <w:pPr>
        <w:pStyle w:val="ConsPlusNormal"/>
        <w:jc w:val="center"/>
        <w:outlineLvl w:val="2"/>
      </w:pPr>
      <w:r>
        <w:t>6. Ответственность Сторон</w:t>
      </w:r>
    </w:p>
    <w:p w:rsidR="002C2756" w:rsidRDefault="002C2756">
      <w:pPr>
        <w:pStyle w:val="ConsPlusNormal"/>
        <w:jc w:val="both"/>
      </w:pPr>
    </w:p>
    <w:p w:rsidR="002C2756" w:rsidRDefault="002C2756">
      <w:pPr>
        <w:pStyle w:val="ConsPlusNormal"/>
        <w:ind w:firstLine="540"/>
        <w:jc w:val="both"/>
      </w:pPr>
      <w:r>
        <w:t>6.1. Заявитель несет ответственность в соответствии с Положением.</w:t>
      </w:r>
    </w:p>
    <w:p w:rsidR="002C2756" w:rsidRDefault="002C2756">
      <w:pPr>
        <w:pStyle w:val="ConsPlusNormal"/>
        <w:spacing w:before="220"/>
        <w:ind w:firstLine="540"/>
        <w:jc w:val="both"/>
      </w:pPr>
      <w:r>
        <w:t>6.2. Исполнитель несет ответственность за предоставление Заявителю государственной социальной помощи в объеме, предусмотренном программой социальной адаптации.</w:t>
      </w:r>
    </w:p>
    <w:p w:rsidR="002C2756" w:rsidRDefault="002C2756">
      <w:pPr>
        <w:pStyle w:val="ConsPlusNormal"/>
        <w:jc w:val="both"/>
      </w:pPr>
    </w:p>
    <w:p w:rsidR="002C2756" w:rsidRDefault="002C2756">
      <w:pPr>
        <w:pStyle w:val="ConsPlusNormal"/>
        <w:jc w:val="center"/>
        <w:outlineLvl w:val="2"/>
      </w:pPr>
      <w:r>
        <w:t>7. Расторжение социального контракта</w:t>
      </w:r>
    </w:p>
    <w:p w:rsidR="002C2756" w:rsidRDefault="002C2756">
      <w:pPr>
        <w:pStyle w:val="ConsPlusNormal"/>
        <w:jc w:val="both"/>
      </w:pPr>
    </w:p>
    <w:p w:rsidR="002C2756" w:rsidRDefault="002C2756">
      <w:pPr>
        <w:pStyle w:val="ConsPlusNormal"/>
        <w:ind w:firstLine="540"/>
        <w:jc w:val="both"/>
      </w:pPr>
      <w:r>
        <w:t xml:space="preserve">7.1. Социальный контракт расторгается в одностороннем порядке по инициативе Исполнителя в случаях, предусмотренных </w:t>
      </w:r>
      <w:hyperlink w:anchor="P535">
        <w:r>
          <w:rPr>
            <w:color w:val="0000FF"/>
          </w:rPr>
          <w:t>подпунктами "в"</w:t>
        </w:r>
      </w:hyperlink>
      <w:r>
        <w:t xml:space="preserve">, </w:t>
      </w:r>
      <w:hyperlink w:anchor="P536">
        <w:r>
          <w:rPr>
            <w:color w:val="0000FF"/>
          </w:rPr>
          <w:t>"г"</w:t>
        </w:r>
      </w:hyperlink>
      <w:r>
        <w:t xml:space="preserve">, </w:t>
      </w:r>
      <w:hyperlink w:anchor="P540">
        <w:r>
          <w:rPr>
            <w:color w:val="0000FF"/>
          </w:rPr>
          <w:t>"ж"</w:t>
        </w:r>
      </w:hyperlink>
      <w:r>
        <w:t xml:space="preserve"> - </w:t>
      </w:r>
      <w:hyperlink w:anchor="P549">
        <w:r>
          <w:rPr>
            <w:color w:val="0000FF"/>
          </w:rPr>
          <w:t>"м"</w:t>
        </w:r>
      </w:hyperlink>
      <w:r>
        <w:t xml:space="preserve">, </w:t>
      </w:r>
      <w:hyperlink w:anchor="P555">
        <w:r>
          <w:rPr>
            <w:color w:val="0000FF"/>
          </w:rPr>
          <w:t>"п"</w:t>
        </w:r>
      </w:hyperlink>
      <w:r>
        <w:t xml:space="preserve"> - </w:t>
      </w:r>
      <w:hyperlink w:anchor="P561">
        <w:r>
          <w:rPr>
            <w:color w:val="0000FF"/>
          </w:rPr>
          <w:t>"т" пункта 5.13</w:t>
        </w:r>
      </w:hyperlink>
      <w:r>
        <w:t xml:space="preserve"> </w:t>
      </w:r>
      <w:r>
        <w:lastRenderedPageBreak/>
        <w:t>Положения.</w:t>
      </w:r>
    </w:p>
    <w:p w:rsidR="002C2756" w:rsidRDefault="002C2756">
      <w:pPr>
        <w:pStyle w:val="ConsPlusNormal"/>
        <w:spacing w:before="220"/>
        <w:ind w:firstLine="540"/>
        <w:jc w:val="both"/>
      </w:pPr>
      <w:r>
        <w:t>7.2. 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w:t>
      </w:r>
    </w:p>
    <w:p w:rsidR="002C2756" w:rsidRDefault="002C2756">
      <w:pPr>
        <w:pStyle w:val="ConsPlusNormal"/>
        <w:jc w:val="both"/>
      </w:pPr>
    </w:p>
    <w:p w:rsidR="002C2756" w:rsidRDefault="002C2756">
      <w:pPr>
        <w:pStyle w:val="ConsPlusNormal"/>
        <w:jc w:val="center"/>
        <w:outlineLvl w:val="2"/>
      </w:pPr>
      <w:r>
        <w:t>8. Срок действия социального контракта и иные условия</w:t>
      </w:r>
    </w:p>
    <w:p w:rsidR="002C2756" w:rsidRDefault="002C2756">
      <w:pPr>
        <w:pStyle w:val="ConsPlusNormal"/>
        <w:jc w:val="both"/>
      </w:pPr>
    </w:p>
    <w:p w:rsidR="002C2756" w:rsidRDefault="002C2756">
      <w:pPr>
        <w:pStyle w:val="ConsPlusNormal"/>
        <w:ind w:firstLine="540"/>
        <w:jc w:val="both"/>
      </w:pPr>
      <w:r>
        <w:t>8.1. Социальный контракт вступает в силу со дня его подписания и действует по "____" _____________ 20__ года.</w:t>
      </w:r>
    </w:p>
    <w:p w:rsidR="002C2756" w:rsidRDefault="002C2756">
      <w:pPr>
        <w:pStyle w:val="ConsPlusNormal"/>
        <w:spacing w:before="220"/>
        <w:ind w:firstLine="540"/>
        <w:jc w:val="both"/>
      </w:pPr>
      <w:r>
        <w:t>8.2.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w:t>
      </w:r>
    </w:p>
    <w:p w:rsidR="002C2756" w:rsidRDefault="002C2756">
      <w:pPr>
        <w:pStyle w:val="ConsPlusNormal"/>
        <w:spacing w:before="220"/>
        <w:ind w:firstLine="540"/>
        <w:jc w:val="both"/>
      </w:pPr>
      <w:r>
        <w:t>8.3. Настоящий социальный контракт составлен в двух экземплярах, имеющих одинаковую юридическую силу.</w:t>
      </w:r>
    </w:p>
    <w:p w:rsidR="002C2756" w:rsidRDefault="002C2756">
      <w:pPr>
        <w:pStyle w:val="ConsPlusNormal"/>
        <w:jc w:val="both"/>
      </w:pPr>
    </w:p>
    <w:p w:rsidR="002C2756" w:rsidRDefault="002C2756">
      <w:pPr>
        <w:pStyle w:val="ConsPlusNormal"/>
        <w:jc w:val="center"/>
        <w:outlineLvl w:val="2"/>
      </w:pPr>
      <w:r>
        <w:t>9. Подписи Сторон</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324"/>
        <w:gridCol w:w="2137"/>
      </w:tblGrid>
      <w:tr w:rsidR="002C2756">
        <w:tc>
          <w:tcPr>
            <w:tcW w:w="4535" w:type="dxa"/>
            <w:gridSpan w:val="2"/>
          </w:tcPr>
          <w:p w:rsidR="002C2756" w:rsidRDefault="002C2756">
            <w:pPr>
              <w:pStyle w:val="ConsPlusNormal"/>
            </w:pPr>
            <w:r>
              <w:t>Исполнитель</w:t>
            </w:r>
          </w:p>
        </w:tc>
        <w:tc>
          <w:tcPr>
            <w:tcW w:w="4461" w:type="dxa"/>
            <w:gridSpan w:val="2"/>
          </w:tcPr>
          <w:p w:rsidR="002C2756" w:rsidRDefault="002C2756">
            <w:pPr>
              <w:pStyle w:val="ConsPlusNormal"/>
            </w:pPr>
            <w:r>
              <w:t>Заявитель</w:t>
            </w:r>
          </w:p>
        </w:tc>
      </w:tr>
      <w:tr w:rsidR="002C2756">
        <w:tc>
          <w:tcPr>
            <w:tcW w:w="4535" w:type="dxa"/>
            <w:gridSpan w:val="2"/>
            <w:tcBorders>
              <w:bottom w:val="nil"/>
            </w:tcBorders>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tblBorders>
        </w:tblPrEx>
        <w:tc>
          <w:tcPr>
            <w:tcW w:w="4535" w:type="dxa"/>
            <w:gridSpan w:val="2"/>
            <w:tcBorders>
              <w:top w:val="nil"/>
              <w:bottom w:val="nil"/>
            </w:tcBorders>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Borders>
              <w:top w:val="nil"/>
            </w:tcBorders>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insideV w:val="nil"/>
          </w:tblBorders>
        </w:tblPrEx>
        <w:tc>
          <w:tcPr>
            <w:tcW w:w="2494" w:type="dxa"/>
            <w:tcBorders>
              <w:left w:val="single" w:sz="4" w:space="0" w:color="auto"/>
              <w:bottom w:val="nil"/>
            </w:tcBorders>
          </w:tcPr>
          <w:p w:rsidR="002C2756" w:rsidRDefault="002C2756">
            <w:pPr>
              <w:pStyle w:val="ConsPlusNormal"/>
              <w:jc w:val="center"/>
            </w:pPr>
            <w:r>
              <w:t>(подпись)</w:t>
            </w:r>
          </w:p>
        </w:tc>
        <w:tc>
          <w:tcPr>
            <w:tcW w:w="2041" w:type="dxa"/>
            <w:tcBorders>
              <w:bottom w:val="nil"/>
              <w:right w:val="single" w:sz="4" w:space="0" w:color="auto"/>
            </w:tcBorders>
          </w:tcPr>
          <w:p w:rsidR="002C2756" w:rsidRDefault="002C2756">
            <w:pPr>
              <w:pStyle w:val="ConsPlusNormal"/>
              <w:jc w:val="center"/>
            </w:pPr>
            <w:r>
              <w:t>(Ф.И.О.)</w:t>
            </w:r>
          </w:p>
        </w:tc>
        <w:tc>
          <w:tcPr>
            <w:tcW w:w="2324" w:type="dxa"/>
            <w:tcBorders>
              <w:left w:val="single" w:sz="4" w:space="0" w:color="auto"/>
              <w:bottom w:val="nil"/>
            </w:tcBorders>
          </w:tcPr>
          <w:p w:rsidR="002C2756" w:rsidRDefault="002C2756">
            <w:pPr>
              <w:pStyle w:val="ConsPlusNormal"/>
              <w:jc w:val="center"/>
            </w:pPr>
            <w:r>
              <w:t>(подпись)</w:t>
            </w:r>
          </w:p>
        </w:tc>
        <w:tc>
          <w:tcPr>
            <w:tcW w:w="2137" w:type="dxa"/>
            <w:tcBorders>
              <w:bottom w:val="nil"/>
              <w:right w:val="single" w:sz="4" w:space="0" w:color="auto"/>
            </w:tcBorders>
          </w:tcPr>
          <w:p w:rsidR="002C2756" w:rsidRDefault="002C2756">
            <w:pPr>
              <w:pStyle w:val="ConsPlusNormal"/>
              <w:jc w:val="center"/>
            </w:pPr>
            <w:r>
              <w:t>(Ф.И.О.)</w:t>
            </w:r>
          </w:p>
        </w:tc>
      </w:tr>
      <w:tr w:rsidR="002C2756">
        <w:tblPrEx>
          <w:tblBorders>
            <w:insideH w:val="nil"/>
            <w:insideV w:val="nil"/>
          </w:tblBorders>
        </w:tblPrEx>
        <w:tc>
          <w:tcPr>
            <w:tcW w:w="2494" w:type="dxa"/>
            <w:tcBorders>
              <w:top w:val="nil"/>
              <w:left w:val="single" w:sz="4" w:space="0" w:color="auto"/>
            </w:tcBorders>
          </w:tcPr>
          <w:p w:rsidR="002C2756" w:rsidRDefault="002C2756">
            <w:pPr>
              <w:pStyle w:val="ConsPlusNormal"/>
            </w:pPr>
          </w:p>
        </w:tc>
        <w:tc>
          <w:tcPr>
            <w:tcW w:w="2041" w:type="dxa"/>
            <w:tcBorders>
              <w:top w:val="nil"/>
              <w:bottom w:val="nil"/>
              <w:right w:val="single" w:sz="4" w:space="0" w:color="auto"/>
            </w:tcBorders>
          </w:tcPr>
          <w:p w:rsidR="002C2756" w:rsidRDefault="002C2756">
            <w:pPr>
              <w:pStyle w:val="ConsPlusNormal"/>
            </w:pPr>
          </w:p>
        </w:tc>
        <w:tc>
          <w:tcPr>
            <w:tcW w:w="2324" w:type="dxa"/>
            <w:tcBorders>
              <w:top w:val="nil"/>
              <w:left w:val="single" w:sz="4" w:space="0" w:color="auto"/>
            </w:tcBorders>
          </w:tcPr>
          <w:p w:rsidR="002C2756" w:rsidRDefault="002C2756">
            <w:pPr>
              <w:pStyle w:val="ConsPlusNormal"/>
            </w:pPr>
          </w:p>
        </w:tc>
        <w:tc>
          <w:tcPr>
            <w:tcW w:w="2137" w:type="dxa"/>
            <w:tcBorders>
              <w:top w:val="nil"/>
              <w:bottom w:val="nil"/>
              <w:right w:val="single" w:sz="4" w:space="0" w:color="auto"/>
            </w:tcBorders>
          </w:tcPr>
          <w:p w:rsidR="002C2756" w:rsidRDefault="002C2756">
            <w:pPr>
              <w:pStyle w:val="ConsPlusNormal"/>
            </w:pPr>
          </w:p>
        </w:tc>
      </w:tr>
      <w:tr w:rsidR="002C2756">
        <w:tblPrEx>
          <w:tblBorders>
            <w:insideH w:val="nil"/>
            <w:insideV w:val="nil"/>
          </w:tblBorders>
        </w:tblPrEx>
        <w:tc>
          <w:tcPr>
            <w:tcW w:w="2494" w:type="dxa"/>
            <w:tcBorders>
              <w:left w:val="single" w:sz="4" w:space="0" w:color="auto"/>
            </w:tcBorders>
          </w:tcPr>
          <w:p w:rsidR="002C2756" w:rsidRDefault="002C2756">
            <w:pPr>
              <w:pStyle w:val="ConsPlusNormal"/>
              <w:jc w:val="center"/>
            </w:pPr>
            <w:r>
              <w:t>(дата)</w:t>
            </w:r>
          </w:p>
        </w:tc>
        <w:tc>
          <w:tcPr>
            <w:tcW w:w="2041" w:type="dxa"/>
            <w:tcBorders>
              <w:top w:val="nil"/>
              <w:right w:val="single" w:sz="4" w:space="0" w:color="auto"/>
            </w:tcBorders>
          </w:tcPr>
          <w:p w:rsidR="002C2756" w:rsidRDefault="002C2756">
            <w:pPr>
              <w:pStyle w:val="ConsPlusNormal"/>
            </w:pPr>
          </w:p>
        </w:tc>
        <w:tc>
          <w:tcPr>
            <w:tcW w:w="2324" w:type="dxa"/>
            <w:tcBorders>
              <w:left w:val="single" w:sz="4" w:space="0" w:color="auto"/>
            </w:tcBorders>
          </w:tcPr>
          <w:p w:rsidR="002C2756" w:rsidRDefault="002C2756">
            <w:pPr>
              <w:pStyle w:val="ConsPlusNormal"/>
              <w:jc w:val="center"/>
            </w:pPr>
            <w:r>
              <w:t>(дата)</w:t>
            </w:r>
          </w:p>
        </w:tc>
        <w:tc>
          <w:tcPr>
            <w:tcW w:w="2137" w:type="dxa"/>
            <w:tcBorders>
              <w:top w:val="nil"/>
              <w:right w:val="single" w:sz="4" w:space="0" w:color="auto"/>
            </w:tcBorders>
          </w:tcPr>
          <w:p w:rsidR="002C2756" w:rsidRDefault="002C2756">
            <w:pPr>
              <w:pStyle w:val="ConsPlusNormal"/>
            </w:pP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7</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15.02.2021 </w:t>
            </w:r>
            <w:hyperlink r:id="rId213">
              <w:r>
                <w:rPr>
                  <w:color w:val="0000FF"/>
                </w:rPr>
                <w:t>N 56-пп</w:t>
              </w:r>
            </w:hyperlink>
            <w:r>
              <w:rPr>
                <w:color w:val="392C69"/>
              </w:rPr>
              <w:t xml:space="preserve">, от 14.10.2021 </w:t>
            </w:r>
            <w:hyperlink r:id="rId214">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215">
              <w:r>
                <w:rPr>
                  <w:color w:val="0000FF"/>
                </w:rPr>
                <w:t>N 39-пп</w:t>
              </w:r>
            </w:hyperlink>
            <w:r>
              <w:rPr>
                <w:color w:val="392C69"/>
              </w:rPr>
              <w:t xml:space="preserve">, от 24.03.2023 </w:t>
            </w:r>
            <w:hyperlink r:id="rId216">
              <w:r>
                <w:rPr>
                  <w:color w:val="0000FF"/>
                </w:rPr>
                <w:t>N 191-пп</w:t>
              </w:r>
            </w:hyperlink>
            <w:r>
              <w:rPr>
                <w:color w:val="392C69"/>
              </w:rPr>
              <w:t>,</w:t>
            </w:r>
          </w:p>
          <w:p w:rsidR="002C2756" w:rsidRDefault="002C2756">
            <w:pPr>
              <w:pStyle w:val="ConsPlusNormal"/>
              <w:jc w:val="center"/>
            </w:pPr>
            <w:r>
              <w:rPr>
                <w:color w:val="392C69"/>
              </w:rPr>
              <w:t xml:space="preserve">от 20.12.2023 </w:t>
            </w:r>
            <w:hyperlink r:id="rId217">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98" w:name="P1457"/>
            <w:bookmarkEnd w:id="98"/>
            <w:r>
              <w:lastRenderedPageBreak/>
              <w:t>СОЦИАЛЬНЫЙ КОНТРАКТ</w:t>
            </w:r>
          </w:p>
          <w:p w:rsidR="002C2756" w:rsidRDefault="002C2756">
            <w:pPr>
              <w:pStyle w:val="ConsPlusNormal"/>
              <w:jc w:val="center"/>
            </w:pPr>
            <w:r>
              <w:t>на ведение личного подсобного хозяйства</w:t>
            </w:r>
          </w:p>
        </w:tc>
      </w:tr>
      <w:tr w:rsidR="002C2756">
        <w:tc>
          <w:tcPr>
            <w:tcW w:w="9070" w:type="dxa"/>
            <w:tcBorders>
              <w:top w:val="nil"/>
              <w:left w:val="nil"/>
              <w:bottom w:val="nil"/>
              <w:right w:val="nil"/>
            </w:tcBorders>
          </w:tcPr>
          <w:p w:rsidR="002C2756" w:rsidRDefault="002C2756">
            <w:pPr>
              <w:pStyle w:val="ConsPlusNormal"/>
              <w:jc w:val="right"/>
            </w:pPr>
            <w:r>
              <w:t>"__" ________ 20__ г.</w:t>
            </w:r>
          </w:p>
        </w:tc>
      </w:tr>
      <w:tr w:rsidR="002C2756">
        <w:tc>
          <w:tcPr>
            <w:tcW w:w="9070" w:type="dxa"/>
            <w:tcBorders>
              <w:top w:val="nil"/>
              <w:left w:val="nil"/>
              <w:bottom w:val="nil"/>
              <w:right w:val="nil"/>
            </w:tcBorders>
          </w:tcPr>
          <w:p w:rsidR="002C2756" w:rsidRDefault="002C2756">
            <w:pPr>
              <w:pStyle w:val="ConsPlusNormal"/>
              <w:ind w:firstLine="283"/>
              <w:jc w:val="both"/>
            </w:pPr>
            <w:r>
              <w:t>Настоящий социальный контракт заключен между структурным подразделением краевого государственного казенного учреждения "Центр социальной поддержки населения Приморского края"</w:t>
            </w:r>
          </w:p>
          <w:p w:rsidR="002C2756" w:rsidRDefault="002C2756">
            <w:pPr>
              <w:pStyle w:val="ConsPlusNormal"/>
              <w:jc w:val="both"/>
            </w:pPr>
            <w:r>
              <w:t>_____________________________________________________________________</w:t>
            </w:r>
          </w:p>
          <w:p w:rsidR="002C2756" w:rsidRDefault="002C2756">
            <w:pPr>
              <w:pStyle w:val="ConsPlusNormal"/>
              <w:jc w:val="both"/>
            </w:pPr>
            <w:r>
              <w:t>в лице _______________________________________________________________</w:t>
            </w:r>
          </w:p>
          <w:p w:rsidR="002C2756" w:rsidRDefault="002C2756">
            <w:pPr>
              <w:pStyle w:val="ConsPlusNormal"/>
              <w:jc w:val="center"/>
            </w:pPr>
            <w:r>
              <w:t>(должность, Ф.И.О.)</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именуемого в дальнейшем "Исполнитель", и малоимущим гражданином, представляющим интересы малоимущей семьи (малоимущим одиноко проживающим гражданином):</w:t>
            </w:r>
          </w:p>
          <w:p w:rsidR="002C2756" w:rsidRDefault="002C2756">
            <w:pPr>
              <w:pStyle w:val="ConsPlusNormal"/>
              <w:jc w:val="both"/>
            </w:pPr>
            <w:r>
              <w:t>(нужное подчеркнуть)</w:t>
            </w:r>
          </w:p>
          <w:p w:rsidR="002C2756" w:rsidRDefault="002C2756">
            <w:pPr>
              <w:pStyle w:val="ConsPlusNormal"/>
              <w:jc w:val="both"/>
            </w:pPr>
            <w:r>
              <w:t>_____________________________________________________________________</w:t>
            </w:r>
          </w:p>
          <w:p w:rsidR="002C2756" w:rsidRDefault="002C2756">
            <w:pPr>
              <w:pStyle w:val="ConsPlusNormal"/>
              <w:jc w:val="center"/>
            </w:pPr>
            <w:r>
              <w:t>(Ф.И.О.)</w:t>
            </w:r>
          </w:p>
          <w:p w:rsidR="002C2756" w:rsidRDefault="002C2756">
            <w:pPr>
              <w:pStyle w:val="ConsPlusNormal"/>
              <w:jc w:val="both"/>
            </w:pPr>
            <w:r>
              <w:t>наименование и реквизиты документа, удостоверяющего личность:</w:t>
            </w:r>
          </w:p>
          <w:p w:rsidR="002C2756" w:rsidRDefault="002C2756">
            <w:pPr>
              <w:pStyle w:val="ConsPlusNormal"/>
              <w:jc w:val="both"/>
            </w:pPr>
            <w:r>
              <w:t>__________________________________________________________________________________________________________________________________________,</w:t>
            </w:r>
          </w:p>
          <w:p w:rsidR="002C2756" w:rsidRDefault="002C2756">
            <w:pPr>
              <w:pStyle w:val="ConsPlusNormal"/>
              <w:jc w:val="both"/>
            </w:pPr>
            <w:r>
              <w:t>проживающим по адресу:</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именуемым в дальнейшем "Заявитель", именуемыми в дальнейшем "Стороны".</w:t>
            </w:r>
          </w:p>
        </w:tc>
      </w:tr>
    </w:tbl>
    <w:p w:rsidR="002C2756" w:rsidRDefault="002C2756">
      <w:pPr>
        <w:pStyle w:val="ConsPlusNormal"/>
        <w:jc w:val="both"/>
      </w:pPr>
    </w:p>
    <w:p w:rsidR="002C2756" w:rsidRDefault="002C2756">
      <w:pPr>
        <w:pStyle w:val="ConsPlusNormal"/>
        <w:jc w:val="center"/>
        <w:outlineLvl w:val="2"/>
      </w:pPr>
      <w:r>
        <w:t>1. Предмет социального контракта</w:t>
      </w:r>
    </w:p>
    <w:p w:rsidR="002C2756" w:rsidRDefault="002C2756">
      <w:pPr>
        <w:pStyle w:val="ConsPlusNormal"/>
        <w:jc w:val="both"/>
      </w:pPr>
    </w:p>
    <w:p w:rsidR="002C2756" w:rsidRDefault="002C2756">
      <w:pPr>
        <w:pStyle w:val="ConsPlusNormal"/>
        <w:ind w:firstLine="540"/>
        <w:jc w:val="both"/>
      </w:pPr>
      <w:r>
        <w:t>1.1. Предметом настоящего социального контракта является соглашение Сторон, в соответствии с которым Исполнитель обязуется оказать Заявителю государственную социальную помощь при реализации мероприятия по ведению личного подсобного хозяйства в соответствии с постановлением Правительства Приморского края 03.03.2020 N 172-пп "Об утверждении Положения о размерах, условиях, порядке назначения и выплаты государственной социальной помощи на основании социального контракта" (далее - Положение), а Заявитель (семья Заявителя) - предпринять активные действия по выполнению мероприятий, предусмотренных программой социальной адаптации, в целях ведения личного подсобного хозяйства в период действия социального контракта.</w:t>
      </w:r>
    </w:p>
    <w:p w:rsidR="002C2756" w:rsidRDefault="002C2756">
      <w:pPr>
        <w:pStyle w:val="ConsPlusNormal"/>
        <w:jc w:val="both"/>
      </w:pPr>
    </w:p>
    <w:p w:rsidR="002C2756" w:rsidRDefault="002C2756">
      <w:pPr>
        <w:pStyle w:val="ConsPlusNormal"/>
        <w:jc w:val="center"/>
        <w:outlineLvl w:val="2"/>
      </w:pPr>
      <w:r>
        <w:t>2. Права и обязанности Исполнителя</w:t>
      </w:r>
    </w:p>
    <w:p w:rsidR="002C2756" w:rsidRDefault="002C2756">
      <w:pPr>
        <w:pStyle w:val="ConsPlusNormal"/>
        <w:jc w:val="both"/>
      </w:pPr>
    </w:p>
    <w:p w:rsidR="002C2756" w:rsidRDefault="002C2756">
      <w:pPr>
        <w:pStyle w:val="ConsPlusNormal"/>
        <w:ind w:firstLine="540"/>
        <w:jc w:val="both"/>
      </w:pPr>
      <w:r>
        <w:t>2.1. Исполнитель имеет право:</w:t>
      </w:r>
    </w:p>
    <w:p w:rsidR="002C2756" w:rsidRDefault="002C2756">
      <w:pPr>
        <w:pStyle w:val="ConsPlusNormal"/>
        <w:spacing w:before="220"/>
        <w:ind w:firstLine="540"/>
        <w:jc w:val="both"/>
      </w:pPr>
      <w:r>
        <w:t>запрашивать у третьих лиц (предприятий, налоговых органов и других организаций) дополнительные сведения о доходах и имуществе Заявителя (членов его семьи) для их проверки и определения нуждаемости;</w:t>
      </w:r>
    </w:p>
    <w:p w:rsidR="002C2756" w:rsidRDefault="002C2756">
      <w:pPr>
        <w:pStyle w:val="ConsPlusNormal"/>
        <w:spacing w:before="220"/>
        <w:ind w:firstLine="540"/>
        <w:jc w:val="both"/>
      </w:pPr>
      <w:r>
        <w:t>проводить проверку достоверности поступивших сведений о наступлении обстоятельств, влекущих прекращение оказания государственной социальной помощи;</w:t>
      </w:r>
    </w:p>
    <w:p w:rsidR="002C2756" w:rsidRDefault="002C2756">
      <w:pPr>
        <w:pStyle w:val="ConsPlusNormal"/>
        <w:spacing w:before="220"/>
        <w:ind w:firstLine="540"/>
        <w:jc w:val="both"/>
      </w:pPr>
      <w:r>
        <w:t>проводить дополнительную проверку (комиссионное обследование).</w:t>
      </w:r>
    </w:p>
    <w:p w:rsidR="002C2756" w:rsidRDefault="002C2756">
      <w:pPr>
        <w:pStyle w:val="ConsPlusNormal"/>
        <w:spacing w:before="220"/>
        <w:ind w:firstLine="540"/>
        <w:jc w:val="both"/>
      </w:pPr>
      <w:r>
        <w:t>2.2. Исполнитель обязан:</w:t>
      </w:r>
    </w:p>
    <w:p w:rsidR="002C2756" w:rsidRDefault="002C2756">
      <w:pPr>
        <w:pStyle w:val="ConsPlusNormal"/>
        <w:spacing w:before="220"/>
        <w:ind w:firstLine="540"/>
        <w:jc w:val="both"/>
      </w:pPr>
      <w:r>
        <w:t xml:space="preserve">оказывать совместно с органом исполнительной власти Приморского края, осуществляющим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w:t>
      </w:r>
      <w:r>
        <w:lastRenderedPageBreak/>
        <w:t>малого и среднего предпринимательства, в том числе центром "Мой бизнес", и иными организациями в сфере сельского хозяйства содействие Заявителю в осуществлении ведения им личного подсобного хозяйства, в реализации продукции личного подсобного хозяйства;</w:t>
      </w:r>
    </w:p>
    <w:p w:rsidR="002C2756" w:rsidRDefault="002C2756">
      <w:pPr>
        <w:pStyle w:val="ConsPlusNormal"/>
        <w:spacing w:before="220"/>
        <w:ind w:firstLine="540"/>
        <w:jc w:val="both"/>
      </w:pPr>
      <w:r>
        <w:t>оказывать совместно с органами и организациями, указанными в абзаце втором настоящего пункта, информационно-консультационное сопровождение Заявителя в период реализации социального контракта;</w:t>
      </w:r>
    </w:p>
    <w:p w:rsidR="002C2756" w:rsidRDefault="002C2756">
      <w:pPr>
        <w:pStyle w:val="ConsPlusNormal"/>
        <w:spacing w:before="220"/>
        <w:ind w:firstLine="540"/>
        <w:jc w:val="both"/>
      </w:pPr>
      <w:r>
        <w:t>совместно с налоговыми органами Приморского края оказывать содействие Заявителю в постановке на учет в качестве налогоплательщика налога на профессиональный доход;</w:t>
      </w:r>
    </w:p>
    <w:p w:rsidR="002C2756" w:rsidRDefault="002C2756">
      <w:pPr>
        <w:pStyle w:val="ConsPlusNormal"/>
        <w:spacing w:before="220"/>
        <w:ind w:firstLine="540"/>
        <w:jc w:val="both"/>
      </w:pPr>
      <w:r>
        <w:t xml:space="preserve">оказать государственную социальную помощь в форме социального пособия Заявителю с целью ведения им личного подсобного хозяйства в соответствии с </w:t>
      </w:r>
      <w:hyperlink w:anchor="P398">
        <w:r>
          <w:rPr>
            <w:color w:val="0000FF"/>
          </w:rPr>
          <w:t>абзацем вторым подпункта 3 пункта 5.1</w:t>
        </w:r>
      </w:hyperlink>
      <w:r>
        <w:t xml:space="preserve"> Положения на основании документов, предусмотренных </w:t>
      </w:r>
      <w:hyperlink w:anchor="P430">
        <w:r>
          <w:rPr>
            <w:color w:val="0000FF"/>
          </w:rPr>
          <w:t>пунктом 5.5</w:t>
        </w:r>
      </w:hyperlink>
      <w:r>
        <w:t xml:space="preserve"> Положения;</w:t>
      </w:r>
    </w:p>
    <w:p w:rsidR="002C2756" w:rsidRDefault="002C2756">
      <w:pPr>
        <w:pStyle w:val="ConsPlusNormal"/>
        <w:spacing w:before="220"/>
        <w:ind w:firstLine="540"/>
        <w:jc w:val="both"/>
      </w:pPr>
      <w:r>
        <w:t>оказывать содействие Заявителю (семье Заявителя) в исполнение мероприятий программы социальной адаптации;</w:t>
      </w:r>
    </w:p>
    <w:p w:rsidR="002C2756" w:rsidRDefault="002C2756">
      <w:pPr>
        <w:pStyle w:val="ConsPlusNormal"/>
        <w:spacing w:before="220"/>
        <w:ind w:firstLine="540"/>
        <w:jc w:val="both"/>
      </w:pPr>
      <w:r>
        <w:t>исходя из условий жизни Заявителя (семьи Заявителя), а также в случае если это предусмотрено программой социальной адаптации, оказывать содействие в получении Заявителем (семьей Заявителя) иных видов поддержки, в том числе:</w:t>
      </w:r>
    </w:p>
    <w:p w:rsidR="002C2756" w:rsidRDefault="002C2756">
      <w:pPr>
        <w:pStyle w:val="ConsPlusNormal"/>
        <w:spacing w:before="220"/>
        <w:ind w:firstLine="540"/>
        <w:jc w:val="both"/>
      </w:pPr>
      <w:r>
        <w:t>в получении мер социальной поддержки, предусмотренных законодательством Российской Федерации, актами Президента Российской Федерации и Правительства Российской Федерации, законодательством Приморского края, актами органов местного самоуправления;</w:t>
      </w:r>
    </w:p>
    <w:p w:rsidR="002C2756" w:rsidRDefault="002C2756">
      <w:pPr>
        <w:pStyle w:val="ConsPlusNormal"/>
        <w:spacing w:before="22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2C2756" w:rsidRDefault="002C2756">
      <w:pPr>
        <w:pStyle w:val="ConsPlusNormal"/>
        <w:spacing w:before="220"/>
        <w:ind w:firstLine="540"/>
        <w:jc w:val="both"/>
      </w:pPr>
      <w:r>
        <w:t>в направлении несовершеннолетних членов семьи Заявителя в дошкольную образовательную организацию;</w:t>
      </w:r>
    </w:p>
    <w:p w:rsidR="002C2756" w:rsidRDefault="002C2756">
      <w:pPr>
        <w:pStyle w:val="ConsPlusNormal"/>
        <w:spacing w:before="220"/>
        <w:ind w:firstLine="540"/>
        <w:jc w:val="both"/>
      </w:pPr>
      <w:r>
        <w:t>в организации ухода за нетрудоспособными членами семьи Заявителя;</w:t>
      </w:r>
    </w:p>
    <w:p w:rsidR="002C2756" w:rsidRDefault="002C2756">
      <w:pPr>
        <w:pStyle w:val="ConsPlusNormal"/>
        <w:spacing w:before="220"/>
        <w:ind w:firstLine="540"/>
        <w:jc w:val="both"/>
      </w:pPr>
      <w:r>
        <w:t>в получении иных видов поддержки в соответствии с нормативными правовыми актами Приморского края;</w:t>
      </w:r>
    </w:p>
    <w:p w:rsidR="002C2756" w:rsidRDefault="002C2756">
      <w:pPr>
        <w:pStyle w:val="ConsPlusNormal"/>
        <w:spacing w:before="220"/>
        <w:ind w:firstLine="540"/>
        <w:jc w:val="both"/>
      </w:pPr>
      <w:r>
        <w:t xml:space="preserve">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в целях подготовки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 по истечении трех месяцев, следующих за месяцем окончания срока действия социального контракта, запросить сведения у Заявителя;</w:t>
      </w:r>
    </w:p>
    <w:p w:rsidR="002C2756" w:rsidRDefault="002C2756">
      <w:pPr>
        <w:pStyle w:val="ConsPlusNormal"/>
        <w:spacing w:before="220"/>
        <w:ind w:firstLine="540"/>
        <w:jc w:val="both"/>
      </w:pPr>
      <w:r>
        <w:t xml:space="preserve">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 xml:space="preserve">проводить мониторинг условий жизни (уровня доходов) Заявителя путем ежемесячной проверки факта наличия регистрации в качестве налогоплательщика налога на профессиональный доход в течение 12 месяцев со дня окончания срока действия социального контракта и учета </w:t>
      </w:r>
      <w:r>
        <w:lastRenderedPageBreak/>
        <w:t>дохода Заявителя от ведения личного подсобного хозяйства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осуществлять ежемесячный контроль за выполнением Заявителем обязательств, предусмотренных социальным контрактом;</w:t>
      </w:r>
    </w:p>
    <w:p w:rsidR="002C2756" w:rsidRDefault="002C2756">
      <w:pPr>
        <w:pStyle w:val="ConsPlusNormal"/>
        <w:spacing w:before="220"/>
        <w:ind w:firstLine="540"/>
        <w:jc w:val="both"/>
      </w:pPr>
      <w:r>
        <w:t xml:space="preserve">прекратить выплату Заявителю денежных средств в случаях, предусмотренных </w:t>
      </w:r>
      <w:hyperlink w:anchor="P531">
        <w:r>
          <w:rPr>
            <w:color w:val="0000FF"/>
          </w:rPr>
          <w:t>пунктом 5.13</w:t>
        </w:r>
      </w:hyperlink>
      <w:r>
        <w:t xml:space="preserve"> Положения, в порядке, установленном Положением;</w:t>
      </w:r>
    </w:p>
    <w:p w:rsidR="002C2756" w:rsidRDefault="002C2756">
      <w:pPr>
        <w:pStyle w:val="ConsPlusNormal"/>
        <w:spacing w:before="220"/>
        <w:ind w:firstLine="540"/>
        <w:jc w:val="both"/>
      </w:pPr>
      <w:r>
        <w:t xml:space="preserve">представлять в Федеральную налоговую службу сведения в отношении оказанной государственной социальной помощи в целях ведения единого реестра субъектов малого и среднего предпринимательства - получателей поддержки в соответствии с Федеральным </w:t>
      </w:r>
      <w:hyperlink r:id="rId218">
        <w:r>
          <w:rPr>
            <w:color w:val="0000FF"/>
          </w:rPr>
          <w:t>законом</w:t>
        </w:r>
      </w:hyperlink>
      <w:r>
        <w:t xml:space="preserve"> "О развитии малого и среднего предпринимательства в Российской Федерации".</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t>оказать содействие Заявителю в получении прохождении профессионального обучения или получении дополнительного профессионального образования;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 предусмотренных </w:t>
      </w:r>
      <w:hyperlink w:anchor="P444">
        <w:r>
          <w:rPr>
            <w:color w:val="0000FF"/>
          </w:rPr>
          <w:t>пунктом 5.6</w:t>
        </w:r>
      </w:hyperlink>
      <w:r>
        <w:t xml:space="preserve"> Положения;</w:t>
      </w:r>
    </w:p>
    <w:p w:rsidR="002C2756" w:rsidRDefault="002C2756">
      <w:pPr>
        <w:pStyle w:val="ConsPlusNormal"/>
        <w:spacing w:before="220"/>
        <w:ind w:firstLine="540"/>
        <w:jc w:val="both"/>
      </w:pPr>
      <w:r>
        <w:t xml:space="preserve">взыскать денежные средства в полном объеме в случаях и в порядке, предусмотренных </w:t>
      </w:r>
      <w:hyperlink w:anchor="P371">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3. Права и обязанности Заявителя</w:t>
      </w:r>
    </w:p>
    <w:p w:rsidR="002C2756" w:rsidRDefault="002C2756">
      <w:pPr>
        <w:pStyle w:val="ConsPlusNormal"/>
        <w:jc w:val="both"/>
      </w:pPr>
    </w:p>
    <w:p w:rsidR="002C2756" w:rsidRDefault="002C2756">
      <w:pPr>
        <w:pStyle w:val="ConsPlusNormal"/>
        <w:ind w:firstLine="540"/>
        <w:jc w:val="both"/>
      </w:pPr>
      <w:r>
        <w:t>3.1. Заявитель имеет право:</w:t>
      </w:r>
    </w:p>
    <w:p w:rsidR="002C2756" w:rsidRDefault="002C2756">
      <w:pPr>
        <w:pStyle w:val="ConsPlusNormal"/>
        <w:spacing w:before="220"/>
        <w:ind w:firstLine="540"/>
        <w:jc w:val="both"/>
      </w:pPr>
      <w:r>
        <w:t xml:space="preserve">вносить предложения о продлении срока действия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при непредставлении своевременно отчета о 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Исполнителю сведения, подтверждающие наличие уважительных причин;</w:t>
      </w:r>
    </w:p>
    <w:p w:rsidR="002C2756" w:rsidRDefault="002C2756">
      <w:pPr>
        <w:pStyle w:val="ConsPlusNormal"/>
        <w:spacing w:before="220"/>
        <w:ind w:firstLine="540"/>
        <w:jc w:val="both"/>
      </w:pPr>
      <w:r>
        <w:t xml:space="preserve">при невыполнении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сведения, подтверждающие наличие уважительных причин;</w:t>
      </w:r>
    </w:p>
    <w:p w:rsidR="002C2756" w:rsidRDefault="002C2756">
      <w:pPr>
        <w:pStyle w:val="ConsPlusNormal"/>
        <w:spacing w:before="220"/>
        <w:ind w:firstLine="540"/>
        <w:jc w:val="both"/>
      </w:pPr>
      <w:r>
        <w:t>на расторжение настоящего социального контракта в случае невыполнения Исполнителем своих обязательств по настоящему социальному контракту.</w:t>
      </w:r>
    </w:p>
    <w:p w:rsidR="002C2756" w:rsidRDefault="002C2756">
      <w:pPr>
        <w:pStyle w:val="ConsPlusNormal"/>
        <w:spacing w:before="220"/>
        <w:ind w:firstLine="540"/>
        <w:jc w:val="both"/>
      </w:pPr>
      <w:r>
        <w:t>3.2. Заявитель обязан:</w:t>
      </w:r>
    </w:p>
    <w:p w:rsidR="002C2756" w:rsidRDefault="002C2756">
      <w:pPr>
        <w:pStyle w:val="ConsPlusNormal"/>
        <w:spacing w:before="220"/>
        <w:ind w:firstLine="540"/>
        <w:jc w:val="both"/>
      </w:pPr>
      <w:r>
        <w:t>встать на учет в налоговом органе Приморского края в качестве налогоплательщика налога на профессиональный доход (в случае если Заявитель не состоит на указанном учете на дату заключения социального контракта);</w:t>
      </w:r>
    </w:p>
    <w:p w:rsidR="002C2756" w:rsidRDefault="002C2756">
      <w:pPr>
        <w:pStyle w:val="ConsPlusNormal"/>
        <w:spacing w:before="220"/>
        <w:ind w:firstLine="540"/>
        <w:jc w:val="both"/>
      </w:pPr>
      <w:r>
        <w:t xml:space="preserve">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219">
        <w:r>
          <w:rPr>
            <w:color w:val="0000FF"/>
          </w:rPr>
          <w:t>Постановлением</w:t>
        </w:r>
      </w:hyperlink>
      <w:r>
        <w:t xml:space="preserve"> Правительства Российской Федерации от 25 июля 2006 года N 458 "Об отнесении видов продукции к сельскохозяйственной </w:t>
      </w:r>
      <w:r>
        <w:lastRenderedPageBreak/>
        <w:t xml:space="preserve">продукции и к продукции первичной переработки, произведенной из сельскохозяйственного сырья собственного производства", и представить Исполнителю документы, указанные в </w:t>
      </w:r>
      <w:hyperlink w:anchor="P444">
        <w:r>
          <w:rPr>
            <w:color w:val="0000FF"/>
          </w:rPr>
          <w:t>пункте 5.6</w:t>
        </w:r>
      </w:hyperlink>
      <w:r>
        <w:t xml:space="preserve"> Положения (далее - товары и основные средства для ведения личного подсобного хозяйства, сельскохозяйственная продукция);</w:t>
      </w:r>
    </w:p>
    <w:p w:rsidR="002C2756" w:rsidRDefault="002C2756">
      <w:pPr>
        <w:pStyle w:val="ConsPlusNormal"/>
        <w:spacing w:before="220"/>
        <w:ind w:firstLine="540"/>
        <w:jc w:val="both"/>
      </w:pPr>
      <w:r>
        <w:t>ежемесячно представлять Исполнителю документы, подтверждающие факт выполнения мероприятий, предусмотренных программой социальной адаптации;</w:t>
      </w:r>
    </w:p>
    <w:p w:rsidR="002C2756" w:rsidRDefault="002C2756">
      <w:pPr>
        <w:pStyle w:val="ConsPlusNormal"/>
        <w:spacing w:before="22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 в качестве налогоплательщика налога на профессиональный доход;</w:t>
      </w:r>
    </w:p>
    <w:p w:rsidR="002C2756" w:rsidRDefault="002C2756">
      <w:pPr>
        <w:pStyle w:val="ConsPlusNormal"/>
        <w:spacing w:before="220"/>
        <w:ind w:firstLine="540"/>
        <w:jc w:val="both"/>
      </w:pPr>
      <w:r>
        <w:t>осуществлять ведение личного подсобного хозяйства в срок, предусмотренный программой социальной адаптации, а также после окончания срока действия социального контракта;</w:t>
      </w:r>
    </w:p>
    <w:p w:rsidR="002C2756" w:rsidRDefault="002C2756">
      <w:pPr>
        <w:pStyle w:val="ConsPlusNormal"/>
        <w:spacing w:before="220"/>
        <w:ind w:firstLine="540"/>
        <w:jc w:val="both"/>
      </w:pPr>
      <w:r>
        <w:t>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rsidR="002C2756" w:rsidRDefault="002C2756">
      <w:pPr>
        <w:pStyle w:val="ConsPlusNormal"/>
        <w:spacing w:before="220"/>
        <w:ind w:firstLine="540"/>
        <w:jc w:val="both"/>
      </w:pPr>
      <w:r>
        <w:t>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 если это предусмотрено программой социальной адаптации;</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сведения, в том числе сведения о доходах Заявителя (семьи Заявителя) за три месяца, следующие за месяцем окончания срока действия социального контракта, в целях подготовки Исполнителем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уведомить Исполнителя в течение трех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rsidR="002C2756" w:rsidRDefault="002C2756">
      <w:pPr>
        <w:pStyle w:val="ConsPlusNormal"/>
        <w:spacing w:before="220"/>
        <w:ind w:firstLine="540"/>
        <w:jc w:val="both"/>
      </w:pPr>
      <w:r>
        <w:t>допускать представителей Исполнителя, с которым заключен социальный контракт, для комиссионного обследования;</w:t>
      </w:r>
    </w:p>
    <w:p w:rsidR="002C2756" w:rsidRDefault="002C2756">
      <w:pPr>
        <w:pStyle w:val="ConsPlusNormal"/>
        <w:spacing w:before="220"/>
        <w:ind w:firstLine="540"/>
        <w:jc w:val="both"/>
      </w:pPr>
      <w:r>
        <w:t>взаимодействовать со специалистом Исполнителя, осуществляющим сопровождение социального контракта;</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505">
        <w:r>
          <w:rPr>
            <w:color w:val="0000FF"/>
          </w:rPr>
          <w:t>пунктов 5.9</w:t>
        </w:r>
      </w:hyperlink>
      <w:r>
        <w:t xml:space="preserve"> и </w:t>
      </w:r>
      <w:hyperlink w:anchor="P515">
        <w:r>
          <w:rPr>
            <w:color w:val="0000FF"/>
          </w:rPr>
          <w:t>5.11</w:t>
        </w:r>
      </w:hyperlink>
      <w: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2C2756" w:rsidRDefault="002C2756">
      <w:pPr>
        <w:pStyle w:val="ConsPlusNormal"/>
        <w:spacing w:before="220"/>
        <w:ind w:firstLine="540"/>
        <w:jc w:val="both"/>
      </w:pPr>
      <w:r>
        <w:t>вести личное подсобное хозяйство в период действия социального контракта и не менее чем в течение 12 месяцев со дня окончания срока действия социального контракта.</w:t>
      </w:r>
    </w:p>
    <w:p w:rsidR="002C2756" w:rsidRDefault="002C2756">
      <w:pPr>
        <w:pStyle w:val="ConsPlusNormal"/>
        <w:spacing w:before="220"/>
        <w:ind w:firstLine="540"/>
        <w:jc w:val="both"/>
      </w:pPr>
      <w:r>
        <w:t>В случае если программой социальной адаптации предусмотрено обучение:</w:t>
      </w:r>
    </w:p>
    <w:p w:rsidR="002C2756" w:rsidRDefault="002C2756">
      <w:pPr>
        <w:pStyle w:val="ConsPlusNormal"/>
        <w:spacing w:before="220"/>
        <w:ind w:firstLine="540"/>
        <w:jc w:val="both"/>
      </w:pPr>
      <w:r>
        <w:t xml:space="preserve">пройти в период действия социального контракта профессиональное обучение или получить </w:t>
      </w:r>
      <w:r>
        <w:lastRenderedPageBreak/>
        <w:t>дополнительное профессиональное образование;</w:t>
      </w:r>
    </w:p>
    <w:p w:rsidR="002C2756" w:rsidRDefault="002C2756">
      <w:pPr>
        <w:pStyle w:val="ConsPlusNormal"/>
        <w:spacing w:before="220"/>
        <w:ind w:firstLine="540"/>
        <w:jc w:val="both"/>
      </w:pPr>
      <w:r>
        <w:t>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w:t>
      </w:r>
    </w:p>
    <w:p w:rsidR="002C2756" w:rsidRDefault="002C2756">
      <w:pPr>
        <w:pStyle w:val="ConsPlusNormal"/>
        <w:spacing w:before="220"/>
        <w:ind w:firstLine="540"/>
        <w:jc w:val="both"/>
      </w:pPr>
      <w:r>
        <w:t>информировать Исполнителя ежемесячно о прохождении профессионального обучения или дополнительного профессионального образования;</w:t>
      </w:r>
    </w:p>
    <w:p w:rsidR="002C2756" w:rsidRDefault="002C2756">
      <w:pPr>
        <w:pStyle w:val="ConsPlusNormal"/>
        <w:spacing w:before="220"/>
        <w:ind w:firstLine="540"/>
        <w:jc w:val="both"/>
      </w:pPr>
      <w:r>
        <w:t>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наступления указанного обстоятельства;</w:t>
      </w:r>
    </w:p>
    <w:p w:rsidR="002C2756" w:rsidRDefault="002C2756">
      <w:pPr>
        <w:pStyle w:val="ConsPlusNormal"/>
        <w:spacing w:before="220"/>
        <w:ind w:firstLine="540"/>
        <w:jc w:val="both"/>
      </w:pPr>
      <w:r>
        <w:t xml:space="preserve">возвратить в полном объеме денежные средства в случаях и порядке, предусмотренных </w:t>
      </w:r>
      <w:hyperlink w:anchor="P1543">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4. Требования к конечному результату</w:t>
      </w:r>
    </w:p>
    <w:p w:rsidR="002C2756" w:rsidRDefault="002C2756">
      <w:pPr>
        <w:pStyle w:val="ConsPlusNormal"/>
        <w:jc w:val="both"/>
      </w:pPr>
    </w:p>
    <w:p w:rsidR="002C2756" w:rsidRDefault="002C2756">
      <w:pPr>
        <w:pStyle w:val="ConsPlusNormal"/>
        <w:ind w:firstLine="540"/>
        <w:jc w:val="both"/>
      </w:pPr>
      <w:r>
        <w:t>Социальный контракт признается эффективным при условии:</w:t>
      </w:r>
    </w:p>
    <w:p w:rsidR="002C2756" w:rsidRDefault="002C2756">
      <w:pPr>
        <w:pStyle w:val="ConsPlusNormal"/>
        <w:spacing w:before="220"/>
        <w:ind w:firstLine="540"/>
        <w:jc w:val="both"/>
      </w:pPr>
      <w:r>
        <w:t>постановки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 и осуществления ведения личного подсобного хозяйства в течение срока действия социального контракта;</w:t>
      </w:r>
    </w:p>
    <w:p w:rsidR="002C2756" w:rsidRDefault="002C2756">
      <w:pPr>
        <w:pStyle w:val="ConsPlusNormal"/>
        <w:spacing w:before="220"/>
        <w:ind w:firstLine="540"/>
        <w:jc w:val="both"/>
      </w:pPr>
      <w:r>
        <w:t>повышения среднедушевого дохода Заявителя (семьи Заявителя) по истечении срока действия социального контракта.</w:t>
      </w:r>
    </w:p>
    <w:p w:rsidR="002C2756" w:rsidRDefault="002C2756">
      <w:pPr>
        <w:pStyle w:val="ConsPlusNormal"/>
        <w:jc w:val="both"/>
      </w:pPr>
    </w:p>
    <w:p w:rsidR="002C2756" w:rsidRDefault="002C2756">
      <w:pPr>
        <w:pStyle w:val="ConsPlusNormal"/>
        <w:jc w:val="center"/>
        <w:outlineLvl w:val="2"/>
      </w:pPr>
      <w:bookmarkStart w:id="99" w:name="P1543"/>
      <w:bookmarkEnd w:id="99"/>
      <w:r>
        <w:t>5. Требования по возврату денежных средств,</w:t>
      </w:r>
    </w:p>
    <w:p w:rsidR="002C2756" w:rsidRDefault="002C2756">
      <w:pPr>
        <w:pStyle w:val="ConsPlusNormal"/>
        <w:jc w:val="center"/>
      </w:pPr>
      <w:r>
        <w:t>предоставляемых в рамках социального контракта</w:t>
      </w:r>
    </w:p>
    <w:p w:rsidR="002C2756" w:rsidRDefault="002C2756">
      <w:pPr>
        <w:pStyle w:val="ConsPlusNormal"/>
        <w:jc w:val="both"/>
      </w:pPr>
    </w:p>
    <w:p w:rsidR="002C2756" w:rsidRDefault="002C2756">
      <w:pPr>
        <w:pStyle w:val="ConsPlusNormal"/>
        <w:ind w:firstLine="540"/>
        <w:jc w:val="both"/>
      </w:pPr>
      <w:bookmarkStart w:id="100" w:name="P1546"/>
      <w:bookmarkEnd w:id="100"/>
      <w:r>
        <w:t xml:space="preserve">5.1. Денежные средства, полученные Заявителем в рамках социального контракта, подлежат возврату в соответствии с </w:t>
      </w:r>
      <w:hyperlink w:anchor="P567">
        <w:r>
          <w:rPr>
            <w:color w:val="0000FF"/>
          </w:rPr>
          <w:t>пунктами 5.16</w:t>
        </w:r>
      </w:hyperlink>
      <w:r>
        <w:t xml:space="preserve">, </w:t>
      </w:r>
      <w:hyperlink w:anchor="P588">
        <w:r>
          <w:rPr>
            <w:color w:val="0000FF"/>
          </w:rPr>
          <w:t>5.17</w:t>
        </w:r>
      </w:hyperlink>
      <w:r>
        <w:t xml:space="preserve">, </w:t>
      </w:r>
      <w:hyperlink w:anchor="P591">
        <w:r>
          <w:rPr>
            <w:color w:val="0000FF"/>
          </w:rPr>
          <w:t>5.18</w:t>
        </w:r>
      </w:hyperlink>
      <w:r>
        <w:t xml:space="preserve"> Положения.</w:t>
      </w:r>
    </w:p>
    <w:p w:rsidR="002C2756" w:rsidRDefault="002C2756">
      <w:pPr>
        <w:pStyle w:val="ConsPlusNormal"/>
        <w:spacing w:before="220"/>
        <w:ind w:firstLine="540"/>
        <w:jc w:val="both"/>
      </w:pPr>
      <w:r>
        <w:t>Возвращаются в полном объеме денежные средства, фактически израсходованные на оплату:</w:t>
      </w:r>
    </w:p>
    <w:p w:rsidR="002C2756" w:rsidRDefault="002C2756">
      <w:pPr>
        <w:pStyle w:val="ConsPlusNormal"/>
        <w:spacing w:before="220"/>
        <w:ind w:firstLine="540"/>
        <w:jc w:val="both"/>
      </w:pPr>
      <w:r>
        <w:t>товаров и основных средств для ведения личного подсобного хозяйства, сельскохозяйственной продукции, услуг по обучению в соответствии с социальным контрактом в случае представления на момент подачи заявления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spacing w:before="220"/>
        <w:ind w:firstLine="540"/>
        <w:jc w:val="both"/>
      </w:pPr>
      <w:r>
        <w:t xml:space="preserve">товаров и основных средств для ведения личного подсобного хозяйства, сельскохозяйственной продукции в случае неисполнения (несвоевременного исполнения) мероприятий программы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товаров и основных средств для ведения личного подсобного хозяйства, сельскохозяйственной продукции,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услуг по обучению в соответствии с социальным контрактом, в случае досрочного прекращения прохождения профессионального обучения или прекращения получения дополнительного профессионального образования в период прохождения обучения по </w:t>
      </w:r>
      <w:r>
        <w:lastRenderedPageBreak/>
        <w:t>собственной инициативе Заявителя;</w:t>
      </w:r>
    </w:p>
    <w:p w:rsidR="002C2756" w:rsidRDefault="002C2756">
      <w:pPr>
        <w:pStyle w:val="ConsPlusNormal"/>
        <w:spacing w:before="220"/>
        <w:ind w:firstLine="540"/>
        <w:jc w:val="both"/>
      </w:pPr>
      <w:r>
        <w:t>услуг по обучению в соответствии с социальным контрактом, в случае отсутствия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по окончании обучения в срок, установленный в программе социальной адаптации;</w:t>
      </w:r>
    </w:p>
    <w:p w:rsidR="002C2756" w:rsidRDefault="002C2756">
      <w:pPr>
        <w:pStyle w:val="ConsPlusNormal"/>
        <w:spacing w:before="220"/>
        <w:ind w:firstLine="540"/>
        <w:jc w:val="both"/>
      </w:pPr>
      <w:r>
        <w:t>товаров и основных средств для ведения личного подсобного хозяйства, сельскохозяйственной продукции в случае снятия с учета в налоговом органе в качестве налогоплательщика налога на профессиональный доход по собственной инициативе;</w:t>
      </w:r>
    </w:p>
    <w:p w:rsidR="002C2756" w:rsidRDefault="002C2756">
      <w:pPr>
        <w:pStyle w:val="ConsPlusNormal"/>
        <w:spacing w:before="220"/>
        <w:ind w:firstLine="540"/>
        <w:jc w:val="both"/>
      </w:pPr>
      <w:r>
        <w:t>товаров и основных средств для ведения личного подсобного хозяйства, сельскохозяйственной продукции, в случае выявления Исполнителем следующих фактов нецелевого использования Заявителем денежных средств:</w:t>
      </w:r>
    </w:p>
    <w:p w:rsidR="002C2756" w:rsidRDefault="002C2756">
      <w:pPr>
        <w:pStyle w:val="ConsPlusNormal"/>
        <w:spacing w:before="220"/>
        <w:ind w:firstLine="540"/>
        <w:jc w:val="both"/>
      </w:pPr>
      <w:r>
        <w:t>приобретение товаров и основных средств для ведения личного подсобного хозяйства, сельскохозяйственной продукции после переезда Заявителя (семьи Заявителя) на постоянное место жительства (место пребывания) в другой субъект Российской Федерации;</w:t>
      </w:r>
    </w:p>
    <w:p w:rsidR="002C2756" w:rsidRDefault="002C2756">
      <w:pPr>
        <w:pStyle w:val="ConsPlusNormal"/>
        <w:spacing w:before="220"/>
        <w:ind w:firstLine="540"/>
        <w:jc w:val="both"/>
      </w:pPr>
      <w:r>
        <w:t xml:space="preserve">приобретение иных товаров (услуг), сельскохозяйственной продукции, чем это предусмотрено </w:t>
      </w:r>
      <w:hyperlink w:anchor="P398">
        <w:r>
          <w:rPr>
            <w:color w:val="0000FF"/>
          </w:rPr>
          <w:t>абзацами вторым</w:t>
        </w:r>
      </w:hyperlink>
      <w:r>
        <w:t xml:space="preserve">, </w:t>
      </w:r>
      <w:hyperlink w:anchor="P400">
        <w:r>
          <w:rPr>
            <w:color w:val="0000FF"/>
          </w:rPr>
          <w:t>третьим подпункта 3 пункта 5.1</w:t>
        </w:r>
      </w:hyperlink>
      <w:r>
        <w:t xml:space="preserve"> Положения и программой социальной адаптации;</w:t>
      </w:r>
    </w:p>
    <w:p w:rsidR="002C2756" w:rsidRDefault="002C2756">
      <w:pPr>
        <w:pStyle w:val="ConsPlusNormal"/>
        <w:spacing w:before="220"/>
        <w:ind w:firstLine="540"/>
        <w:jc w:val="both"/>
      </w:pPr>
      <w:r>
        <w:t xml:space="preserve">приобретение товаров (услуг), сельскохозяйственной продукции, предусмотренных </w:t>
      </w:r>
      <w:hyperlink w:anchor="P398">
        <w:r>
          <w:rPr>
            <w:color w:val="0000FF"/>
          </w:rPr>
          <w:t>абзацами вторым</w:t>
        </w:r>
      </w:hyperlink>
      <w:r>
        <w:t xml:space="preserve">, </w:t>
      </w:r>
      <w:hyperlink w:anchor="P400">
        <w:r>
          <w:rPr>
            <w:color w:val="0000FF"/>
          </w:rPr>
          <w:t>третьим подпункта 3 пункта 5.1</w:t>
        </w:r>
      </w:hyperlink>
      <w:r>
        <w:t xml:space="preserve"> Положения и программой социальной адаптации, у индивидуального предпринимателя, налогоплательщика налога на профессиональный доход, являющихся членами семьи заявителя;</w:t>
      </w:r>
    </w:p>
    <w:p w:rsidR="002C2756" w:rsidRDefault="002C2756">
      <w:pPr>
        <w:pStyle w:val="ConsPlusNormal"/>
        <w:spacing w:before="220"/>
        <w:ind w:firstLine="540"/>
        <w:jc w:val="both"/>
      </w:pPr>
      <w:r>
        <w:t xml:space="preserve">приобретение товаров и основных средств для ведения личного подсобного хозяйства, сельскохозяйственной продукции, в случае выявления Исполнителем факта неисполнения (несвоевременного исполнения) Исполнителем мероприятий программы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приобретение товаров и основных средств для ведения личного подсобного хозяйства, сельскохозяйственной продукции,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bookmarkStart w:id="101" w:name="P1560"/>
      <w:bookmarkEnd w:id="101"/>
      <w:r>
        <w:t xml:space="preserve">5.2. Денежные средства, указанные в </w:t>
      </w:r>
      <w:hyperlink w:anchor="P1546">
        <w:r>
          <w:rPr>
            <w:color w:val="0000FF"/>
          </w:rPr>
          <w:t>пункте 5.1</w:t>
        </w:r>
      </w:hyperlink>
      <w:r>
        <w:t>, подлежат добровольному возврату в течение одного месяца со дня получения уведомления о прекращении оказания государственной социальной помощи, а также о возврате в краевой бюджет средств государственной социальной помощи.</w:t>
      </w:r>
    </w:p>
    <w:p w:rsidR="002C2756" w:rsidRDefault="002C2756">
      <w:pPr>
        <w:pStyle w:val="ConsPlusNormal"/>
        <w:spacing w:before="220"/>
        <w:ind w:firstLine="540"/>
        <w:jc w:val="both"/>
      </w:pPr>
      <w:r>
        <w:t xml:space="preserve">5.3. В случае невозврата Заявителем денежных средств, указанных в </w:t>
      </w:r>
      <w:hyperlink w:anchor="P1546">
        <w:r>
          <w:rPr>
            <w:color w:val="0000FF"/>
          </w:rPr>
          <w:t>пункте 5.1</w:t>
        </w:r>
      </w:hyperlink>
      <w:r>
        <w:t xml:space="preserve">, в срок, указанный в </w:t>
      </w:r>
      <w:hyperlink w:anchor="P1560">
        <w:r>
          <w:rPr>
            <w:color w:val="0000FF"/>
          </w:rPr>
          <w:t>пункте 5.2</w:t>
        </w:r>
      </w:hyperlink>
      <w:r>
        <w:t>, денежные средства подлежат взысканию в судебном порядке.</w:t>
      </w:r>
    </w:p>
    <w:p w:rsidR="002C2756" w:rsidRDefault="002C2756">
      <w:pPr>
        <w:pStyle w:val="ConsPlusNormal"/>
        <w:jc w:val="both"/>
      </w:pPr>
    </w:p>
    <w:p w:rsidR="002C2756" w:rsidRDefault="002C2756">
      <w:pPr>
        <w:pStyle w:val="ConsPlusNormal"/>
        <w:jc w:val="center"/>
        <w:outlineLvl w:val="2"/>
      </w:pPr>
      <w:r>
        <w:t>6. Ответственность Сторон</w:t>
      </w:r>
    </w:p>
    <w:p w:rsidR="002C2756" w:rsidRDefault="002C2756">
      <w:pPr>
        <w:pStyle w:val="ConsPlusNormal"/>
        <w:jc w:val="both"/>
      </w:pPr>
    </w:p>
    <w:p w:rsidR="002C2756" w:rsidRDefault="002C2756">
      <w:pPr>
        <w:pStyle w:val="ConsPlusNormal"/>
        <w:ind w:firstLine="540"/>
        <w:jc w:val="both"/>
      </w:pPr>
      <w:r>
        <w:t>6.1. Заявитель несет ответственность в соответствии с Положением.</w:t>
      </w:r>
    </w:p>
    <w:p w:rsidR="002C2756" w:rsidRDefault="002C2756">
      <w:pPr>
        <w:pStyle w:val="ConsPlusNormal"/>
        <w:spacing w:before="220"/>
        <w:ind w:firstLine="540"/>
        <w:jc w:val="both"/>
      </w:pPr>
      <w:r>
        <w:t>6.2. Исполнитель несет ответственность за предоставление Заявителю государственной социальной помощи в объеме, предусмотренном программой социальной адаптации.</w:t>
      </w:r>
    </w:p>
    <w:p w:rsidR="002C2756" w:rsidRDefault="002C2756">
      <w:pPr>
        <w:pStyle w:val="ConsPlusNormal"/>
        <w:jc w:val="both"/>
      </w:pPr>
    </w:p>
    <w:p w:rsidR="002C2756" w:rsidRDefault="002C2756">
      <w:pPr>
        <w:pStyle w:val="ConsPlusNormal"/>
        <w:jc w:val="center"/>
        <w:outlineLvl w:val="2"/>
      </w:pPr>
      <w:r>
        <w:t>7. Расторжение социального контракта</w:t>
      </w:r>
    </w:p>
    <w:p w:rsidR="002C2756" w:rsidRDefault="002C2756">
      <w:pPr>
        <w:pStyle w:val="ConsPlusNormal"/>
        <w:jc w:val="both"/>
      </w:pPr>
    </w:p>
    <w:p w:rsidR="002C2756" w:rsidRDefault="002C2756">
      <w:pPr>
        <w:pStyle w:val="ConsPlusNormal"/>
        <w:ind w:firstLine="540"/>
        <w:jc w:val="both"/>
      </w:pPr>
      <w:r>
        <w:lastRenderedPageBreak/>
        <w:t xml:space="preserve">7.1. Социальный контракт расторгается в одностороннем порядке по инициативе Исполнителя в случаях, предусмотренных </w:t>
      </w:r>
      <w:hyperlink w:anchor="P535">
        <w:r>
          <w:rPr>
            <w:color w:val="0000FF"/>
          </w:rPr>
          <w:t>подпунктами "в"</w:t>
        </w:r>
      </w:hyperlink>
      <w:r>
        <w:t xml:space="preserve">, </w:t>
      </w:r>
      <w:hyperlink w:anchor="P536">
        <w:r>
          <w:rPr>
            <w:color w:val="0000FF"/>
          </w:rPr>
          <w:t>"г"</w:t>
        </w:r>
      </w:hyperlink>
      <w:r>
        <w:t xml:space="preserve">, </w:t>
      </w:r>
      <w:hyperlink w:anchor="P540">
        <w:r>
          <w:rPr>
            <w:color w:val="0000FF"/>
          </w:rPr>
          <w:t>"ж"</w:t>
        </w:r>
      </w:hyperlink>
      <w:r>
        <w:t xml:space="preserve"> - </w:t>
      </w:r>
      <w:hyperlink w:anchor="P549">
        <w:r>
          <w:rPr>
            <w:color w:val="0000FF"/>
          </w:rPr>
          <w:t>"м"</w:t>
        </w:r>
      </w:hyperlink>
      <w:r>
        <w:t xml:space="preserve">, </w:t>
      </w:r>
      <w:hyperlink w:anchor="P555">
        <w:r>
          <w:rPr>
            <w:color w:val="0000FF"/>
          </w:rPr>
          <w:t>"п"</w:t>
        </w:r>
      </w:hyperlink>
      <w:r>
        <w:t xml:space="preserve"> - </w:t>
      </w:r>
      <w:hyperlink w:anchor="P561">
        <w:r>
          <w:rPr>
            <w:color w:val="0000FF"/>
          </w:rPr>
          <w:t>"т" пункта 5.13</w:t>
        </w:r>
      </w:hyperlink>
      <w:r>
        <w:t xml:space="preserve"> Положения.</w:t>
      </w:r>
    </w:p>
    <w:p w:rsidR="002C2756" w:rsidRDefault="002C2756">
      <w:pPr>
        <w:pStyle w:val="ConsPlusNormal"/>
        <w:spacing w:before="220"/>
        <w:ind w:firstLine="540"/>
        <w:jc w:val="both"/>
      </w:pPr>
      <w:r>
        <w:t>7.2. 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w:t>
      </w:r>
    </w:p>
    <w:p w:rsidR="002C2756" w:rsidRDefault="002C2756">
      <w:pPr>
        <w:pStyle w:val="ConsPlusNormal"/>
        <w:jc w:val="both"/>
      </w:pPr>
    </w:p>
    <w:p w:rsidR="002C2756" w:rsidRDefault="002C2756">
      <w:pPr>
        <w:pStyle w:val="ConsPlusNormal"/>
        <w:jc w:val="center"/>
        <w:outlineLvl w:val="2"/>
      </w:pPr>
      <w:r>
        <w:t>8. Срок действия социального контракта и иные условия</w:t>
      </w:r>
    </w:p>
    <w:p w:rsidR="002C2756" w:rsidRDefault="002C2756">
      <w:pPr>
        <w:pStyle w:val="ConsPlusNormal"/>
        <w:jc w:val="both"/>
      </w:pPr>
    </w:p>
    <w:p w:rsidR="002C2756" w:rsidRDefault="002C2756">
      <w:pPr>
        <w:pStyle w:val="ConsPlusNormal"/>
        <w:ind w:firstLine="540"/>
        <w:jc w:val="both"/>
      </w:pPr>
      <w:r>
        <w:t>8.1. Социальный контракт вступает в силу со дня его подписания и действует по "____" _____________ 20__ года.</w:t>
      </w:r>
    </w:p>
    <w:p w:rsidR="002C2756" w:rsidRDefault="002C2756">
      <w:pPr>
        <w:pStyle w:val="ConsPlusNormal"/>
        <w:spacing w:before="220"/>
        <w:ind w:firstLine="540"/>
        <w:jc w:val="both"/>
      </w:pPr>
      <w:r>
        <w:t>8.2.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w:t>
      </w:r>
    </w:p>
    <w:p w:rsidR="002C2756" w:rsidRDefault="002C2756">
      <w:pPr>
        <w:pStyle w:val="ConsPlusNormal"/>
        <w:spacing w:before="220"/>
        <w:ind w:firstLine="540"/>
        <w:jc w:val="both"/>
      </w:pPr>
      <w:r>
        <w:t>8.3. Настоящий социальный контракт составлен в двух экземплярах, имеющих одинаковую юридическую силу.</w:t>
      </w:r>
    </w:p>
    <w:p w:rsidR="002C2756" w:rsidRDefault="002C2756">
      <w:pPr>
        <w:pStyle w:val="ConsPlusNormal"/>
        <w:jc w:val="both"/>
      </w:pPr>
    </w:p>
    <w:p w:rsidR="002C2756" w:rsidRDefault="002C2756">
      <w:pPr>
        <w:pStyle w:val="ConsPlusNormal"/>
        <w:jc w:val="center"/>
        <w:outlineLvl w:val="2"/>
      </w:pPr>
      <w:r>
        <w:t>9. Подписи Сторон</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324"/>
        <w:gridCol w:w="2137"/>
      </w:tblGrid>
      <w:tr w:rsidR="002C2756">
        <w:tc>
          <w:tcPr>
            <w:tcW w:w="4535" w:type="dxa"/>
            <w:gridSpan w:val="2"/>
          </w:tcPr>
          <w:p w:rsidR="002C2756" w:rsidRDefault="002C2756">
            <w:pPr>
              <w:pStyle w:val="ConsPlusNormal"/>
            </w:pPr>
            <w:r>
              <w:t>Исполнитель</w:t>
            </w:r>
          </w:p>
        </w:tc>
        <w:tc>
          <w:tcPr>
            <w:tcW w:w="4461" w:type="dxa"/>
            <w:gridSpan w:val="2"/>
          </w:tcPr>
          <w:p w:rsidR="002C2756" w:rsidRDefault="002C2756">
            <w:pPr>
              <w:pStyle w:val="ConsPlusNormal"/>
            </w:pPr>
            <w:r>
              <w:t>Заявитель</w:t>
            </w: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insideV w:val="nil"/>
          </w:tblBorders>
        </w:tblPrEx>
        <w:tc>
          <w:tcPr>
            <w:tcW w:w="2494" w:type="dxa"/>
            <w:tcBorders>
              <w:left w:val="single" w:sz="4" w:space="0" w:color="auto"/>
              <w:bottom w:val="nil"/>
            </w:tcBorders>
          </w:tcPr>
          <w:p w:rsidR="002C2756" w:rsidRDefault="002C2756">
            <w:pPr>
              <w:pStyle w:val="ConsPlusNormal"/>
              <w:jc w:val="center"/>
            </w:pPr>
            <w:r>
              <w:t>(подпись)</w:t>
            </w:r>
          </w:p>
        </w:tc>
        <w:tc>
          <w:tcPr>
            <w:tcW w:w="2041" w:type="dxa"/>
            <w:tcBorders>
              <w:bottom w:val="nil"/>
              <w:right w:val="single" w:sz="4" w:space="0" w:color="auto"/>
            </w:tcBorders>
          </w:tcPr>
          <w:p w:rsidR="002C2756" w:rsidRDefault="002C2756">
            <w:pPr>
              <w:pStyle w:val="ConsPlusNormal"/>
              <w:jc w:val="center"/>
            </w:pPr>
            <w:r>
              <w:t>(Ф.И.О.)</w:t>
            </w:r>
          </w:p>
        </w:tc>
        <w:tc>
          <w:tcPr>
            <w:tcW w:w="2324" w:type="dxa"/>
            <w:tcBorders>
              <w:left w:val="single" w:sz="4" w:space="0" w:color="auto"/>
              <w:bottom w:val="nil"/>
            </w:tcBorders>
          </w:tcPr>
          <w:p w:rsidR="002C2756" w:rsidRDefault="002C2756">
            <w:pPr>
              <w:pStyle w:val="ConsPlusNormal"/>
              <w:jc w:val="center"/>
            </w:pPr>
            <w:r>
              <w:t>(подпись)</w:t>
            </w:r>
          </w:p>
        </w:tc>
        <w:tc>
          <w:tcPr>
            <w:tcW w:w="2137" w:type="dxa"/>
            <w:tcBorders>
              <w:bottom w:val="nil"/>
              <w:right w:val="single" w:sz="4" w:space="0" w:color="auto"/>
            </w:tcBorders>
          </w:tcPr>
          <w:p w:rsidR="002C2756" w:rsidRDefault="002C2756">
            <w:pPr>
              <w:pStyle w:val="ConsPlusNormal"/>
              <w:jc w:val="center"/>
            </w:pPr>
            <w:r>
              <w:t>(Ф.И.О.)</w:t>
            </w:r>
          </w:p>
        </w:tc>
      </w:tr>
      <w:tr w:rsidR="002C2756">
        <w:tblPrEx>
          <w:tblBorders>
            <w:insideH w:val="nil"/>
            <w:insideV w:val="nil"/>
          </w:tblBorders>
        </w:tblPrEx>
        <w:tc>
          <w:tcPr>
            <w:tcW w:w="2494" w:type="dxa"/>
            <w:tcBorders>
              <w:top w:val="nil"/>
              <w:left w:val="single" w:sz="4" w:space="0" w:color="auto"/>
            </w:tcBorders>
          </w:tcPr>
          <w:p w:rsidR="002C2756" w:rsidRDefault="002C2756">
            <w:pPr>
              <w:pStyle w:val="ConsPlusNormal"/>
            </w:pPr>
          </w:p>
        </w:tc>
        <w:tc>
          <w:tcPr>
            <w:tcW w:w="2041" w:type="dxa"/>
            <w:tcBorders>
              <w:top w:val="nil"/>
              <w:bottom w:val="nil"/>
              <w:right w:val="single" w:sz="4" w:space="0" w:color="auto"/>
            </w:tcBorders>
          </w:tcPr>
          <w:p w:rsidR="002C2756" w:rsidRDefault="002C2756">
            <w:pPr>
              <w:pStyle w:val="ConsPlusNormal"/>
            </w:pPr>
          </w:p>
        </w:tc>
        <w:tc>
          <w:tcPr>
            <w:tcW w:w="2324" w:type="dxa"/>
            <w:tcBorders>
              <w:top w:val="nil"/>
              <w:left w:val="single" w:sz="4" w:space="0" w:color="auto"/>
            </w:tcBorders>
          </w:tcPr>
          <w:p w:rsidR="002C2756" w:rsidRDefault="002C2756">
            <w:pPr>
              <w:pStyle w:val="ConsPlusNormal"/>
            </w:pPr>
          </w:p>
        </w:tc>
        <w:tc>
          <w:tcPr>
            <w:tcW w:w="2137" w:type="dxa"/>
            <w:tcBorders>
              <w:top w:val="nil"/>
              <w:bottom w:val="nil"/>
              <w:right w:val="single" w:sz="4" w:space="0" w:color="auto"/>
            </w:tcBorders>
          </w:tcPr>
          <w:p w:rsidR="002C2756" w:rsidRDefault="002C2756">
            <w:pPr>
              <w:pStyle w:val="ConsPlusNormal"/>
            </w:pPr>
          </w:p>
        </w:tc>
      </w:tr>
      <w:tr w:rsidR="002C2756">
        <w:tblPrEx>
          <w:tblBorders>
            <w:insideH w:val="nil"/>
            <w:insideV w:val="nil"/>
          </w:tblBorders>
        </w:tblPrEx>
        <w:tc>
          <w:tcPr>
            <w:tcW w:w="2494" w:type="dxa"/>
            <w:tcBorders>
              <w:left w:val="single" w:sz="4" w:space="0" w:color="auto"/>
            </w:tcBorders>
          </w:tcPr>
          <w:p w:rsidR="002C2756" w:rsidRDefault="002C2756">
            <w:pPr>
              <w:pStyle w:val="ConsPlusNormal"/>
              <w:jc w:val="center"/>
            </w:pPr>
            <w:r>
              <w:t>(дата)</w:t>
            </w:r>
          </w:p>
        </w:tc>
        <w:tc>
          <w:tcPr>
            <w:tcW w:w="2041" w:type="dxa"/>
            <w:tcBorders>
              <w:top w:val="nil"/>
              <w:right w:val="single" w:sz="4" w:space="0" w:color="auto"/>
            </w:tcBorders>
          </w:tcPr>
          <w:p w:rsidR="002C2756" w:rsidRDefault="002C2756">
            <w:pPr>
              <w:pStyle w:val="ConsPlusNormal"/>
            </w:pPr>
          </w:p>
        </w:tc>
        <w:tc>
          <w:tcPr>
            <w:tcW w:w="2324" w:type="dxa"/>
            <w:tcBorders>
              <w:left w:val="single" w:sz="4" w:space="0" w:color="auto"/>
            </w:tcBorders>
          </w:tcPr>
          <w:p w:rsidR="002C2756" w:rsidRDefault="002C2756">
            <w:pPr>
              <w:pStyle w:val="ConsPlusNormal"/>
              <w:jc w:val="center"/>
            </w:pPr>
            <w:r>
              <w:t>(дата)</w:t>
            </w:r>
          </w:p>
        </w:tc>
        <w:tc>
          <w:tcPr>
            <w:tcW w:w="2137" w:type="dxa"/>
            <w:tcBorders>
              <w:top w:val="nil"/>
              <w:right w:val="single" w:sz="4" w:space="0" w:color="auto"/>
            </w:tcBorders>
          </w:tcPr>
          <w:p w:rsidR="002C2756" w:rsidRDefault="002C2756">
            <w:pPr>
              <w:pStyle w:val="ConsPlusNormal"/>
            </w:pP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8</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tblPr>
      <w:tblGrid>
        <w:gridCol w:w="614"/>
        <w:gridCol w:w="973"/>
        <w:gridCol w:w="1191"/>
        <w:gridCol w:w="1408"/>
        <w:gridCol w:w="349"/>
        <w:gridCol w:w="782"/>
        <w:gridCol w:w="1458"/>
        <w:gridCol w:w="438"/>
        <w:gridCol w:w="1857"/>
      </w:tblGrid>
      <w:tr w:rsidR="002C2756">
        <w:tc>
          <w:tcPr>
            <w:tcW w:w="9070" w:type="dxa"/>
            <w:gridSpan w:val="9"/>
            <w:tcBorders>
              <w:top w:val="nil"/>
              <w:left w:val="nil"/>
              <w:bottom w:val="nil"/>
              <w:right w:val="nil"/>
            </w:tcBorders>
          </w:tcPr>
          <w:p w:rsidR="002C2756" w:rsidRDefault="002C2756">
            <w:pPr>
              <w:pStyle w:val="ConsPlusNormal"/>
              <w:jc w:val="center"/>
            </w:pPr>
            <w:bookmarkStart w:id="102" w:name="P1617"/>
            <w:bookmarkEnd w:id="102"/>
            <w:r>
              <w:t>ОТЧЕТ</w:t>
            </w:r>
          </w:p>
          <w:p w:rsidR="002C2756" w:rsidRDefault="002C2756">
            <w:pPr>
              <w:pStyle w:val="ConsPlusNormal"/>
              <w:jc w:val="center"/>
            </w:pPr>
            <w:r>
              <w:t>гражданина, которому назначена государственная социальная помощь</w:t>
            </w:r>
          </w:p>
          <w:p w:rsidR="002C2756" w:rsidRDefault="002C2756">
            <w:pPr>
              <w:pStyle w:val="ConsPlusNormal"/>
              <w:jc w:val="center"/>
            </w:pPr>
            <w:r>
              <w:t>на основании социального контракта от ____________ 20_ года,</w:t>
            </w:r>
          </w:p>
          <w:p w:rsidR="002C2756" w:rsidRDefault="002C2756">
            <w:pPr>
              <w:pStyle w:val="ConsPlusNormal"/>
              <w:jc w:val="center"/>
            </w:pPr>
            <w:r>
              <w:t>о выполнении программы социальной адаптации за период</w:t>
            </w:r>
          </w:p>
          <w:p w:rsidR="002C2756" w:rsidRDefault="002C2756">
            <w:pPr>
              <w:pStyle w:val="ConsPlusNormal"/>
              <w:jc w:val="center"/>
            </w:pPr>
            <w:r>
              <w:lastRenderedPageBreak/>
              <w:t>с ___________ 20_ года по ____________ 20_ года</w:t>
            </w:r>
          </w:p>
        </w:tc>
      </w:tr>
      <w:tr w:rsidR="002C2756">
        <w:tc>
          <w:tcPr>
            <w:tcW w:w="9070" w:type="dxa"/>
            <w:gridSpan w:val="9"/>
            <w:tcBorders>
              <w:top w:val="nil"/>
              <w:left w:val="nil"/>
              <w:bottom w:val="nil"/>
              <w:right w:val="nil"/>
            </w:tcBorders>
          </w:tcPr>
          <w:p w:rsidR="002C2756" w:rsidRDefault="002C2756">
            <w:pPr>
              <w:pStyle w:val="ConsPlusNormal"/>
              <w:jc w:val="center"/>
            </w:pPr>
            <w:r>
              <w:lastRenderedPageBreak/>
              <w:t>______________________________________________________________________</w:t>
            </w:r>
          </w:p>
          <w:p w:rsidR="002C2756" w:rsidRDefault="002C2756">
            <w:pPr>
              <w:pStyle w:val="ConsPlusNormal"/>
              <w:jc w:val="center"/>
            </w:pPr>
            <w:r>
              <w:t>(Ф.И.О. получателя)</w:t>
            </w:r>
          </w:p>
        </w:tc>
      </w:tr>
      <w:tr w:rsidR="002C2756">
        <w:tc>
          <w:tcPr>
            <w:tcW w:w="9070" w:type="dxa"/>
            <w:gridSpan w:val="9"/>
            <w:tcBorders>
              <w:top w:val="nil"/>
              <w:left w:val="nil"/>
              <w:right w:val="nil"/>
            </w:tcBorders>
          </w:tcPr>
          <w:p w:rsidR="002C2756" w:rsidRDefault="002C2756">
            <w:pPr>
              <w:pStyle w:val="ConsPlusNormal"/>
              <w:jc w:val="both"/>
            </w:pPr>
            <w:r>
              <w:t>Срок действия социального контракта: с __________ 20_ года по ____________ 20_ года</w:t>
            </w:r>
          </w:p>
          <w:p w:rsidR="002C2756" w:rsidRDefault="002C2756">
            <w:pPr>
              <w:pStyle w:val="ConsPlusNormal"/>
              <w:ind w:firstLine="283"/>
              <w:jc w:val="both"/>
            </w:pPr>
            <w:r>
              <w:t>1. Информация о выполнении мероприятий по социальной адаптации малоимущей семьи (малоимущего одиноко проживающего гражданина):</w:t>
            </w: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jc w:val="center"/>
            </w:pPr>
            <w:r>
              <w:t>N п/п</w:t>
            </w:r>
          </w:p>
        </w:tc>
        <w:tc>
          <w:tcPr>
            <w:tcW w:w="3572" w:type="dxa"/>
            <w:gridSpan w:val="3"/>
          </w:tcPr>
          <w:p w:rsidR="002C2756" w:rsidRDefault="002C2756">
            <w:pPr>
              <w:pStyle w:val="ConsPlusNormal"/>
              <w:jc w:val="center"/>
            </w:pPr>
            <w:r>
              <w:t>Выполненные мероприятия</w:t>
            </w:r>
          </w:p>
        </w:tc>
        <w:tc>
          <w:tcPr>
            <w:tcW w:w="4884" w:type="dxa"/>
            <w:gridSpan w:val="5"/>
          </w:tcPr>
          <w:p w:rsidR="002C2756" w:rsidRDefault="002C2756">
            <w:pPr>
              <w:pStyle w:val="ConsPlusNormal"/>
              <w:jc w:val="center"/>
            </w:pPr>
            <w:r>
              <w:t>Орган (организация), предоставившие услуги для выполнения мероприятия</w:t>
            </w: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blPrEx>
          <w:tblBorders>
            <w:insideH w:val="single" w:sz="4" w:space="0" w:color="auto"/>
          </w:tblBorders>
        </w:tblPrEx>
        <w:tc>
          <w:tcPr>
            <w:tcW w:w="9070" w:type="dxa"/>
            <w:gridSpan w:val="9"/>
            <w:tcBorders>
              <w:left w:val="nil"/>
              <w:right w:val="nil"/>
            </w:tcBorders>
          </w:tcPr>
          <w:p w:rsidR="002C2756" w:rsidRDefault="002C2756">
            <w:pPr>
              <w:pStyle w:val="ConsPlusNormal"/>
              <w:ind w:firstLine="283"/>
              <w:jc w:val="both"/>
            </w:pPr>
            <w:r>
              <w:t>2. Информация о расходовании государственной социальной помощи, полученной за отчетный период:</w:t>
            </w:r>
          </w:p>
        </w:tc>
      </w:tr>
      <w:tr w:rsidR="002C2756">
        <w:tblPrEx>
          <w:tblBorders>
            <w:left w:val="single" w:sz="4" w:space="0" w:color="auto"/>
            <w:right w:val="single" w:sz="4" w:space="0" w:color="auto"/>
            <w:insideH w:val="single" w:sz="4" w:space="0" w:color="auto"/>
          </w:tblBorders>
        </w:tblPrEx>
        <w:tc>
          <w:tcPr>
            <w:tcW w:w="1587" w:type="dxa"/>
            <w:gridSpan w:val="2"/>
            <w:vMerge w:val="restart"/>
          </w:tcPr>
          <w:p w:rsidR="002C2756" w:rsidRDefault="002C2756">
            <w:pPr>
              <w:pStyle w:val="ConsPlusNormal"/>
              <w:jc w:val="center"/>
            </w:pPr>
            <w:r>
              <w:t>Полученная сумма (рублей)</w:t>
            </w:r>
          </w:p>
        </w:tc>
        <w:tc>
          <w:tcPr>
            <w:tcW w:w="5626" w:type="dxa"/>
            <w:gridSpan w:val="6"/>
          </w:tcPr>
          <w:p w:rsidR="002C2756" w:rsidRDefault="002C2756">
            <w:pPr>
              <w:pStyle w:val="ConsPlusNormal"/>
              <w:jc w:val="center"/>
            </w:pPr>
            <w:r>
              <w:t>Израсходовано</w:t>
            </w:r>
          </w:p>
        </w:tc>
        <w:tc>
          <w:tcPr>
            <w:tcW w:w="1857" w:type="dxa"/>
            <w:vMerge w:val="restart"/>
          </w:tcPr>
          <w:p w:rsidR="002C2756" w:rsidRDefault="002C2756">
            <w:pPr>
              <w:pStyle w:val="ConsPlusNormal"/>
              <w:jc w:val="center"/>
            </w:pPr>
            <w:r>
              <w:t>Не израсходовано (остаток) (рублей)</w:t>
            </w:r>
          </w:p>
        </w:tc>
      </w:tr>
      <w:tr w:rsidR="002C2756">
        <w:tblPrEx>
          <w:tblBorders>
            <w:left w:val="single" w:sz="4" w:space="0" w:color="auto"/>
            <w:right w:val="single" w:sz="4" w:space="0" w:color="auto"/>
            <w:insideH w:val="single" w:sz="4" w:space="0" w:color="auto"/>
          </w:tblBorders>
        </w:tblPrEx>
        <w:tc>
          <w:tcPr>
            <w:tcW w:w="1587" w:type="dxa"/>
            <w:gridSpan w:val="2"/>
            <w:vMerge/>
          </w:tcPr>
          <w:p w:rsidR="002C2756" w:rsidRDefault="002C2756">
            <w:pPr>
              <w:pStyle w:val="ConsPlusNormal"/>
            </w:pPr>
          </w:p>
        </w:tc>
        <w:tc>
          <w:tcPr>
            <w:tcW w:w="1191" w:type="dxa"/>
          </w:tcPr>
          <w:p w:rsidR="002C2756" w:rsidRDefault="002C2756">
            <w:pPr>
              <w:pStyle w:val="ConsPlusNormal"/>
              <w:jc w:val="center"/>
            </w:pPr>
            <w:r>
              <w:t>сумма (рублей)</w:t>
            </w:r>
          </w:p>
        </w:tc>
        <w:tc>
          <w:tcPr>
            <w:tcW w:w="1408" w:type="dxa"/>
          </w:tcPr>
          <w:p w:rsidR="002C2756" w:rsidRDefault="002C2756">
            <w:pPr>
              <w:pStyle w:val="ConsPlusNormal"/>
              <w:jc w:val="center"/>
            </w:pPr>
            <w:r>
              <w:t>наименование затрат</w:t>
            </w:r>
          </w:p>
        </w:tc>
        <w:tc>
          <w:tcPr>
            <w:tcW w:w="3027" w:type="dxa"/>
            <w:gridSpan w:val="4"/>
          </w:tcPr>
          <w:p w:rsidR="002C2756" w:rsidRDefault="002C2756">
            <w:pPr>
              <w:pStyle w:val="ConsPlusNormal"/>
              <w:jc w:val="center"/>
            </w:pPr>
            <w:r>
              <w:t>мероприятие из программы адаптации, на выполнение которого произведены затраты</w:t>
            </w:r>
          </w:p>
        </w:tc>
        <w:tc>
          <w:tcPr>
            <w:tcW w:w="1857" w:type="dxa"/>
            <w:vMerge/>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1587" w:type="dxa"/>
            <w:gridSpan w:val="2"/>
          </w:tcPr>
          <w:p w:rsidR="002C2756" w:rsidRDefault="002C2756">
            <w:pPr>
              <w:pStyle w:val="ConsPlusNormal"/>
            </w:pPr>
          </w:p>
        </w:tc>
        <w:tc>
          <w:tcPr>
            <w:tcW w:w="1191" w:type="dxa"/>
          </w:tcPr>
          <w:p w:rsidR="002C2756" w:rsidRDefault="002C2756">
            <w:pPr>
              <w:pStyle w:val="ConsPlusNormal"/>
            </w:pPr>
          </w:p>
        </w:tc>
        <w:tc>
          <w:tcPr>
            <w:tcW w:w="1408" w:type="dxa"/>
          </w:tcPr>
          <w:p w:rsidR="002C2756" w:rsidRDefault="002C2756">
            <w:pPr>
              <w:pStyle w:val="ConsPlusNormal"/>
            </w:pPr>
          </w:p>
        </w:tc>
        <w:tc>
          <w:tcPr>
            <w:tcW w:w="3027" w:type="dxa"/>
            <w:gridSpan w:val="4"/>
          </w:tcPr>
          <w:p w:rsidR="002C2756" w:rsidRDefault="002C2756">
            <w:pPr>
              <w:pStyle w:val="ConsPlusNormal"/>
            </w:pPr>
          </w:p>
        </w:tc>
        <w:tc>
          <w:tcPr>
            <w:tcW w:w="1857" w:type="dxa"/>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1587" w:type="dxa"/>
            <w:gridSpan w:val="2"/>
          </w:tcPr>
          <w:p w:rsidR="002C2756" w:rsidRDefault="002C2756">
            <w:pPr>
              <w:pStyle w:val="ConsPlusNormal"/>
            </w:pPr>
          </w:p>
        </w:tc>
        <w:tc>
          <w:tcPr>
            <w:tcW w:w="1191" w:type="dxa"/>
          </w:tcPr>
          <w:p w:rsidR="002C2756" w:rsidRDefault="002C2756">
            <w:pPr>
              <w:pStyle w:val="ConsPlusNormal"/>
            </w:pPr>
          </w:p>
        </w:tc>
        <w:tc>
          <w:tcPr>
            <w:tcW w:w="1408" w:type="dxa"/>
          </w:tcPr>
          <w:p w:rsidR="002C2756" w:rsidRDefault="002C2756">
            <w:pPr>
              <w:pStyle w:val="ConsPlusNormal"/>
            </w:pPr>
          </w:p>
        </w:tc>
        <w:tc>
          <w:tcPr>
            <w:tcW w:w="3027" w:type="dxa"/>
            <w:gridSpan w:val="4"/>
          </w:tcPr>
          <w:p w:rsidR="002C2756" w:rsidRDefault="002C2756">
            <w:pPr>
              <w:pStyle w:val="ConsPlusNormal"/>
            </w:pPr>
          </w:p>
        </w:tc>
        <w:tc>
          <w:tcPr>
            <w:tcW w:w="1857" w:type="dxa"/>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1587" w:type="dxa"/>
            <w:gridSpan w:val="2"/>
          </w:tcPr>
          <w:p w:rsidR="002C2756" w:rsidRDefault="002C2756">
            <w:pPr>
              <w:pStyle w:val="ConsPlusNormal"/>
            </w:pPr>
          </w:p>
        </w:tc>
        <w:tc>
          <w:tcPr>
            <w:tcW w:w="1191" w:type="dxa"/>
          </w:tcPr>
          <w:p w:rsidR="002C2756" w:rsidRDefault="002C2756">
            <w:pPr>
              <w:pStyle w:val="ConsPlusNormal"/>
            </w:pPr>
          </w:p>
        </w:tc>
        <w:tc>
          <w:tcPr>
            <w:tcW w:w="1408" w:type="dxa"/>
          </w:tcPr>
          <w:p w:rsidR="002C2756" w:rsidRDefault="002C2756">
            <w:pPr>
              <w:pStyle w:val="ConsPlusNormal"/>
            </w:pPr>
          </w:p>
        </w:tc>
        <w:tc>
          <w:tcPr>
            <w:tcW w:w="3027" w:type="dxa"/>
            <w:gridSpan w:val="4"/>
          </w:tcPr>
          <w:p w:rsidR="002C2756" w:rsidRDefault="002C2756">
            <w:pPr>
              <w:pStyle w:val="ConsPlusNormal"/>
            </w:pPr>
          </w:p>
        </w:tc>
        <w:tc>
          <w:tcPr>
            <w:tcW w:w="1857" w:type="dxa"/>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1587" w:type="dxa"/>
            <w:gridSpan w:val="2"/>
          </w:tcPr>
          <w:p w:rsidR="002C2756" w:rsidRDefault="002C2756">
            <w:pPr>
              <w:pStyle w:val="ConsPlusNormal"/>
            </w:pPr>
          </w:p>
        </w:tc>
        <w:tc>
          <w:tcPr>
            <w:tcW w:w="1191" w:type="dxa"/>
          </w:tcPr>
          <w:p w:rsidR="002C2756" w:rsidRDefault="002C2756">
            <w:pPr>
              <w:pStyle w:val="ConsPlusNormal"/>
            </w:pPr>
          </w:p>
        </w:tc>
        <w:tc>
          <w:tcPr>
            <w:tcW w:w="1408" w:type="dxa"/>
          </w:tcPr>
          <w:p w:rsidR="002C2756" w:rsidRDefault="002C2756">
            <w:pPr>
              <w:pStyle w:val="ConsPlusNormal"/>
            </w:pPr>
          </w:p>
        </w:tc>
        <w:tc>
          <w:tcPr>
            <w:tcW w:w="3027" w:type="dxa"/>
            <w:gridSpan w:val="4"/>
          </w:tcPr>
          <w:p w:rsidR="002C2756" w:rsidRDefault="002C2756">
            <w:pPr>
              <w:pStyle w:val="ConsPlusNormal"/>
            </w:pPr>
          </w:p>
        </w:tc>
        <w:tc>
          <w:tcPr>
            <w:tcW w:w="1857" w:type="dxa"/>
          </w:tcPr>
          <w:p w:rsidR="002C2756" w:rsidRDefault="002C2756">
            <w:pPr>
              <w:pStyle w:val="ConsPlusNormal"/>
            </w:pPr>
          </w:p>
        </w:tc>
      </w:tr>
      <w:tr w:rsidR="002C2756">
        <w:tblPrEx>
          <w:tblBorders>
            <w:insideH w:val="single" w:sz="4" w:space="0" w:color="auto"/>
          </w:tblBorders>
        </w:tblPrEx>
        <w:tc>
          <w:tcPr>
            <w:tcW w:w="9070" w:type="dxa"/>
            <w:gridSpan w:val="9"/>
            <w:tcBorders>
              <w:left w:val="nil"/>
              <w:right w:val="nil"/>
            </w:tcBorders>
          </w:tcPr>
          <w:p w:rsidR="002C2756" w:rsidRDefault="002C2756">
            <w:pPr>
              <w:pStyle w:val="ConsPlusNormal"/>
              <w:ind w:firstLine="283"/>
              <w:jc w:val="both"/>
            </w:pPr>
            <w:r>
              <w:t>3. Информация о выполненных мероприятиях программы социальной адаптации малоимущей семьи (малоимущего одиноко проживающего гражданина):</w:t>
            </w: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jc w:val="center"/>
            </w:pPr>
            <w:r>
              <w:t>N п/п</w:t>
            </w:r>
          </w:p>
        </w:tc>
        <w:tc>
          <w:tcPr>
            <w:tcW w:w="3572" w:type="dxa"/>
            <w:gridSpan w:val="3"/>
          </w:tcPr>
          <w:p w:rsidR="002C2756" w:rsidRDefault="002C2756">
            <w:pPr>
              <w:pStyle w:val="ConsPlusNormal"/>
              <w:jc w:val="center"/>
            </w:pPr>
            <w:r>
              <w:t>Наименование мероприятия</w:t>
            </w:r>
          </w:p>
        </w:tc>
        <w:tc>
          <w:tcPr>
            <w:tcW w:w="4884" w:type="dxa"/>
            <w:gridSpan w:val="5"/>
          </w:tcPr>
          <w:p w:rsidR="002C2756" w:rsidRDefault="002C2756">
            <w:pPr>
              <w:pStyle w:val="ConsPlusNormal"/>
              <w:jc w:val="center"/>
            </w:pPr>
            <w:r>
              <w:t>Информация о выполнении</w:t>
            </w: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blPrEx>
          <w:tblBorders>
            <w:left w:val="single" w:sz="4" w:space="0" w:color="auto"/>
            <w:right w:val="single" w:sz="4" w:space="0" w:color="auto"/>
            <w:insideH w:val="single" w:sz="4" w:space="0" w:color="auto"/>
          </w:tblBorders>
        </w:tblPrEx>
        <w:tc>
          <w:tcPr>
            <w:tcW w:w="614" w:type="dxa"/>
          </w:tcPr>
          <w:p w:rsidR="002C2756" w:rsidRDefault="002C2756">
            <w:pPr>
              <w:pStyle w:val="ConsPlusNormal"/>
            </w:pPr>
          </w:p>
        </w:tc>
        <w:tc>
          <w:tcPr>
            <w:tcW w:w="3572" w:type="dxa"/>
            <w:gridSpan w:val="3"/>
          </w:tcPr>
          <w:p w:rsidR="002C2756" w:rsidRDefault="002C2756">
            <w:pPr>
              <w:pStyle w:val="ConsPlusNormal"/>
            </w:pPr>
          </w:p>
        </w:tc>
        <w:tc>
          <w:tcPr>
            <w:tcW w:w="4884" w:type="dxa"/>
            <w:gridSpan w:val="5"/>
          </w:tcPr>
          <w:p w:rsidR="002C2756" w:rsidRDefault="002C2756">
            <w:pPr>
              <w:pStyle w:val="ConsPlusNormal"/>
            </w:pPr>
          </w:p>
        </w:tc>
      </w:tr>
      <w:tr w:rsidR="002C2756">
        <w:tc>
          <w:tcPr>
            <w:tcW w:w="9070" w:type="dxa"/>
            <w:gridSpan w:val="9"/>
            <w:tcBorders>
              <w:left w:val="nil"/>
              <w:bottom w:val="nil"/>
              <w:right w:val="nil"/>
            </w:tcBorders>
          </w:tcPr>
          <w:p w:rsidR="002C2756" w:rsidRDefault="002C2756">
            <w:pPr>
              <w:pStyle w:val="ConsPlusNormal"/>
              <w:ind w:firstLine="283"/>
              <w:jc w:val="both"/>
            </w:pPr>
            <w:r>
              <w:t>4. Достигнутые в отчетном периоде результаты по выходу из трудной жизненной ситуации малоимущей семьи (малоимущего одиноко проживающего гражданина)</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756" w:rsidRDefault="002C2756">
            <w:pPr>
              <w:pStyle w:val="ConsPlusNormal"/>
              <w:ind w:firstLine="283"/>
              <w:jc w:val="both"/>
            </w:pPr>
            <w:r>
              <w:t>5. Дополнительная информация</w:t>
            </w:r>
          </w:p>
          <w:p w:rsidR="002C2756" w:rsidRDefault="002C2756">
            <w:pPr>
              <w:pStyle w:val="ConsPlusNormal"/>
            </w:pPr>
            <w:r>
              <w:t>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756" w:rsidRDefault="002C2756">
            <w:pPr>
              <w:pStyle w:val="ConsPlusNormal"/>
              <w:ind w:firstLine="283"/>
              <w:jc w:val="both"/>
            </w:pPr>
            <w:r>
              <w:t>К настоящему отчету прилагаются следующие документы:</w:t>
            </w:r>
          </w:p>
          <w:p w:rsidR="002C2756" w:rsidRDefault="002C2756">
            <w:pPr>
              <w:pStyle w:val="ConsPlus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C2756">
        <w:tblPrEx>
          <w:tblBorders>
            <w:insideV w:val="nil"/>
          </w:tblBorders>
        </w:tblPrEx>
        <w:tc>
          <w:tcPr>
            <w:tcW w:w="4535" w:type="dxa"/>
            <w:gridSpan w:val="5"/>
            <w:tcBorders>
              <w:top w:val="nil"/>
              <w:bottom w:val="nil"/>
            </w:tcBorders>
          </w:tcPr>
          <w:p w:rsidR="002C2756" w:rsidRDefault="002C2756">
            <w:pPr>
              <w:pStyle w:val="ConsPlusNormal"/>
            </w:pPr>
            <w:r>
              <w:lastRenderedPageBreak/>
              <w:t>"__" ____________ 20_ года</w:t>
            </w:r>
          </w:p>
        </w:tc>
        <w:tc>
          <w:tcPr>
            <w:tcW w:w="4535" w:type="dxa"/>
            <w:gridSpan w:val="4"/>
            <w:tcBorders>
              <w:top w:val="nil"/>
              <w:bottom w:val="nil"/>
            </w:tcBorders>
          </w:tcPr>
          <w:p w:rsidR="002C2756" w:rsidRDefault="002C2756">
            <w:pPr>
              <w:pStyle w:val="ConsPlusNormal"/>
              <w:jc w:val="center"/>
            </w:pPr>
            <w:r>
              <w:t>_________________________________</w:t>
            </w:r>
          </w:p>
          <w:p w:rsidR="002C2756" w:rsidRDefault="002C2756">
            <w:pPr>
              <w:pStyle w:val="ConsPlusNormal"/>
              <w:jc w:val="center"/>
            </w:pPr>
            <w:r>
              <w:t>(подпись получателя)</w:t>
            </w:r>
          </w:p>
        </w:tc>
      </w:tr>
      <w:tr w:rsidR="002C2756">
        <w:tc>
          <w:tcPr>
            <w:tcW w:w="9070" w:type="dxa"/>
            <w:gridSpan w:val="9"/>
            <w:tcBorders>
              <w:top w:val="nil"/>
              <w:left w:val="nil"/>
              <w:bottom w:val="nil"/>
              <w:right w:val="nil"/>
            </w:tcBorders>
          </w:tcPr>
          <w:p w:rsidR="002C2756" w:rsidRDefault="002C2756">
            <w:pPr>
              <w:pStyle w:val="ConsPlusNormal"/>
            </w:pPr>
            <w:r>
              <w:t>Отчет сдан "__" ____________ 20_ года</w:t>
            </w:r>
          </w:p>
        </w:tc>
      </w:tr>
      <w:tr w:rsidR="002C2756">
        <w:tc>
          <w:tcPr>
            <w:tcW w:w="9070" w:type="dxa"/>
            <w:gridSpan w:val="9"/>
            <w:tcBorders>
              <w:top w:val="nil"/>
              <w:left w:val="nil"/>
              <w:bottom w:val="nil"/>
              <w:right w:val="nil"/>
            </w:tcBorders>
          </w:tcPr>
          <w:p w:rsidR="002C2756" w:rsidRDefault="002C2756">
            <w:pPr>
              <w:pStyle w:val="ConsPlusNormal"/>
            </w:pPr>
          </w:p>
        </w:tc>
      </w:tr>
      <w:tr w:rsidR="002C2756">
        <w:tblPrEx>
          <w:tblBorders>
            <w:insideV w:val="nil"/>
          </w:tblBorders>
        </w:tblPrEx>
        <w:tc>
          <w:tcPr>
            <w:tcW w:w="5317" w:type="dxa"/>
            <w:gridSpan w:val="6"/>
            <w:tcBorders>
              <w:top w:val="nil"/>
              <w:bottom w:val="nil"/>
            </w:tcBorders>
          </w:tcPr>
          <w:p w:rsidR="002C2756" w:rsidRDefault="002C2756">
            <w:pPr>
              <w:pStyle w:val="ConsPlusNormal"/>
              <w:jc w:val="center"/>
            </w:pPr>
            <w:r>
              <w:t>________________________________________</w:t>
            </w:r>
          </w:p>
          <w:p w:rsidR="002C2756" w:rsidRDefault="002C2756">
            <w:pPr>
              <w:pStyle w:val="ConsPlusNormal"/>
              <w:jc w:val="center"/>
            </w:pPr>
            <w:r>
              <w:t>(должность специалиста, принявшего отчет)</w:t>
            </w:r>
          </w:p>
        </w:tc>
        <w:tc>
          <w:tcPr>
            <w:tcW w:w="1458" w:type="dxa"/>
            <w:tcBorders>
              <w:top w:val="nil"/>
              <w:bottom w:val="nil"/>
            </w:tcBorders>
          </w:tcPr>
          <w:p w:rsidR="002C2756" w:rsidRDefault="002C2756">
            <w:pPr>
              <w:pStyle w:val="ConsPlusNormal"/>
              <w:jc w:val="center"/>
            </w:pPr>
            <w:r>
              <w:t>__________</w:t>
            </w:r>
          </w:p>
          <w:p w:rsidR="002C2756" w:rsidRDefault="002C2756">
            <w:pPr>
              <w:pStyle w:val="ConsPlusNormal"/>
              <w:jc w:val="center"/>
            </w:pPr>
            <w:r>
              <w:t>(подпись)</w:t>
            </w:r>
          </w:p>
        </w:tc>
        <w:tc>
          <w:tcPr>
            <w:tcW w:w="2295" w:type="dxa"/>
            <w:gridSpan w:val="2"/>
            <w:tcBorders>
              <w:top w:val="nil"/>
              <w:bottom w:val="nil"/>
            </w:tcBorders>
          </w:tcPr>
          <w:p w:rsidR="002C2756" w:rsidRDefault="002C2756">
            <w:pPr>
              <w:pStyle w:val="ConsPlusNormal"/>
              <w:jc w:val="center"/>
            </w:pPr>
            <w:r>
              <w:t>_________________</w:t>
            </w:r>
          </w:p>
          <w:p w:rsidR="002C2756" w:rsidRDefault="002C2756">
            <w:pPr>
              <w:pStyle w:val="ConsPlusNormal"/>
              <w:jc w:val="center"/>
            </w:pPr>
            <w:r>
              <w:t>(Ф.И.О.)</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9</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15.02.2021 </w:t>
            </w:r>
            <w:hyperlink r:id="rId220">
              <w:r>
                <w:rPr>
                  <w:color w:val="0000FF"/>
                </w:rPr>
                <w:t>N 56-пп</w:t>
              </w:r>
            </w:hyperlink>
            <w:r>
              <w:rPr>
                <w:color w:val="392C69"/>
              </w:rPr>
              <w:t xml:space="preserve">, от 14.10.2021 </w:t>
            </w:r>
            <w:hyperlink r:id="rId221">
              <w:r>
                <w:rPr>
                  <w:color w:val="0000FF"/>
                </w:rPr>
                <w:t>N 672-пп</w:t>
              </w:r>
            </w:hyperlink>
            <w:r>
              <w:rPr>
                <w:color w:val="392C69"/>
              </w:rPr>
              <w:t>,</w:t>
            </w:r>
          </w:p>
          <w:p w:rsidR="002C2756" w:rsidRDefault="002C2756">
            <w:pPr>
              <w:pStyle w:val="ConsPlusNormal"/>
              <w:jc w:val="center"/>
            </w:pPr>
            <w:r>
              <w:rPr>
                <w:color w:val="392C69"/>
              </w:rPr>
              <w:t xml:space="preserve">от 27.01.2022 </w:t>
            </w:r>
            <w:hyperlink r:id="rId222">
              <w:r>
                <w:rPr>
                  <w:color w:val="0000FF"/>
                </w:rPr>
                <w:t>N 39-пп</w:t>
              </w:r>
            </w:hyperlink>
            <w:r>
              <w:rPr>
                <w:color w:val="392C69"/>
              </w:rPr>
              <w:t xml:space="preserve">, от 24.03.2023 </w:t>
            </w:r>
            <w:hyperlink r:id="rId223">
              <w:r>
                <w:rPr>
                  <w:color w:val="0000FF"/>
                </w:rPr>
                <w:t>N 191-пп</w:t>
              </w:r>
            </w:hyperlink>
            <w:r>
              <w:rPr>
                <w:color w:val="392C69"/>
              </w:rPr>
              <w:t>,</w:t>
            </w:r>
          </w:p>
          <w:p w:rsidR="002C2756" w:rsidRDefault="002C2756">
            <w:pPr>
              <w:pStyle w:val="ConsPlusNormal"/>
              <w:jc w:val="center"/>
            </w:pPr>
            <w:r>
              <w:rPr>
                <w:color w:val="392C69"/>
              </w:rPr>
              <w:t xml:space="preserve">от 20.12.2023 </w:t>
            </w:r>
            <w:hyperlink r:id="rId224">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103" w:name="P1716"/>
            <w:bookmarkEnd w:id="103"/>
            <w:r>
              <w:t>СОЦИАЛЬНЫЙ КОНТРАКТ</w:t>
            </w:r>
          </w:p>
          <w:p w:rsidR="002C2756" w:rsidRDefault="002C2756">
            <w:pPr>
              <w:pStyle w:val="ConsPlusNormal"/>
              <w:jc w:val="center"/>
            </w:pPr>
            <w:r>
              <w:t>на поиск работы с последующим прохождением стажировки</w:t>
            </w:r>
          </w:p>
        </w:tc>
      </w:tr>
      <w:tr w:rsidR="002C2756">
        <w:tc>
          <w:tcPr>
            <w:tcW w:w="9070" w:type="dxa"/>
            <w:tcBorders>
              <w:top w:val="nil"/>
              <w:left w:val="nil"/>
              <w:bottom w:val="nil"/>
              <w:right w:val="nil"/>
            </w:tcBorders>
          </w:tcPr>
          <w:p w:rsidR="002C2756" w:rsidRDefault="002C2756">
            <w:pPr>
              <w:pStyle w:val="ConsPlusNormal"/>
              <w:jc w:val="right"/>
            </w:pPr>
            <w:r>
              <w:t>"__" ________ 20__ г.</w:t>
            </w:r>
          </w:p>
        </w:tc>
      </w:tr>
      <w:tr w:rsidR="002C2756">
        <w:tc>
          <w:tcPr>
            <w:tcW w:w="9070" w:type="dxa"/>
            <w:tcBorders>
              <w:top w:val="nil"/>
              <w:left w:val="nil"/>
              <w:bottom w:val="nil"/>
              <w:right w:val="nil"/>
            </w:tcBorders>
          </w:tcPr>
          <w:p w:rsidR="002C2756" w:rsidRDefault="002C2756">
            <w:pPr>
              <w:pStyle w:val="ConsPlusNormal"/>
              <w:ind w:firstLine="283"/>
              <w:jc w:val="both"/>
            </w:pPr>
            <w:r>
              <w:t>Настоящий социальный контракт заключен между структурным подразделением краевого государственного казенного учреждения "Центр социальной поддержки населения Приморского края"</w:t>
            </w:r>
          </w:p>
          <w:p w:rsidR="002C2756" w:rsidRDefault="002C2756">
            <w:pPr>
              <w:pStyle w:val="ConsPlusNormal"/>
              <w:jc w:val="both"/>
            </w:pPr>
            <w:r>
              <w:t>_____________________________________________________________________</w:t>
            </w:r>
          </w:p>
          <w:p w:rsidR="002C2756" w:rsidRDefault="002C2756">
            <w:pPr>
              <w:pStyle w:val="ConsPlusNormal"/>
              <w:jc w:val="both"/>
            </w:pPr>
            <w:r>
              <w:lastRenderedPageBreak/>
              <w:t>в лице _______________________________________________________________</w:t>
            </w:r>
          </w:p>
          <w:p w:rsidR="002C2756" w:rsidRDefault="002C2756">
            <w:pPr>
              <w:pStyle w:val="ConsPlusNormal"/>
              <w:jc w:val="center"/>
            </w:pPr>
            <w:r>
              <w:t>(должность, Ф.И.О.)</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именуемого в дальнейшем "Исполнитель", и малоимущим гражданином, представляющим интересы малоимущей семьи (малоимущим одиноко проживающим гражданином):</w:t>
            </w:r>
          </w:p>
          <w:p w:rsidR="002C2756" w:rsidRDefault="002C2756">
            <w:pPr>
              <w:pStyle w:val="ConsPlusNormal"/>
              <w:jc w:val="both"/>
            </w:pPr>
            <w:r>
              <w:t>(нужное подчеркнуть)</w:t>
            </w:r>
          </w:p>
          <w:p w:rsidR="002C2756" w:rsidRDefault="002C2756">
            <w:pPr>
              <w:pStyle w:val="ConsPlusNormal"/>
              <w:jc w:val="both"/>
            </w:pPr>
            <w:r>
              <w:t>_____________________________________________________________________</w:t>
            </w:r>
          </w:p>
          <w:p w:rsidR="002C2756" w:rsidRDefault="002C2756">
            <w:pPr>
              <w:pStyle w:val="ConsPlusNormal"/>
              <w:jc w:val="center"/>
            </w:pPr>
            <w:r>
              <w:t>(Ф.И.О.)</w:t>
            </w:r>
          </w:p>
          <w:p w:rsidR="002C2756" w:rsidRDefault="002C2756">
            <w:pPr>
              <w:pStyle w:val="ConsPlusNormal"/>
              <w:jc w:val="both"/>
            </w:pPr>
            <w:r>
              <w:t>наименование и реквизиты документа, удостоверяющего личность:</w:t>
            </w:r>
          </w:p>
          <w:p w:rsidR="002C2756" w:rsidRDefault="002C2756">
            <w:pPr>
              <w:pStyle w:val="ConsPlusNormal"/>
              <w:jc w:val="both"/>
            </w:pPr>
            <w:r>
              <w:t>__________________________________________________________________________________________________________________________________________,</w:t>
            </w:r>
          </w:p>
          <w:p w:rsidR="002C2756" w:rsidRDefault="002C2756">
            <w:pPr>
              <w:pStyle w:val="ConsPlusNormal"/>
              <w:jc w:val="both"/>
            </w:pPr>
            <w:r>
              <w:t>проживающим по адресу:</w:t>
            </w:r>
          </w:p>
          <w:p w:rsidR="002C2756" w:rsidRDefault="002C2756">
            <w:pPr>
              <w:pStyle w:val="ConsPlusNormal"/>
              <w:jc w:val="both"/>
            </w:pPr>
            <w:r>
              <w:t>_____________________________________________________________________,</w:t>
            </w:r>
          </w:p>
          <w:p w:rsidR="002C2756" w:rsidRDefault="002C2756">
            <w:pPr>
              <w:pStyle w:val="ConsPlusNormal"/>
              <w:jc w:val="both"/>
            </w:pPr>
            <w:r>
              <w:t>именуемым в дальнейшем "Заявитель", именуемыми в дальнейшем "Стороны".</w:t>
            </w:r>
          </w:p>
        </w:tc>
      </w:tr>
    </w:tbl>
    <w:p w:rsidR="002C2756" w:rsidRDefault="002C2756">
      <w:pPr>
        <w:pStyle w:val="ConsPlusNormal"/>
        <w:jc w:val="both"/>
      </w:pPr>
    </w:p>
    <w:p w:rsidR="002C2756" w:rsidRDefault="002C2756">
      <w:pPr>
        <w:pStyle w:val="ConsPlusNormal"/>
        <w:jc w:val="center"/>
        <w:outlineLvl w:val="2"/>
      </w:pPr>
      <w:r>
        <w:t>1. Предмет социального контракта</w:t>
      </w:r>
    </w:p>
    <w:p w:rsidR="002C2756" w:rsidRDefault="002C2756">
      <w:pPr>
        <w:pStyle w:val="ConsPlusNormal"/>
        <w:jc w:val="both"/>
      </w:pPr>
    </w:p>
    <w:p w:rsidR="002C2756" w:rsidRDefault="002C2756">
      <w:pPr>
        <w:pStyle w:val="ConsPlusNormal"/>
        <w:ind w:firstLine="540"/>
        <w:jc w:val="both"/>
      </w:pPr>
      <w:r>
        <w:t>1.1. Предметом настоящего социального контракта является соглашение Сторон, в соответствии с которым Исполнитель обязуется оказать Заявителю государственную социальную помощь при реализации мероприятия по поиску работы в соответствии с постановлением Правительства Приморского края от 03.03.2020 N 172-пп "Об утверждении Положения о размерах, условиях, порядке назначения и выплаты государственной социальной помощи на основании социального контракта" (далее - Положение), а Заявитель (семья Заявителя) - предпринять активные действия по выполнению мероприятий, предусмотренных программой социальной адаптации, в целях поиска работы, заключения трудового договора (служебного контракта) и прохождения стажировки в период действия социального контракта.</w:t>
      </w:r>
    </w:p>
    <w:p w:rsidR="002C2756" w:rsidRDefault="002C2756">
      <w:pPr>
        <w:pStyle w:val="ConsPlusNormal"/>
        <w:spacing w:before="220"/>
        <w:ind w:firstLine="540"/>
        <w:jc w:val="both"/>
      </w:pPr>
      <w:r>
        <w:t>1.2. Возмещение работодателю затрат на проведение стажировки Заявителю осуществляется в соответствии с Положением.</w:t>
      </w:r>
    </w:p>
    <w:p w:rsidR="002C2756" w:rsidRDefault="002C2756">
      <w:pPr>
        <w:pStyle w:val="ConsPlusNormal"/>
        <w:jc w:val="both"/>
      </w:pPr>
    </w:p>
    <w:p w:rsidR="002C2756" w:rsidRDefault="002C2756">
      <w:pPr>
        <w:pStyle w:val="ConsPlusNormal"/>
        <w:jc w:val="center"/>
        <w:outlineLvl w:val="2"/>
      </w:pPr>
      <w:r>
        <w:t>2. Права и обязанности Исполнителя</w:t>
      </w:r>
    </w:p>
    <w:p w:rsidR="002C2756" w:rsidRDefault="002C2756">
      <w:pPr>
        <w:pStyle w:val="ConsPlusNormal"/>
        <w:jc w:val="both"/>
      </w:pPr>
    </w:p>
    <w:p w:rsidR="002C2756" w:rsidRDefault="002C2756">
      <w:pPr>
        <w:pStyle w:val="ConsPlusNormal"/>
        <w:ind w:firstLine="540"/>
        <w:jc w:val="both"/>
      </w:pPr>
      <w:r>
        <w:t>2.1. Исполнитель имеет право:</w:t>
      </w:r>
    </w:p>
    <w:p w:rsidR="002C2756" w:rsidRDefault="002C2756">
      <w:pPr>
        <w:pStyle w:val="ConsPlusNormal"/>
        <w:spacing w:before="220"/>
        <w:ind w:firstLine="540"/>
        <w:jc w:val="both"/>
      </w:pPr>
      <w:r>
        <w:t>запрашивать у третьих лиц (предприятий, налоговых органов и других организаций) дополнительные сведения о доходах и имуществе Заявителя (членов его семьи) для их проверки и определения нуждаемости;</w:t>
      </w:r>
    </w:p>
    <w:p w:rsidR="002C2756" w:rsidRDefault="002C2756">
      <w:pPr>
        <w:pStyle w:val="ConsPlusNormal"/>
        <w:spacing w:before="220"/>
        <w:ind w:firstLine="540"/>
        <w:jc w:val="both"/>
      </w:pPr>
      <w:r>
        <w:t>проводить проверку достоверности поступивших сведений о наступлении случаев, влекущих прекращение оказания государственной социальной помощи;</w:t>
      </w:r>
    </w:p>
    <w:p w:rsidR="002C2756" w:rsidRDefault="002C2756">
      <w:pPr>
        <w:pStyle w:val="ConsPlusNormal"/>
        <w:spacing w:before="220"/>
        <w:ind w:firstLine="540"/>
        <w:jc w:val="both"/>
      </w:pPr>
      <w:r>
        <w:t>проводить дополнительную проверку (комиссионное обследование).</w:t>
      </w:r>
    </w:p>
    <w:p w:rsidR="002C2756" w:rsidRDefault="002C2756">
      <w:pPr>
        <w:pStyle w:val="ConsPlusNormal"/>
        <w:spacing w:before="220"/>
        <w:ind w:firstLine="540"/>
        <w:jc w:val="both"/>
      </w:pPr>
      <w:r>
        <w:t>2.2. Исполнитель обязан:</w:t>
      </w:r>
    </w:p>
    <w:p w:rsidR="002C2756" w:rsidRDefault="002C2756">
      <w:pPr>
        <w:pStyle w:val="ConsPlusNormal"/>
        <w:spacing w:before="220"/>
        <w:ind w:firstLine="540"/>
        <w:jc w:val="both"/>
      </w:pPr>
      <w:r>
        <w:t>оказывать совместно с органами занятости населения, органами местного самоуправления и иными организациями в сфере труда и занятости содействие в поиске Заявителем работы с последующим трудоустройством;</w:t>
      </w:r>
    </w:p>
    <w:p w:rsidR="002C2756" w:rsidRDefault="002C2756">
      <w:pPr>
        <w:pStyle w:val="ConsPlusNormal"/>
        <w:spacing w:before="220"/>
        <w:ind w:firstLine="540"/>
        <w:jc w:val="both"/>
      </w:pPr>
      <w:r>
        <w:t xml:space="preserve">оказать государственную социальную помощь в форме социального пособия Заявителю на основании социального контракта в соответствии с </w:t>
      </w:r>
      <w:hyperlink w:anchor="P380">
        <w:r>
          <w:rPr>
            <w:color w:val="0000FF"/>
          </w:rPr>
          <w:t>абзацем вторым подпункта 1 пункта 5.1</w:t>
        </w:r>
      </w:hyperlink>
      <w:r>
        <w:t xml:space="preserve"> Положения;</w:t>
      </w:r>
    </w:p>
    <w:p w:rsidR="002C2756" w:rsidRDefault="002C2756">
      <w:pPr>
        <w:pStyle w:val="ConsPlusNormal"/>
        <w:spacing w:before="220"/>
        <w:ind w:firstLine="540"/>
        <w:jc w:val="both"/>
      </w:pPr>
      <w:r>
        <w:t xml:space="preserve">оказывать содействие Заявителю (семье Заявителя) в исполнение мероприятий программы </w:t>
      </w:r>
      <w:r>
        <w:lastRenderedPageBreak/>
        <w:t>социальной адаптации;</w:t>
      </w:r>
    </w:p>
    <w:p w:rsidR="002C2756" w:rsidRDefault="002C2756">
      <w:pPr>
        <w:pStyle w:val="ConsPlusNormal"/>
        <w:spacing w:before="220"/>
        <w:ind w:firstLine="540"/>
        <w:jc w:val="both"/>
      </w:pPr>
      <w:r>
        <w:t>исходя из условий жизни Заявителя (семьи Заявителя), а также в случае если это предусмотрено программой социальной адаптации, оказывать содействие в получении Заявителем (семьей Заявителя) иных видов поддержки, в том числе:</w:t>
      </w:r>
    </w:p>
    <w:p w:rsidR="002C2756" w:rsidRDefault="002C2756">
      <w:pPr>
        <w:pStyle w:val="ConsPlusNormal"/>
        <w:spacing w:before="220"/>
        <w:ind w:firstLine="540"/>
        <w:jc w:val="both"/>
      </w:pPr>
      <w:r>
        <w:t>в получении мер социальной поддержки, предусмотренных законодательством Российской Федерации, актами Президента Российской Федерации и Правительства Российской Федерации, законодательством Приморского края, актами органов местного самоуправления;</w:t>
      </w:r>
    </w:p>
    <w:p w:rsidR="002C2756" w:rsidRDefault="002C2756">
      <w:pPr>
        <w:pStyle w:val="ConsPlusNormal"/>
        <w:spacing w:before="220"/>
        <w:ind w:firstLine="540"/>
        <w:jc w:val="both"/>
      </w:pPr>
      <w:r>
        <w:t>в направлении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2C2756" w:rsidRDefault="002C2756">
      <w:pPr>
        <w:pStyle w:val="ConsPlusNormal"/>
        <w:spacing w:before="220"/>
        <w:ind w:firstLine="540"/>
        <w:jc w:val="both"/>
      </w:pPr>
      <w:r>
        <w:t>в направлении несовершеннолетних членов семьи Заявителя в дошкольную образовательную организацию;</w:t>
      </w:r>
    </w:p>
    <w:p w:rsidR="002C2756" w:rsidRDefault="002C2756">
      <w:pPr>
        <w:pStyle w:val="ConsPlusNormal"/>
        <w:spacing w:before="220"/>
        <w:ind w:firstLine="540"/>
        <w:jc w:val="both"/>
      </w:pPr>
      <w:r>
        <w:t>в организации ухода за нетрудоспособными членами семьи Заявителя;</w:t>
      </w:r>
    </w:p>
    <w:p w:rsidR="002C2756" w:rsidRDefault="002C2756">
      <w:pPr>
        <w:pStyle w:val="ConsPlusNormal"/>
        <w:spacing w:before="220"/>
        <w:ind w:firstLine="540"/>
        <w:jc w:val="both"/>
      </w:pPr>
      <w:r>
        <w:t xml:space="preserve">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в целях подготовки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 по истечении трех месяцев, следующих за месяцем окончания срока действия социального контракта, запросить сведения у Заявителя;</w:t>
      </w:r>
    </w:p>
    <w:p w:rsidR="002C2756" w:rsidRDefault="002C2756">
      <w:pPr>
        <w:pStyle w:val="ConsPlusNormal"/>
        <w:spacing w:before="220"/>
        <w:ind w:firstLine="540"/>
        <w:jc w:val="both"/>
      </w:pPr>
      <w:r>
        <w:t xml:space="preserve">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проводить мониторинг условий жизни (уровня доходов) Заявителя путем ежемесячной проверки факта наличия действующего трудового договора (служебного контракта) в течение 12 месяцев со дня окончания срока действия социального контракта и учета дохода Заявителя от трудовой деятельности за 4 - 6 месяцы, 7 - 9 месяцы и 10 - 12 месяцы со дня окончания срока действия социального контракта;</w:t>
      </w:r>
    </w:p>
    <w:p w:rsidR="002C2756" w:rsidRDefault="002C2756">
      <w:pPr>
        <w:pStyle w:val="ConsPlusNormal"/>
        <w:spacing w:before="220"/>
        <w:ind w:firstLine="540"/>
        <w:jc w:val="both"/>
      </w:pPr>
      <w:r>
        <w:t>осуществлять ежемесячный контроль за выполнением Заявителем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2C2756" w:rsidRDefault="002C2756">
      <w:pPr>
        <w:pStyle w:val="ConsPlusNormal"/>
        <w:spacing w:before="220"/>
        <w:ind w:firstLine="540"/>
        <w:jc w:val="both"/>
      </w:pPr>
      <w:r>
        <w:t xml:space="preserve">прекратить предоставление Заявителю денежных средств в случаях, предусмотренных </w:t>
      </w:r>
      <w:hyperlink w:anchor="P531">
        <w:r>
          <w:rPr>
            <w:color w:val="0000FF"/>
          </w:rPr>
          <w:t>пунктом 5.13</w:t>
        </w:r>
      </w:hyperlink>
      <w:r>
        <w:t xml:space="preserve"> Положения, в порядке, установленном Положением.</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t>оказать содействие совместно с органами занятости населения Заявителю в прохождении профессионального обучения или получении дополнительного профессионального образования;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период прохождения профессионального обучения или получения дополнительного </w:t>
      </w:r>
      <w:r>
        <w:lastRenderedPageBreak/>
        <w:t xml:space="preserve">профессионального образования на основании документов, предусмотренных </w:t>
      </w:r>
      <w:hyperlink w:anchor="P417">
        <w:r>
          <w:rPr>
            <w:color w:val="0000FF"/>
          </w:rPr>
          <w:t>пунктом 5.4</w:t>
        </w:r>
      </w:hyperlink>
      <w:r>
        <w:t xml:space="preserve"> Положения;</w:t>
      </w:r>
    </w:p>
    <w:p w:rsidR="002C2756" w:rsidRDefault="002C2756">
      <w:pPr>
        <w:pStyle w:val="ConsPlusNormal"/>
        <w:spacing w:before="220"/>
        <w:ind w:firstLine="540"/>
        <w:jc w:val="both"/>
      </w:pPr>
      <w:r>
        <w:t xml:space="preserve">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 предусмотренных </w:t>
      </w:r>
      <w:hyperlink w:anchor="P417">
        <w:r>
          <w:rPr>
            <w:color w:val="0000FF"/>
          </w:rPr>
          <w:t>пунктом 5.4</w:t>
        </w:r>
      </w:hyperlink>
      <w:r>
        <w:t xml:space="preserve"> Положения;</w:t>
      </w:r>
    </w:p>
    <w:p w:rsidR="002C2756" w:rsidRDefault="002C2756">
      <w:pPr>
        <w:pStyle w:val="ConsPlusNormal"/>
        <w:spacing w:before="220"/>
        <w:ind w:firstLine="540"/>
        <w:jc w:val="both"/>
      </w:pPr>
      <w:r>
        <w:t>прекратить предоставление Заявителю денежных средств, предусмотренных в период прохождения профессионального обучения или получения дополнительного профессионального образования, в случае прекращения обучения Заявителя в период действия социального контракта с месяца, следующего за месяцем возникновения указанного обстоятельства, в порядке, установленном Положением;</w:t>
      </w:r>
    </w:p>
    <w:p w:rsidR="002C2756" w:rsidRDefault="002C2756">
      <w:pPr>
        <w:pStyle w:val="ConsPlusNormal"/>
        <w:spacing w:before="220"/>
        <w:ind w:firstLine="540"/>
        <w:jc w:val="both"/>
      </w:pPr>
      <w:r>
        <w:t xml:space="preserve">взыскать денежные средства в полном объеме в случаях и в порядке, предусмотренных </w:t>
      </w:r>
      <w:hyperlink w:anchor="P371">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3. Права и обязанности Заявителя</w:t>
      </w:r>
    </w:p>
    <w:p w:rsidR="002C2756" w:rsidRDefault="002C2756">
      <w:pPr>
        <w:pStyle w:val="ConsPlusNormal"/>
        <w:jc w:val="both"/>
      </w:pPr>
    </w:p>
    <w:p w:rsidR="002C2756" w:rsidRDefault="002C2756">
      <w:pPr>
        <w:pStyle w:val="ConsPlusNormal"/>
        <w:ind w:firstLine="540"/>
        <w:jc w:val="both"/>
      </w:pPr>
      <w:r>
        <w:t>3.1. Заявитель имеет право:</w:t>
      </w:r>
    </w:p>
    <w:p w:rsidR="002C2756" w:rsidRDefault="002C2756">
      <w:pPr>
        <w:pStyle w:val="ConsPlusNormal"/>
        <w:spacing w:before="220"/>
        <w:ind w:firstLine="540"/>
        <w:jc w:val="both"/>
      </w:pPr>
      <w:r>
        <w:t>получать социальное пособие;</w:t>
      </w:r>
    </w:p>
    <w:p w:rsidR="002C2756" w:rsidRDefault="002C2756">
      <w:pPr>
        <w:pStyle w:val="ConsPlusNormal"/>
        <w:spacing w:before="220"/>
        <w:ind w:firstLine="540"/>
        <w:jc w:val="both"/>
      </w:pPr>
      <w:r>
        <w:t xml:space="preserve">вносить предложения о продлении срока действия социального контракта, при наличии уважительных причин, указанных в </w:t>
      </w:r>
      <w:hyperlink w:anchor="P314">
        <w:r>
          <w:rPr>
            <w:color w:val="0000FF"/>
          </w:rPr>
          <w:t>пункте 4.6</w:t>
        </w:r>
      </w:hyperlink>
      <w:r>
        <w:t xml:space="preserve"> Положения, в порядке, предусмотренном Положением;</w:t>
      </w:r>
    </w:p>
    <w:p w:rsidR="002C2756" w:rsidRDefault="002C2756">
      <w:pPr>
        <w:pStyle w:val="ConsPlusNormal"/>
        <w:spacing w:before="220"/>
        <w:ind w:firstLine="540"/>
        <w:jc w:val="both"/>
      </w:pPr>
      <w:r>
        <w:t xml:space="preserve">при непредставлении своевременно отчета о 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Исполнителю сведения, подтверждающие наличие уважительных причин;</w:t>
      </w:r>
    </w:p>
    <w:p w:rsidR="002C2756" w:rsidRDefault="002C2756">
      <w:pPr>
        <w:pStyle w:val="ConsPlusNormal"/>
        <w:spacing w:before="220"/>
        <w:ind w:firstLine="540"/>
        <w:jc w:val="both"/>
      </w:pPr>
      <w:r>
        <w:t xml:space="preserve">при невыполнении мероприятий программы социальной адаптации по уважительным причинам, указанным в </w:t>
      </w:r>
      <w:hyperlink w:anchor="P314">
        <w:r>
          <w:rPr>
            <w:color w:val="0000FF"/>
          </w:rPr>
          <w:t>пункте 4.6</w:t>
        </w:r>
      </w:hyperlink>
      <w:r>
        <w:t xml:space="preserve"> Положения, представить сведения, подтверждающие наличие уважительных причин;</w:t>
      </w:r>
    </w:p>
    <w:p w:rsidR="002C2756" w:rsidRDefault="002C2756">
      <w:pPr>
        <w:pStyle w:val="ConsPlusNormal"/>
        <w:spacing w:before="220"/>
        <w:ind w:firstLine="540"/>
        <w:jc w:val="both"/>
      </w:pPr>
      <w:r>
        <w:t>на расторжение настоящего социального контракта в случае невыполнения Исполнителем своих обязательств по настоящему социальному контракту.</w:t>
      </w:r>
    </w:p>
    <w:p w:rsidR="002C2756" w:rsidRDefault="002C2756">
      <w:pPr>
        <w:pStyle w:val="ConsPlusNormal"/>
        <w:spacing w:before="220"/>
        <w:ind w:firstLine="540"/>
        <w:jc w:val="both"/>
      </w:pPr>
      <w:r>
        <w:t>3.2. Заявитель обязан:</w:t>
      </w:r>
    </w:p>
    <w:p w:rsidR="002C2756" w:rsidRDefault="002C2756">
      <w:pPr>
        <w:pStyle w:val="ConsPlusNormal"/>
        <w:spacing w:before="220"/>
        <w:ind w:firstLine="540"/>
        <w:jc w:val="both"/>
      </w:pPr>
      <w:r>
        <w:t>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rsidR="002C2756" w:rsidRDefault="002C2756">
      <w:pPr>
        <w:pStyle w:val="ConsPlusNormal"/>
        <w:spacing w:before="220"/>
        <w:ind w:firstLine="540"/>
        <w:jc w:val="both"/>
      </w:pPr>
      <w:r>
        <w:t>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2C2756" w:rsidRDefault="002C2756">
      <w:pPr>
        <w:pStyle w:val="ConsPlusNormal"/>
        <w:spacing w:before="220"/>
        <w:ind w:firstLine="540"/>
        <w:jc w:val="both"/>
      </w:pPr>
      <w:r>
        <w:t>осуществить поиск работы с последующим заключением трудового договора (служебного контракта) в период действия социального контракта;</w:t>
      </w:r>
    </w:p>
    <w:p w:rsidR="002C2756" w:rsidRDefault="002C2756">
      <w:pPr>
        <w:pStyle w:val="ConsPlusNormal"/>
        <w:spacing w:before="220"/>
        <w:ind w:firstLine="540"/>
        <w:jc w:val="both"/>
      </w:pPr>
      <w:r>
        <w:t>представить Исполнителю документ, подтверждающий заключение трудового договора (служебного контракта) в срок, предусмотренный программой социальной адаптации;</w:t>
      </w:r>
    </w:p>
    <w:p w:rsidR="002C2756" w:rsidRDefault="002C2756">
      <w:pPr>
        <w:pStyle w:val="ConsPlusNormal"/>
        <w:spacing w:before="220"/>
        <w:ind w:firstLine="540"/>
        <w:jc w:val="both"/>
      </w:pPr>
      <w:r>
        <w:t>пройти стажировку в течение срока действия социального контракта;</w:t>
      </w:r>
    </w:p>
    <w:p w:rsidR="002C2756" w:rsidRDefault="002C2756">
      <w:pPr>
        <w:pStyle w:val="ConsPlusNormal"/>
        <w:spacing w:before="220"/>
        <w:ind w:firstLine="540"/>
        <w:jc w:val="both"/>
      </w:pPr>
      <w:r>
        <w:t>информировать Исполнителя ежемесячно о прохождении стажировки;</w:t>
      </w:r>
    </w:p>
    <w:p w:rsidR="002C2756" w:rsidRDefault="002C2756">
      <w:pPr>
        <w:pStyle w:val="ConsPlusNormal"/>
        <w:spacing w:before="220"/>
        <w:ind w:firstLine="540"/>
        <w:jc w:val="both"/>
      </w:pPr>
      <w:r>
        <w:lastRenderedPageBreak/>
        <w:t>уведомить Исполнителя о досрочном прекращении прохождения стажировки в течение трех рабочих дней со дня наступления указанного обстоятельства;</w:t>
      </w:r>
    </w:p>
    <w:p w:rsidR="002C2756" w:rsidRDefault="002C2756">
      <w:pPr>
        <w:pStyle w:val="ConsPlusNormal"/>
        <w:spacing w:before="220"/>
        <w:ind w:firstLine="540"/>
        <w:jc w:val="both"/>
      </w:pPr>
      <w:r>
        <w:t>уведомить Исполнителя в течение трех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2C2756" w:rsidRDefault="002C2756">
      <w:pPr>
        <w:pStyle w:val="ConsPlusNormal"/>
        <w:spacing w:before="220"/>
        <w:ind w:firstLine="540"/>
        <w:jc w:val="both"/>
      </w:pPr>
      <w:r>
        <w:t>ежемесячно представлять Исполнителю документы, подтверждающие факт выполнения мероприятий, предусмотренных программой социальной адаптации;</w:t>
      </w:r>
    </w:p>
    <w:p w:rsidR="002C2756" w:rsidRDefault="002C2756">
      <w:pPr>
        <w:pStyle w:val="ConsPlusNormal"/>
        <w:spacing w:before="220"/>
        <w:ind w:firstLine="540"/>
        <w:jc w:val="both"/>
      </w:pPr>
      <w:r>
        <w:t>обеспечить посещение несовершеннолетними членами семьи дошкольной образовательной организации, если это предусмотрено программой социальной адаптации;</w:t>
      </w:r>
    </w:p>
    <w:p w:rsidR="002C2756" w:rsidRDefault="002C2756">
      <w:pPr>
        <w:pStyle w:val="ConsPlusNormal"/>
        <w:spacing w:before="220"/>
        <w:ind w:firstLine="540"/>
        <w:jc w:val="both"/>
      </w:pPr>
      <w:r>
        <w:t>предпринять действия, направленные на сохранение здоровья, в том числе на ежегодное прохождение профилактического медицинского осмотра или диспансеризации,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 если это предусмотрено программой социальной адаптации;</w:t>
      </w:r>
    </w:p>
    <w:p w:rsidR="002C2756" w:rsidRDefault="002C2756">
      <w:pPr>
        <w:pStyle w:val="ConsPlusNormal"/>
        <w:spacing w:before="220"/>
        <w:ind w:firstLine="540"/>
        <w:jc w:val="both"/>
      </w:pPr>
      <w:r>
        <w:t xml:space="preserve">представить в течение пяти рабочих дней со дня получения запроса Исполнителя сведения, в том числе сведения о доходах Заявителя (семьи Заявителя) за три месяца, следующие за месяцем окончания срока действия социального контракта, в целях подготовки Исполнителем отчета об оценке эффективности реализации социального контракта по </w:t>
      </w:r>
      <w:hyperlink w:anchor="P2082">
        <w:r>
          <w:rPr>
            <w:color w:val="0000FF"/>
          </w:rPr>
          <w:t>форме</w:t>
        </w:r>
      </w:hyperlink>
      <w:r>
        <w:t xml:space="preserve"> согласно приложению N 11 к Положению;</w:t>
      </w:r>
    </w:p>
    <w:p w:rsidR="002C2756" w:rsidRDefault="002C2756">
      <w:pPr>
        <w:pStyle w:val="ConsPlusNormal"/>
        <w:spacing w:before="220"/>
        <w:ind w:firstLine="540"/>
        <w:jc w:val="both"/>
      </w:pPr>
      <w:r>
        <w:t>допускать представителей Исполнителя, с которым заключен социальный контракт, для комиссионного обследования;</w:t>
      </w:r>
    </w:p>
    <w:p w:rsidR="002C2756" w:rsidRDefault="002C2756">
      <w:pPr>
        <w:pStyle w:val="ConsPlusNormal"/>
        <w:spacing w:before="220"/>
        <w:ind w:firstLine="540"/>
        <w:jc w:val="both"/>
      </w:pPr>
      <w:r>
        <w:t>взаимодействовать со специалистом Исполнителя, осуществляющим сопровождение социального контракта;</w:t>
      </w:r>
    </w:p>
    <w:p w:rsidR="002C2756" w:rsidRDefault="002C2756">
      <w:pPr>
        <w:pStyle w:val="ConsPlusNormal"/>
        <w:spacing w:before="220"/>
        <w:ind w:firstLine="540"/>
        <w:jc w:val="both"/>
      </w:pPr>
      <w:r>
        <w:t xml:space="preserve">представлять в течение пяти рабочих дней со дня получения запроса Исполнителя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505">
        <w:r>
          <w:rPr>
            <w:color w:val="0000FF"/>
          </w:rPr>
          <w:t>пунктов 5.9</w:t>
        </w:r>
      </w:hyperlink>
      <w:r>
        <w:t xml:space="preserve"> и </w:t>
      </w:r>
      <w:hyperlink w:anchor="P515">
        <w:r>
          <w:rPr>
            <w:color w:val="0000FF"/>
          </w:rPr>
          <w:t>5.11</w:t>
        </w:r>
      </w:hyperlink>
      <w:r>
        <w:t xml:space="preserve">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2C2756" w:rsidRDefault="002C2756">
      <w:pPr>
        <w:pStyle w:val="ConsPlusNormal"/>
        <w:spacing w:before="220"/>
        <w:ind w:firstLine="540"/>
        <w:jc w:val="both"/>
      </w:pPr>
      <w:r>
        <w:t>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 (исключая случаи сокращения, увольнения в связи с переездом на новое место жительства и иные уважительные причины, а также в случае завершения срочного трудового договора).</w:t>
      </w:r>
    </w:p>
    <w:p w:rsidR="002C2756" w:rsidRDefault="002C2756">
      <w:pPr>
        <w:pStyle w:val="ConsPlusNormal"/>
        <w:spacing w:before="220"/>
        <w:ind w:firstLine="540"/>
        <w:jc w:val="both"/>
      </w:pPr>
      <w:r>
        <w:t>В случае если предусмотрено программой социальной адаптации обучение:</w:t>
      </w:r>
    </w:p>
    <w:p w:rsidR="002C2756" w:rsidRDefault="002C2756">
      <w:pPr>
        <w:pStyle w:val="ConsPlusNormal"/>
        <w:spacing w:before="220"/>
        <w:ind w:firstLine="540"/>
        <w:jc w:val="both"/>
      </w:pPr>
      <w:r>
        <w:t>пройти в период действия социального контракта профессиональное обучение или получить дополнительное профессиональное образование;</w:t>
      </w:r>
    </w:p>
    <w:p w:rsidR="002C2756" w:rsidRDefault="002C2756">
      <w:pPr>
        <w:pStyle w:val="ConsPlusNormal"/>
        <w:spacing w:before="220"/>
        <w:ind w:firstLine="540"/>
        <w:jc w:val="both"/>
      </w:pPr>
      <w:r>
        <w:t>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w:t>
      </w:r>
    </w:p>
    <w:p w:rsidR="002C2756" w:rsidRDefault="002C2756">
      <w:pPr>
        <w:pStyle w:val="ConsPlusNormal"/>
        <w:spacing w:before="220"/>
        <w:ind w:firstLine="540"/>
        <w:jc w:val="both"/>
      </w:pPr>
      <w:r>
        <w:t>информировать Исполнителя ежемесячно о прохождении профессионального обучения или дополнительного профессионального образования;</w:t>
      </w:r>
    </w:p>
    <w:p w:rsidR="002C2756" w:rsidRDefault="002C2756">
      <w:pPr>
        <w:pStyle w:val="ConsPlusNormal"/>
        <w:spacing w:before="220"/>
        <w:ind w:firstLine="540"/>
        <w:jc w:val="both"/>
      </w:pPr>
      <w:r>
        <w:lastRenderedPageBreak/>
        <w:t>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наступления указанного обстоятельства;</w:t>
      </w:r>
    </w:p>
    <w:p w:rsidR="002C2756" w:rsidRDefault="002C2756">
      <w:pPr>
        <w:pStyle w:val="ConsPlusNormal"/>
        <w:spacing w:before="220"/>
        <w:ind w:firstLine="540"/>
        <w:jc w:val="both"/>
      </w:pPr>
      <w:r>
        <w:t xml:space="preserve">возвратить в полном объеме денежные средства в случаях и порядке, предусмотренных </w:t>
      </w:r>
      <w:hyperlink w:anchor="P1805">
        <w:r>
          <w:rPr>
            <w:color w:val="0000FF"/>
          </w:rPr>
          <w:t>разделом 5</w:t>
        </w:r>
      </w:hyperlink>
      <w:r>
        <w:t xml:space="preserve"> настоящего социального контракта.</w:t>
      </w:r>
    </w:p>
    <w:p w:rsidR="002C2756" w:rsidRDefault="002C2756">
      <w:pPr>
        <w:pStyle w:val="ConsPlusNormal"/>
        <w:jc w:val="both"/>
      </w:pPr>
    </w:p>
    <w:p w:rsidR="002C2756" w:rsidRDefault="002C2756">
      <w:pPr>
        <w:pStyle w:val="ConsPlusNormal"/>
        <w:jc w:val="center"/>
        <w:outlineLvl w:val="2"/>
      </w:pPr>
      <w:r>
        <w:t>4. Требования к конечному результату</w:t>
      </w:r>
    </w:p>
    <w:p w:rsidR="002C2756" w:rsidRDefault="002C2756">
      <w:pPr>
        <w:pStyle w:val="ConsPlusNormal"/>
        <w:jc w:val="both"/>
      </w:pPr>
    </w:p>
    <w:p w:rsidR="002C2756" w:rsidRDefault="002C2756">
      <w:pPr>
        <w:pStyle w:val="ConsPlusNormal"/>
        <w:ind w:firstLine="540"/>
        <w:jc w:val="both"/>
      </w:pPr>
      <w:r>
        <w:t>Социальный контракт признается эффективным при условии:</w:t>
      </w:r>
    </w:p>
    <w:p w:rsidR="002C2756" w:rsidRDefault="002C2756">
      <w:pPr>
        <w:pStyle w:val="ConsPlusNormal"/>
        <w:spacing w:before="220"/>
        <w:ind w:firstLine="540"/>
        <w:jc w:val="both"/>
      </w:pPr>
      <w:r>
        <w:t>заключения Заявителем трудового договора (служебного контракта) в период действия социального контракта и продолжения трудовой деятельности по истечении срока его действия;</w:t>
      </w:r>
    </w:p>
    <w:p w:rsidR="002C2756" w:rsidRDefault="002C2756">
      <w:pPr>
        <w:pStyle w:val="ConsPlusNormal"/>
        <w:spacing w:before="220"/>
        <w:ind w:firstLine="540"/>
        <w:jc w:val="both"/>
      </w:pPr>
      <w:r>
        <w:t>повышения среднедушевого дохода Заявителя (семьи Заявителя) по истечении срока действия социального контракта.</w:t>
      </w:r>
    </w:p>
    <w:p w:rsidR="002C2756" w:rsidRDefault="002C2756">
      <w:pPr>
        <w:pStyle w:val="ConsPlusNormal"/>
        <w:jc w:val="both"/>
      </w:pPr>
    </w:p>
    <w:p w:rsidR="002C2756" w:rsidRDefault="002C2756">
      <w:pPr>
        <w:pStyle w:val="ConsPlusNormal"/>
        <w:jc w:val="center"/>
        <w:outlineLvl w:val="2"/>
      </w:pPr>
      <w:bookmarkStart w:id="104" w:name="P1805"/>
      <w:bookmarkEnd w:id="104"/>
      <w:r>
        <w:t>5. Требования по возврату денежных средств,</w:t>
      </w:r>
    </w:p>
    <w:p w:rsidR="002C2756" w:rsidRDefault="002C2756">
      <w:pPr>
        <w:pStyle w:val="ConsPlusNormal"/>
        <w:jc w:val="center"/>
      </w:pPr>
      <w:r>
        <w:t>предоставляемых в рамках социального контракта</w:t>
      </w:r>
    </w:p>
    <w:p w:rsidR="002C2756" w:rsidRDefault="002C2756">
      <w:pPr>
        <w:pStyle w:val="ConsPlusNormal"/>
        <w:jc w:val="both"/>
      </w:pPr>
    </w:p>
    <w:p w:rsidR="002C2756" w:rsidRDefault="002C2756">
      <w:pPr>
        <w:pStyle w:val="ConsPlusNormal"/>
        <w:ind w:firstLine="540"/>
        <w:jc w:val="both"/>
      </w:pPr>
      <w:bookmarkStart w:id="105" w:name="P1808"/>
      <w:bookmarkEnd w:id="105"/>
      <w:r>
        <w:t xml:space="preserve">5.1. Денежные средства, полученные Заявителем в рамках социального контракта, подлежат возврату в соответствии с </w:t>
      </w:r>
      <w:hyperlink w:anchor="P567">
        <w:r>
          <w:rPr>
            <w:color w:val="0000FF"/>
          </w:rPr>
          <w:t>пунктами 5.16</w:t>
        </w:r>
      </w:hyperlink>
      <w:r>
        <w:t xml:space="preserve">, </w:t>
      </w:r>
      <w:hyperlink w:anchor="P588">
        <w:r>
          <w:rPr>
            <w:color w:val="0000FF"/>
          </w:rPr>
          <w:t>5.17</w:t>
        </w:r>
      </w:hyperlink>
      <w:r>
        <w:t xml:space="preserve"> Положения.</w:t>
      </w:r>
    </w:p>
    <w:p w:rsidR="002C2756" w:rsidRDefault="002C2756">
      <w:pPr>
        <w:pStyle w:val="ConsPlusNormal"/>
        <w:spacing w:before="220"/>
        <w:ind w:firstLine="540"/>
        <w:jc w:val="both"/>
      </w:pPr>
      <w:r>
        <w:t>Возвращаются в полном объеме суммы социального пособия, выплаченные:</w:t>
      </w:r>
    </w:p>
    <w:p w:rsidR="002C2756" w:rsidRDefault="002C2756">
      <w:pPr>
        <w:pStyle w:val="ConsPlusNormal"/>
        <w:spacing w:before="220"/>
        <w:ind w:firstLine="540"/>
        <w:jc w:val="both"/>
      </w:pPr>
      <w:r>
        <w:t xml:space="preserve">на реализацию мероприятий программы социальной адаптации, которые не исполнены (несвоевременно исполнены)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 xml:space="preserve">на реализацию мероприятий программы социальной адаптации, по которым не представлен отчет в срок, установленный программой социальной адаптации, без уважительных причин, указанных в </w:t>
      </w:r>
      <w:hyperlink w:anchor="P314">
        <w:r>
          <w:rPr>
            <w:color w:val="0000FF"/>
          </w:rPr>
          <w:t>пункте 4.6</w:t>
        </w:r>
      </w:hyperlink>
      <w:r>
        <w:t xml:space="preserve"> Положения;</w:t>
      </w:r>
    </w:p>
    <w:p w:rsidR="002C2756" w:rsidRDefault="002C2756">
      <w:pPr>
        <w:pStyle w:val="ConsPlusNormal"/>
        <w:spacing w:before="220"/>
        <w:ind w:firstLine="540"/>
        <w:jc w:val="both"/>
      </w:pPr>
      <w:r>
        <w:t>в период действия социального контракта в случае представления на момент подачи заявления документов (сведений), содержащих неполную и (или) недостоверную информацию, если это влечет утрату права на государственную социальную помощь;</w:t>
      </w:r>
    </w:p>
    <w:p w:rsidR="002C2756" w:rsidRDefault="002C2756">
      <w:pPr>
        <w:pStyle w:val="ConsPlusNormal"/>
        <w:spacing w:before="220"/>
        <w:ind w:firstLine="540"/>
        <w:jc w:val="both"/>
      </w:pPr>
      <w:r>
        <w:t>в период обучения, а также денежные средства, фактически израсходованные на оплату услуг за обучение в соответствии с социальным контрактом,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прохождения обучения по собственной инициативе Заявителя;</w:t>
      </w:r>
    </w:p>
    <w:p w:rsidR="002C2756" w:rsidRDefault="002C2756">
      <w:pPr>
        <w:pStyle w:val="ConsPlusNormal"/>
        <w:spacing w:before="220"/>
        <w:ind w:firstLine="540"/>
        <w:jc w:val="both"/>
      </w:pPr>
      <w:r>
        <w:t>в период обучения, а также денежные средства, фактически израсходованные на оплату услуг за обучение в соответствии с социальным контрактом в случае нетрудоустройства после прохождения обучения в срок, установленный в программе социальной адаптации.</w:t>
      </w:r>
    </w:p>
    <w:p w:rsidR="002C2756" w:rsidRDefault="002C2756">
      <w:pPr>
        <w:pStyle w:val="ConsPlusNormal"/>
        <w:spacing w:before="220"/>
        <w:ind w:firstLine="540"/>
        <w:jc w:val="both"/>
      </w:pPr>
      <w:bookmarkStart w:id="106" w:name="P1815"/>
      <w:bookmarkEnd w:id="106"/>
      <w:r>
        <w:t xml:space="preserve">5.2. Денежные средства, указанные в </w:t>
      </w:r>
      <w:hyperlink w:anchor="P1808">
        <w:r>
          <w:rPr>
            <w:color w:val="0000FF"/>
          </w:rPr>
          <w:t>пункте 5.1</w:t>
        </w:r>
      </w:hyperlink>
      <w:r>
        <w:t xml:space="preserve"> подлежат добровольному возврату в течение одного месяца со дня получения уведомления о прекращении оказания государственной социальной помощи, а также о возврате в краевой бюджет средств государственной социальной помощи.</w:t>
      </w:r>
    </w:p>
    <w:p w:rsidR="002C2756" w:rsidRDefault="002C2756">
      <w:pPr>
        <w:pStyle w:val="ConsPlusNormal"/>
        <w:spacing w:before="220"/>
        <w:ind w:firstLine="540"/>
        <w:jc w:val="both"/>
      </w:pPr>
      <w:r>
        <w:t xml:space="preserve">5.3. В случае невозврата Заявителем денежных средств, указанных в </w:t>
      </w:r>
      <w:hyperlink w:anchor="P1808">
        <w:r>
          <w:rPr>
            <w:color w:val="0000FF"/>
          </w:rPr>
          <w:t>пункте 5.1</w:t>
        </w:r>
      </w:hyperlink>
      <w:r>
        <w:t xml:space="preserve">, в срок, указанный в </w:t>
      </w:r>
      <w:hyperlink w:anchor="P1815">
        <w:r>
          <w:rPr>
            <w:color w:val="0000FF"/>
          </w:rPr>
          <w:t>пункте 5.2</w:t>
        </w:r>
      </w:hyperlink>
      <w:r>
        <w:t>, денежные средства подлежат взысканию в судебном порядке.</w:t>
      </w:r>
    </w:p>
    <w:p w:rsidR="002C2756" w:rsidRDefault="002C2756">
      <w:pPr>
        <w:pStyle w:val="ConsPlusNormal"/>
        <w:jc w:val="both"/>
      </w:pPr>
    </w:p>
    <w:p w:rsidR="002C2756" w:rsidRDefault="002C2756">
      <w:pPr>
        <w:pStyle w:val="ConsPlusNormal"/>
        <w:jc w:val="center"/>
        <w:outlineLvl w:val="2"/>
      </w:pPr>
      <w:r>
        <w:t>6. Ответственность Сторон</w:t>
      </w:r>
    </w:p>
    <w:p w:rsidR="002C2756" w:rsidRDefault="002C2756">
      <w:pPr>
        <w:pStyle w:val="ConsPlusNormal"/>
        <w:jc w:val="both"/>
      </w:pPr>
    </w:p>
    <w:p w:rsidR="002C2756" w:rsidRDefault="002C2756">
      <w:pPr>
        <w:pStyle w:val="ConsPlusNormal"/>
        <w:ind w:firstLine="540"/>
        <w:jc w:val="both"/>
      </w:pPr>
      <w:r>
        <w:t>6.1. Заявитель несет ответственность в соответствии с Положением.</w:t>
      </w:r>
    </w:p>
    <w:p w:rsidR="002C2756" w:rsidRDefault="002C2756">
      <w:pPr>
        <w:pStyle w:val="ConsPlusNormal"/>
        <w:spacing w:before="220"/>
        <w:ind w:firstLine="540"/>
        <w:jc w:val="both"/>
      </w:pPr>
      <w:r>
        <w:t>6.2. Исполнитель несет ответственность за предоставление Заявителю государственной социальной помощи в объеме, предусмотренном программой социальной адаптации.</w:t>
      </w:r>
    </w:p>
    <w:p w:rsidR="002C2756" w:rsidRDefault="002C2756">
      <w:pPr>
        <w:pStyle w:val="ConsPlusNormal"/>
        <w:jc w:val="both"/>
      </w:pPr>
    </w:p>
    <w:p w:rsidR="002C2756" w:rsidRDefault="002C2756">
      <w:pPr>
        <w:pStyle w:val="ConsPlusNormal"/>
        <w:jc w:val="center"/>
        <w:outlineLvl w:val="2"/>
      </w:pPr>
      <w:r>
        <w:t>7. Расторжение социального контракта</w:t>
      </w:r>
    </w:p>
    <w:p w:rsidR="002C2756" w:rsidRDefault="002C2756">
      <w:pPr>
        <w:pStyle w:val="ConsPlusNormal"/>
        <w:jc w:val="both"/>
      </w:pPr>
    </w:p>
    <w:p w:rsidR="002C2756" w:rsidRDefault="002C2756">
      <w:pPr>
        <w:pStyle w:val="ConsPlusNormal"/>
        <w:ind w:firstLine="540"/>
        <w:jc w:val="both"/>
      </w:pPr>
      <w:r>
        <w:t xml:space="preserve">7.1. Социальный контракт расторгается в одностороннем порядке по инициативе Исполнителя в случаях, предусмотренных </w:t>
      </w:r>
      <w:hyperlink w:anchor="P532">
        <w:r>
          <w:rPr>
            <w:color w:val="0000FF"/>
          </w:rPr>
          <w:t>подпунктами "а"</w:t>
        </w:r>
      </w:hyperlink>
      <w:r>
        <w:t xml:space="preserve">, </w:t>
      </w:r>
      <w:hyperlink w:anchor="P534">
        <w:r>
          <w:rPr>
            <w:color w:val="0000FF"/>
          </w:rPr>
          <w:t>"б"</w:t>
        </w:r>
      </w:hyperlink>
      <w:r>
        <w:t xml:space="preserve">, </w:t>
      </w:r>
      <w:hyperlink w:anchor="P536">
        <w:r>
          <w:rPr>
            <w:color w:val="0000FF"/>
          </w:rPr>
          <w:t>"г"</w:t>
        </w:r>
      </w:hyperlink>
      <w:r>
        <w:t xml:space="preserve">, </w:t>
      </w:r>
      <w:hyperlink w:anchor="P540">
        <w:r>
          <w:rPr>
            <w:color w:val="0000FF"/>
          </w:rPr>
          <w:t>"ж"</w:t>
        </w:r>
      </w:hyperlink>
      <w:r>
        <w:t xml:space="preserve"> - </w:t>
      </w:r>
      <w:hyperlink w:anchor="P549">
        <w:r>
          <w:rPr>
            <w:color w:val="0000FF"/>
          </w:rPr>
          <w:t>"м"</w:t>
        </w:r>
      </w:hyperlink>
      <w:r>
        <w:t xml:space="preserve">, </w:t>
      </w:r>
      <w:hyperlink w:anchor="P555">
        <w:r>
          <w:rPr>
            <w:color w:val="0000FF"/>
          </w:rPr>
          <w:t>"п"</w:t>
        </w:r>
      </w:hyperlink>
      <w:r>
        <w:t xml:space="preserve"> - </w:t>
      </w:r>
      <w:hyperlink w:anchor="P561">
        <w:r>
          <w:rPr>
            <w:color w:val="0000FF"/>
          </w:rPr>
          <w:t>"т" пункта 5.13</w:t>
        </w:r>
      </w:hyperlink>
      <w:r>
        <w:t xml:space="preserve"> Положения.</w:t>
      </w:r>
    </w:p>
    <w:p w:rsidR="002C2756" w:rsidRDefault="002C2756">
      <w:pPr>
        <w:pStyle w:val="ConsPlusNormal"/>
        <w:spacing w:before="220"/>
        <w:ind w:firstLine="540"/>
        <w:jc w:val="both"/>
      </w:pPr>
      <w:r>
        <w:t>7.2. 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w:t>
      </w:r>
    </w:p>
    <w:p w:rsidR="002C2756" w:rsidRDefault="002C2756">
      <w:pPr>
        <w:pStyle w:val="ConsPlusNormal"/>
        <w:jc w:val="both"/>
      </w:pPr>
    </w:p>
    <w:p w:rsidR="002C2756" w:rsidRDefault="002C2756">
      <w:pPr>
        <w:pStyle w:val="ConsPlusNormal"/>
        <w:jc w:val="center"/>
        <w:outlineLvl w:val="2"/>
      </w:pPr>
      <w:r>
        <w:t>8. Срок действия социального контракта и иные условия</w:t>
      </w:r>
    </w:p>
    <w:p w:rsidR="002C2756" w:rsidRDefault="002C2756">
      <w:pPr>
        <w:pStyle w:val="ConsPlusNormal"/>
        <w:jc w:val="both"/>
      </w:pPr>
    </w:p>
    <w:p w:rsidR="002C2756" w:rsidRDefault="002C2756">
      <w:pPr>
        <w:pStyle w:val="ConsPlusNormal"/>
        <w:ind w:firstLine="540"/>
        <w:jc w:val="both"/>
      </w:pPr>
      <w:r>
        <w:t>8.1. Социальный контракт вступает в силу со дня его подписания и действует по "____" _____________ 20__ года.</w:t>
      </w:r>
    </w:p>
    <w:p w:rsidR="002C2756" w:rsidRDefault="002C2756">
      <w:pPr>
        <w:pStyle w:val="ConsPlusNormal"/>
        <w:spacing w:before="220"/>
        <w:ind w:firstLine="540"/>
        <w:jc w:val="both"/>
      </w:pPr>
      <w:r>
        <w:t>8.2.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w:t>
      </w:r>
    </w:p>
    <w:p w:rsidR="002C2756" w:rsidRDefault="002C2756">
      <w:pPr>
        <w:pStyle w:val="ConsPlusNormal"/>
        <w:spacing w:before="220"/>
        <w:ind w:firstLine="540"/>
        <w:jc w:val="both"/>
      </w:pPr>
      <w:r>
        <w:t>8.3. Настоящий социальный контракт составлен в двух экземплярах, имеющих одинаковую юридическую силу.</w:t>
      </w:r>
    </w:p>
    <w:p w:rsidR="002C2756" w:rsidRDefault="002C2756">
      <w:pPr>
        <w:pStyle w:val="ConsPlusNormal"/>
        <w:jc w:val="both"/>
      </w:pPr>
    </w:p>
    <w:p w:rsidR="002C2756" w:rsidRDefault="002C2756">
      <w:pPr>
        <w:pStyle w:val="ConsPlusNormal"/>
        <w:jc w:val="center"/>
        <w:outlineLvl w:val="2"/>
      </w:pPr>
      <w:r>
        <w:t>9. Подписи Сторон</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324"/>
        <w:gridCol w:w="2137"/>
      </w:tblGrid>
      <w:tr w:rsidR="002C2756">
        <w:tc>
          <w:tcPr>
            <w:tcW w:w="4535" w:type="dxa"/>
            <w:gridSpan w:val="2"/>
          </w:tcPr>
          <w:p w:rsidR="002C2756" w:rsidRDefault="002C2756">
            <w:pPr>
              <w:pStyle w:val="ConsPlusNormal"/>
            </w:pPr>
            <w:r>
              <w:t>Исполнитель</w:t>
            </w:r>
          </w:p>
        </w:tc>
        <w:tc>
          <w:tcPr>
            <w:tcW w:w="4461" w:type="dxa"/>
            <w:gridSpan w:val="2"/>
          </w:tcPr>
          <w:p w:rsidR="002C2756" w:rsidRDefault="002C2756">
            <w:pPr>
              <w:pStyle w:val="ConsPlusNormal"/>
            </w:pPr>
            <w:r>
              <w:t>Заявитель</w:t>
            </w: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c>
          <w:tcPr>
            <w:tcW w:w="4535" w:type="dxa"/>
            <w:gridSpan w:val="2"/>
          </w:tcPr>
          <w:p w:rsidR="002C2756" w:rsidRDefault="002C2756">
            <w:pPr>
              <w:pStyle w:val="ConsPlusNormal"/>
            </w:pPr>
          </w:p>
        </w:tc>
        <w:tc>
          <w:tcPr>
            <w:tcW w:w="4461" w:type="dxa"/>
            <w:gridSpan w:val="2"/>
          </w:tcPr>
          <w:p w:rsidR="002C2756" w:rsidRDefault="002C2756">
            <w:pPr>
              <w:pStyle w:val="ConsPlusNormal"/>
            </w:pPr>
          </w:p>
        </w:tc>
      </w:tr>
      <w:tr w:rsidR="002C2756">
        <w:tblPrEx>
          <w:tblBorders>
            <w:insideH w:val="nil"/>
            <w:insideV w:val="nil"/>
          </w:tblBorders>
        </w:tblPrEx>
        <w:tc>
          <w:tcPr>
            <w:tcW w:w="2494" w:type="dxa"/>
            <w:tcBorders>
              <w:left w:val="single" w:sz="4" w:space="0" w:color="auto"/>
              <w:bottom w:val="nil"/>
            </w:tcBorders>
          </w:tcPr>
          <w:p w:rsidR="002C2756" w:rsidRDefault="002C2756">
            <w:pPr>
              <w:pStyle w:val="ConsPlusNormal"/>
              <w:jc w:val="center"/>
            </w:pPr>
            <w:r>
              <w:t>(подпись)</w:t>
            </w:r>
          </w:p>
        </w:tc>
        <w:tc>
          <w:tcPr>
            <w:tcW w:w="2041" w:type="dxa"/>
            <w:tcBorders>
              <w:bottom w:val="nil"/>
              <w:right w:val="single" w:sz="4" w:space="0" w:color="auto"/>
            </w:tcBorders>
          </w:tcPr>
          <w:p w:rsidR="002C2756" w:rsidRDefault="002C2756">
            <w:pPr>
              <w:pStyle w:val="ConsPlusNormal"/>
              <w:jc w:val="center"/>
            </w:pPr>
            <w:r>
              <w:t>(Ф.И.О.)</w:t>
            </w:r>
          </w:p>
        </w:tc>
        <w:tc>
          <w:tcPr>
            <w:tcW w:w="2324" w:type="dxa"/>
            <w:tcBorders>
              <w:left w:val="single" w:sz="4" w:space="0" w:color="auto"/>
              <w:bottom w:val="nil"/>
            </w:tcBorders>
          </w:tcPr>
          <w:p w:rsidR="002C2756" w:rsidRDefault="002C2756">
            <w:pPr>
              <w:pStyle w:val="ConsPlusNormal"/>
              <w:jc w:val="center"/>
            </w:pPr>
            <w:r>
              <w:t>(подпись)</w:t>
            </w:r>
          </w:p>
        </w:tc>
        <w:tc>
          <w:tcPr>
            <w:tcW w:w="2137" w:type="dxa"/>
            <w:tcBorders>
              <w:bottom w:val="nil"/>
              <w:right w:val="single" w:sz="4" w:space="0" w:color="auto"/>
            </w:tcBorders>
          </w:tcPr>
          <w:p w:rsidR="002C2756" w:rsidRDefault="002C2756">
            <w:pPr>
              <w:pStyle w:val="ConsPlusNormal"/>
              <w:jc w:val="center"/>
            </w:pPr>
            <w:r>
              <w:t>(Ф.И.О.)</w:t>
            </w:r>
          </w:p>
        </w:tc>
      </w:tr>
      <w:tr w:rsidR="002C2756">
        <w:tblPrEx>
          <w:tblBorders>
            <w:insideH w:val="nil"/>
            <w:insideV w:val="nil"/>
          </w:tblBorders>
        </w:tblPrEx>
        <w:tc>
          <w:tcPr>
            <w:tcW w:w="2494" w:type="dxa"/>
            <w:tcBorders>
              <w:top w:val="nil"/>
              <w:left w:val="single" w:sz="4" w:space="0" w:color="auto"/>
            </w:tcBorders>
          </w:tcPr>
          <w:p w:rsidR="002C2756" w:rsidRDefault="002C2756">
            <w:pPr>
              <w:pStyle w:val="ConsPlusNormal"/>
            </w:pPr>
          </w:p>
        </w:tc>
        <w:tc>
          <w:tcPr>
            <w:tcW w:w="2041" w:type="dxa"/>
            <w:tcBorders>
              <w:top w:val="nil"/>
              <w:bottom w:val="nil"/>
              <w:right w:val="single" w:sz="4" w:space="0" w:color="auto"/>
            </w:tcBorders>
          </w:tcPr>
          <w:p w:rsidR="002C2756" w:rsidRDefault="002C2756">
            <w:pPr>
              <w:pStyle w:val="ConsPlusNormal"/>
            </w:pPr>
          </w:p>
        </w:tc>
        <w:tc>
          <w:tcPr>
            <w:tcW w:w="2324" w:type="dxa"/>
            <w:tcBorders>
              <w:top w:val="nil"/>
              <w:left w:val="single" w:sz="4" w:space="0" w:color="auto"/>
            </w:tcBorders>
          </w:tcPr>
          <w:p w:rsidR="002C2756" w:rsidRDefault="002C2756">
            <w:pPr>
              <w:pStyle w:val="ConsPlusNormal"/>
            </w:pPr>
          </w:p>
        </w:tc>
        <w:tc>
          <w:tcPr>
            <w:tcW w:w="2137" w:type="dxa"/>
            <w:tcBorders>
              <w:top w:val="nil"/>
              <w:bottom w:val="nil"/>
              <w:right w:val="single" w:sz="4" w:space="0" w:color="auto"/>
            </w:tcBorders>
          </w:tcPr>
          <w:p w:rsidR="002C2756" w:rsidRDefault="002C2756">
            <w:pPr>
              <w:pStyle w:val="ConsPlusNormal"/>
            </w:pPr>
          </w:p>
        </w:tc>
      </w:tr>
      <w:tr w:rsidR="002C2756">
        <w:tblPrEx>
          <w:tblBorders>
            <w:insideH w:val="nil"/>
            <w:insideV w:val="nil"/>
          </w:tblBorders>
        </w:tblPrEx>
        <w:tc>
          <w:tcPr>
            <w:tcW w:w="2494" w:type="dxa"/>
            <w:tcBorders>
              <w:left w:val="single" w:sz="4" w:space="0" w:color="auto"/>
            </w:tcBorders>
          </w:tcPr>
          <w:p w:rsidR="002C2756" w:rsidRDefault="002C2756">
            <w:pPr>
              <w:pStyle w:val="ConsPlusNormal"/>
              <w:jc w:val="center"/>
            </w:pPr>
            <w:r>
              <w:t>(дата)</w:t>
            </w:r>
          </w:p>
        </w:tc>
        <w:tc>
          <w:tcPr>
            <w:tcW w:w="2041" w:type="dxa"/>
            <w:tcBorders>
              <w:top w:val="nil"/>
              <w:right w:val="single" w:sz="4" w:space="0" w:color="auto"/>
            </w:tcBorders>
          </w:tcPr>
          <w:p w:rsidR="002C2756" w:rsidRDefault="002C2756">
            <w:pPr>
              <w:pStyle w:val="ConsPlusNormal"/>
            </w:pPr>
          </w:p>
        </w:tc>
        <w:tc>
          <w:tcPr>
            <w:tcW w:w="2324" w:type="dxa"/>
            <w:tcBorders>
              <w:left w:val="single" w:sz="4" w:space="0" w:color="auto"/>
            </w:tcBorders>
          </w:tcPr>
          <w:p w:rsidR="002C2756" w:rsidRDefault="002C2756">
            <w:pPr>
              <w:pStyle w:val="ConsPlusNormal"/>
              <w:jc w:val="center"/>
            </w:pPr>
            <w:r>
              <w:t>(дата)</w:t>
            </w:r>
          </w:p>
        </w:tc>
        <w:tc>
          <w:tcPr>
            <w:tcW w:w="2137" w:type="dxa"/>
            <w:tcBorders>
              <w:top w:val="nil"/>
              <w:right w:val="single" w:sz="4" w:space="0" w:color="auto"/>
            </w:tcBorders>
          </w:tcPr>
          <w:p w:rsidR="002C2756" w:rsidRDefault="002C2756">
            <w:pPr>
              <w:pStyle w:val="ConsPlusNormal"/>
            </w:pP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10</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jc w:val="both"/>
      </w:pPr>
    </w:p>
    <w:p w:rsidR="002C2756" w:rsidRDefault="002C2756">
      <w:pPr>
        <w:pStyle w:val="ConsPlusTitle"/>
        <w:jc w:val="center"/>
      </w:pPr>
      <w:bookmarkStart w:id="107" w:name="P1870"/>
      <w:bookmarkEnd w:id="107"/>
      <w:r>
        <w:t>ПОРЯДОК</w:t>
      </w:r>
    </w:p>
    <w:p w:rsidR="002C2756" w:rsidRDefault="002C2756">
      <w:pPr>
        <w:pStyle w:val="ConsPlusTitle"/>
        <w:jc w:val="center"/>
      </w:pPr>
      <w:r>
        <w:t>ПРЕДОСТАВЛЕНИЯ СУБСИДИЙ ИЗ КРАЕВОГО</w:t>
      </w:r>
    </w:p>
    <w:p w:rsidR="002C2756" w:rsidRDefault="002C2756">
      <w:pPr>
        <w:pStyle w:val="ConsPlusTitle"/>
        <w:jc w:val="center"/>
      </w:pPr>
      <w:r>
        <w:t>БЮДЖЕТА РАБОТОДАТЕЛЯМ НА ВОЗМЕЩЕНИЕ ЗАТРАТ НА</w:t>
      </w:r>
    </w:p>
    <w:p w:rsidR="002C2756" w:rsidRDefault="002C2756">
      <w:pPr>
        <w:pStyle w:val="ConsPlusTitle"/>
        <w:jc w:val="center"/>
      </w:pPr>
      <w:r>
        <w:t>ПРОВЕДЕНИЕ СТАЖИРОВКИ ПОЛУЧАТЕЛЕЙ ГОСУДАРСТВЕННОЙ</w:t>
      </w:r>
    </w:p>
    <w:p w:rsidR="002C2756" w:rsidRDefault="002C2756">
      <w:pPr>
        <w:pStyle w:val="ConsPlusTitle"/>
        <w:jc w:val="center"/>
      </w:pPr>
      <w:r>
        <w:t>СОЦИАЛЬНОЙ ПОМОЩИ, ЗАКЛЮЧИВШИХ СОЦИАЛЬНЫЙ КОНТРАКТ НА</w:t>
      </w:r>
    </w:p>
    <w:p w:rsidR="002C2756" w:rsidRDefault="002C2756">
      <w:pPr>
        <w:pStyle w:val="ConsPlusTitle"/>
        <w:jc w:val="center"/>
      </w:pPr>
      <w:r>
        <w:t>РЕАЛИЗАЦИЮ МЕРОПРИЯТИЯ ПО ПОИСКУ РАБОТЫ</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14.10.2021 </w:t>
            </w:r>
            <w:hyperlink r:id="rId225">
              <w:r>
                <w:rPr>
                  <w:color w:val="0000FF"/>
                </w:rPr>
                <w:t>N 672-пп</w:t>
              </w:r>
            </w:hyperlink>
            <w:r>
              <w:rPr>
                <w:color w:val="392C69"/>
              </w:rPr>
              <w:t xml:space="preserve">, от 15.03.2022 </w:t>
            </w:r>
            <w:hyperlink r:id="rId226">
              <w:r>
                <w:rPr>
                  <w:color w:val="0000FF"/>
                </w:rPr>
                <w:t>N 144-пп</w:t>
              </w:r>
            </w:hyperlink>
            <w:r>
              <w:rPr>
                <w:color w:val="392C69"/>
              </w:rPr>
              <w:t>,</w:t>
            </w:r>
          </w:p>
          <w:p w:rsidR="002C2756" w:rsidRDefault="002C2756">
            <w:pPr>
              <w:pStyle w:val="ConsPlusNormal"/>
              <w:jc w:val="center"/>
            </w:pPr>
            <w:r>
              <w:rPr>
                <w:color w:val="392C69"/>
              </w:rPr>
              <w:t xml:space="preserve">от 20.12.2023 </w:t>
            </w:r>
            <w:hyperlink r:id="rId227">
              <w:r>
                <w:rPr>
                  <w:color w:val="0000FF"/>
                </w:rPr>
                <w:t>N 911-пп</w:t>
              </w:r>
            </w:hyperlink>
            <w:r>
              <w:rPr>
                <w:color w:val="392C69"/>
              </w:rPr>
              <w:t xml:space="preserve">, от 15.04.2024 </w:t>
            </w:r>
            <w:hyperlink r:id="rId228">
              <w:r>
                <w:rPr>
                  <w:color w:val="0000FF"/>
                </w:rPr>
                <w:t>N 242-пп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ind w:firstLine="540"/>
        <w:jc w:val="both"/>
      </w:pPr>
      <w:r>
        <w:t xml:space="preserve">1. Настоящий Порядок определяет цель, условия и порядок предоставления субсидий, выделяемых из краевого бюджета, источником финансового обеспечения которых являются в том числе субсидии из федерального бюджета, работодателям - организациям (за исключением государственных (муниципальных) учреждений), индивидуальным предпринимателям на возмещение затрат на проведение стажировки получателей государственной социальной помощи, заключивших социальный контракт на реализацию мероприятия по поиску работы (далее - субсидии, работодатели), имеющих право на получение субсидий, а также порядок возврата субсидий в краевой бюджет в случае нарушения целей, условий и порядка, установленных при их предоставлении в соответствии с Бюджетным </w:t>
      </w:r>
      <w:hyperlink r:id="rId229">
        <w:r>
          <w:rPr>
            <w:color w:val="0000FF"/>
          </w:rPr>
          <w:t>кодексом</w:t>
        </w:r>
      </w:hyperlink>
      <w:r>
        <w:t xml:space="preserve"> Российской Федерации, </w:t>
      </w:r>
      <w:hyperlink r:id="rId230">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2C2756" w:rsidRDefault="002C2756">
      <w:pPr>
        <w:pStyle w:val="ConsPlusNormal"/>
        <w:spacing w:before="220"/>
        <w:ind w:firstLine="540"/>
        <w:jc w:val="both"/>
      </w:pPr>
      <w: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Приморского края о краевом бюджете (проекта закона Приморского края о внесении изменений в закон о краевом бюджете).</w:t>
      </w:r>
    </w:p>
    <w:p w:rsidR="002C2756" w:rsidRDefault="002C2756">
      <w:pPr>
        <w:pStyle w:val="ConsPlusNormal"/>
        <w:spacing w:before="220"/>
        <w:ind w:firstLine="540"/>
        <w:jc w:val="both"/>
      </w:pPr>
      <w:r>
        <w:t>2. В настоящем Порядке используются следующие понятия и определения:</w:t>
      </w:r>
    </w:p>
    <w:p w:rsidR="002C2756" w:rsidRDefault="002C2756">
      <w:pPr>
        <w:pStyle w:val="ConsPlusNormal"/>
        <w:spacing w:before="220"/>
        <w:ind w:firstLine="540"/>
        <w:jc w:val="both"/>
      </w:pPr>
      <w:r>
        <w:t>работодатели - юридические лица (за исключением государственных (муниципальных) учреждений) и индивидуальные предприниматели, проводящие стажировку работников на основании трудового договора (служебного контракта), заключенного в период действия социального контракта;</w:t>
      </w:r>
    </w:p>
    <w:p w:rsidR="002C2756" w:rsidRDefault="002C2756">
      <w:pPr>
        <w:pStyle w:val="ConsPlusNormal"/>
        <w:jc w:val="both"/>
      </w:pPr>
      <w:r>
        <w:t xml:space="preserve">(в ред. </w:t>
      </w:r>
      <w:hyperlink r:id="rId231">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работники (стажеры) - малоимущие граждане, заключившие социальный контракт на реализацию мероприятия по поиску работы и проходящие стажировку у работодателей.</w:t>
      </w:r>
    </w:p>
    <w:p w:rsidR="002C2756" w:rsidRDefault="002C2756">
      <w:pPr>
        <w:pStyle w:val="ConsPlusNormal"/>
        <w:spacing w:before="220"/>
        <w:ind w:firstLine="540"/>
        <w:jc w:val="both"/>
      </w:pPr>
      <w:bookmarkStart w:id="108" w:name="P1887"/>
      <w:bookmarkEnd w:id="108"/>
      <w:r>
        <w:t xml:space="preserve">3. Субсидии предоставляются министерством труда и социальной политики Приморского края (далее - министерство) в соответствии со сводной бюджетной росписью, кассовым планом исполнения краевого бюджета в пределах лимитов бюджетных обязательств, доведенных в установленном порядке министерству на указанные цели на соответствующий финансовый год, в рамках государственной </w:t>
      </w:r>
      <w:hyperlink r:id="rId232">
        <w:r>
          <w:rPr>
            <w:color w:val="0000FF"/>
          </w:rPr>
          <w:t>программы</w:t>
        </w:r>
      </w:hyperlink>
      <w:r>
        <w:t xml:space="preserve"> Приморского края "Социальная поддержка населения Приморского края", утвержденной постановлением Администрации Приморского края от 27 декабря 2019 года N 918-па "Об утверждении государственной программы Приморского края </w:t>
      </w:r>
      <w:r>
        <w:lastRenderedPageBreak/>
        <w:t>"Социальная поддержка населения Приморского края".</w:t>
      </w:r>
    </w:p>
    <w:p w:rsidR="002C2756" w:rsidRDefault="002C2756">
      <w:pPr>
        <w:pStyle w:val="ConsPlusNormal"/>
        <w:jc w:val="both"/>
      </w:pPr>
      <w:r>
        <w:t xml:space="preserve">(п. 3 в ред. </w:t>
      </w:r>
      <w:hyperlink r:id="rId233">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109" w:name="P1889"/>
      <w:bookmarkEnd w:id="109"/>
      <w:r>
        <w:t>4. Субсидии предоставляются в целях возмещения затрат на проведение стажировки работников (стажеров).</w:t>
      </w:r>
    </w:p>
    <w:p w:rsidR="002C2756" w:rsidRDefault="002C2756">
      <w:pPr>
        <w:pStyle w:val="ConsPlusNormal"/>
        <w:spacing w:before="220"/>
        <w:ind w:firstLine="540"/>
        <w:jc w:val="both"/>
      </w:pPr>
      <w:r>
        <w:t>Возмещение затрат работодателю на проведение стажировки работников (стажеров) осуществляется в размере, не превышающем минимальный размер оплаты труда с учетом размера страховых взносов, подлежащих уплате в государственные внебюджетные фонды, в месяц на одного работника (стажера), в течение не более трех месяцев.</w:t>
      </w:r>
    </w:p>
    <w:p w:rsidR="002C2756" w:rsidRDefault="002C2756">
      <w:pPr>
        <w:pStyle w:val="ConsPlusNormal"/>
        <w:jc w:val="both"/>
      </w:pPr>
      <w:r>
        <w:t xml:space="preserve">(в ред. </w:t>
      </w:r>
      <w:hyperlink r:id="rId234">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Расчет величины возмещения затрат работодателю на проведение стажировки работников (стажеров) осуществляется исходя из фактического количества пройденных гражданином дней стажировки.</w:t>
      </w:r>
    </w:p>
    <w:p w:rsidR="002C2756" w:rsidRDefault="002C2756">
      <w:pPr>
        <w:pStyle w:val="ConsPlusNormal"/>
        <w:jc w:val="both"/>
      </w:pPr>
      <w:r>
        <w:t xml:space="preserve">(абзац введен </w:t>
      </w:r>
      <w:hyperlink r:id="rId235">
        <w:r>
          <w:rPr>
            <w:color w:val="0000FF"/>
          </w:rPr>
          <w:t>Постановлением</w:t>
        </w:r>
      </w:hyperlink>
      <w:r>
        <w:t xml:space="preserve"> Правительства Приморского края от 15.03.2022 N 144-пп)</w:t>
      </w:r>
    </w:p>
    <w:p w:rsidR="002C2756" w:rsidRDefault="002C2756">
      <w:pPr>
        <w:pStyle w:val="ConsPlusNormal"/>
        <w:spacing w:before="220"/>
        <w:ind w:firstLine="540"/>
        <w:jc w:val="both"/>
      </w:pPr>
      <w:bookmarkStart w:id="110" w:name="P1894"/>
      <w:bookmarkEnd w:id="110"/>
      <w:r>
        <w:t>5. Субсидии предоставляются при соблюдении следующих условий:</w:t>
      </w:r>
    </w:p>
    <w:p w:rsidR="002C2756" w:rsidRDefault="002C2756">
      <w:pPr>
        <w:pStyle w:val="ConsPlusNormal"/>
        <w:spacing w:before="220"/>
        <w:ind w:firstLine="540"/>
        <w:jc w:val="both"/>
      </w:pPr>
      <w:r>
        <w:t>работодатель - юридическое лицо (за исключением государственного (муниципального) учреждения) и индивидуальный предприниматель должен осуществлять деятельность на территории Приморского края;</w:t>
      </w:r>
    </w:p>
    <w:p w:rsidR="002C2756" w:rsidRDefault="002C2756">
      <w:pPr>
        <w:pStyle w:val="ConsPlusNormal"/>
        <w:spacing w:before="220"/>
        <w:ind w:firstLine="540"/>
        <w:jc w:val="both"/>
      </w:pPr>
      <w:r>
        <w:t>наличие трудового договора (служебного контракта), заключенного с получателем государственной социальной помощи, заключившим социальный контракт на реализацию мероприятий по поиску работы;</w:t>
      </w:r>
    </w:p>
    <w:p w:rsidR="002C2756" w:rsidRDefault="002C2756">
      <w:pPr>
        <w:pStyle w:val="ConsPlusNormal"/>
        <w:jc w:val="both"/>
      </w:pPr>
      <w:r>
        <w:t xml:space="preserve">(в ред. </w:t>
      </w:r>
      <w:hyperlink r:id="rId236">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наличие обязательства работодателя по сохранению занятости работника после завершения стажировки.</w:t>
      </w:r>
    </w:p>
    <w:p w:rsidR="002C2756" w:rsidRDefault="002C2756">
      <w:pPr>
        <w:pStyle w:val="ConsPlusNormal"/>
        <w:spacing w:before="220"/>
        <w:ind w:firstLine="540"/>
        <w:jc w:val="both"/>
      </w:pPr>
      <w:r>
        <w:t xml:space="preserve">6. В целях предоставления субсидии министерство проводит отбор работодателей путем запроса предложений на основании заявок, направленных работодателями для участия в отборе (далее - отбор, заявка), исходя из соответствия работодателей условиям и требованиям, определенным </w:t>
      </w:r>
      <w:hyperlink w:anchor="P1894">
        <w:r>
          <w:rPr>
            <w:color w:val="0000FF"/>
          </w:rPr>
          <w:t>пунктами 5</w:t>
        </w:r>
      </w:hyperlink>
      <w:r>
        <w:t xml:space="preserve"> и </w:t>
      </w:r>
      <w:hyperlink w:anchor="P1915">
        <w:r>
          <w:rPr>
            <w:color w:val="0000FF"/>
          </w:rPr>
          <w:t>8</w:t>
        </w:r>
      </w:hyperlink>
      <w:r>
        <w:t xml:space="preserve"> настоящего Порядка, и очередности поступления заявок.</w:t>
      </w:r>
    </w:p>
    <w:p w:rsidR="002C2756" w:rsidRDefault="002C2756">
      <w:pPr>
        <w:pStyle w:val="ConsPlusNormal"/>
        <w:spacing w:before="220"/>
        <w:ind w:firstLine="540"/>
        <w:jc w:val="both"/>
      </w:pPr>
      <w:r>
        <w:t>7. Объявление о проведении отбора (далее - объявление) размещается на едином портале и на официальном сайте министерства в информационно-телекоммуникационной сети Интернет (далее - официальный сайт) не менее чем за 30 календарных дней до даты окончания приема заявок.</w:t>
      </w:r>
    </w:p>
    <w:p w:rsidR="002C2756" w:rsidRDefault="002C2756">
      <w:pPr>
        <w:pStyle w:val="ConsPlusNormal"/>
        <w:jc w:val="both"/>
      </w:pPr>
      <w:r>
        <w:t xml:space="preserve">(в ред. </w:t>
      </w:r>
      <w:hyperlink r:id="rId237">
        <w:r>
          <w:rPr>
            <w:color w:val="0000FF"/>
          </w:rPr>
          <w:t>Постановления</w:t>
        </w:r>
      </w:hyperlink>
      <w:r>
        <w:t xml:space="preserve"> Правительства Приморского края от 15.03.2022 N 144-пп)</w:t>
      </w:r>
    </w:p>
    <w:p w:rsidR="002C2756" w:rsidRDefault="002C2756">
      <w:pPr>
        <w:pStyle w:val="ConsPlusNormal"/>
        <w:spacing w:before="220"/>
        <w:ind w:firstLine="540"/>
        <w:jc w:val="both"/>
      </w:pPr>
      <w:r>
        <w:t>Прием заявок и прилагаемых к ним документов осуществляет краевое государственное казенное учреждение "Центра социальной поддержки населения Приморского края" (далее - учреждение).</w:t>
      </w:r>
    </w:p>
    <w:p w:rsidR="002C2756" w:rsidRDefault="002C2756">
      <w:pPr>
        <w:pStyle w:val="ConsPlusNormal"/>
        <w:spacing w:before="220"/>
        <w:ind w:firstLine="540"/>
        <w:jc w:val="both"/>
      </w:pPr>
      <w:r>
        <w:t>Объявление содержит следующую информацию:</w:t>
      </w:r>
    </w:p>
    <w:p w:rsidR="002C2756" w:rsidRDefault="002C2756">
      <w:pPr>
        <w:pStyle w:val="ConsPlusNormal"/>
        <w:spacing w:before="220"/>
        <w:ind w:firstLine="540"/>
        <w:jc w:val="both"/>
      </w:pPr>
      <w:r>
        <w:t>сроки проведения отбора, дату размещения объявления, дату и время окончания приема заявок работодателей, которая не может быть ранее 30 календарного дня, следующего за днем размещения объявления;</w:t>
      </w:r>
    </w:p>
    <w:p w:rsidR="002C2756" w:rsidRDefault="002C2756">
      <w:pPr>
        <w:pStyle w:val="ConsPlusNormal"/>
        <w:jc w:val="both"/>
      </w:pPr>
      <w:r>
        <w:t xml:space="preserve">(в ред. </w:t>
      </w:r>
      <w:hyperlink r:id="rId238">
        <w:r>
          <w:rPr>
            <w:color w:val="0000FF"/>
          </w:rPr>
          <w:t>Постановления</w:t>
        </w:r>
      </w:hyperlink>
      <w:r>
        <w:t xml:space="preserve"> Правительства Приморского края от 15.03.2022 N 144-пп)</w:t>
      </w:r>
    </w:p>
    <w:p w:rsidR="002C2756" w:rsidRDefault="002C2756">
      <w:pPr>
        <w:pStyle w:val="ConsPlusNormal"/>
        <w:spacing w:before="220"/>
        <w:ind w:firstLine="540"/>
        <w:jc w:val="both"/>
      </w:pPr>
      <w:r>
        <w:t>наименование, место нахождения, почтовый адрес, адрес электронной почты номер, контактного телефона учреждения, министерства для получения разъяснений по вопросам участия в отборе;</w:t>
      </w:r>
    </w:p>
    <w:p w:rsidR="002C2756" w:rsidRDefault="002C2756">
      <w:pPr>
        <w:pStyle w:val="ConsPlusNormal"/>
        <w:spacing w:before="220"/>
        <w:ind w:firstLine="540"/>
        <w:jc w:val="both"/>
      </w:pPr>
      <w:r>
        <w:lastRenderedPageBreak/>
        <w:t>результаты предоставления субсидий;</w:t>
      </w:r>
    </w:p>
    <w:p w:rsidR="002C2756" w:rsidRDefault="002C2756">
      <w:pPr>
        <w:pStyle w:val="ConsPlusNormal"/>
        <w:spacing w:before="220"/>
        <w:ind w:firstLine="540"/>
        <w:jc w:val="both"/>
      </w:pPr>
      <w:r>
        <w:t>указатели страницы официального сайта;</w:t>
      </w:r>
    </w:p>
    <w:p w:rsidR="002C2756" w:rsidRDefault="002C2756">
      <w:pPr>
        <w:pStyle w:val="ConsPlusNormal"/>
        <w:spacing w:before="220"/>
        <w:ind w:firstLine="540"/>
        <w:jc w:val="both"/>
      </w:pPr>
      <w:r>
        <w:t xml:space="preserve">условия и требования, установленные </w:t>
      </w:r>
      <w:hyperlink w:anchor="P1894">
        <w:r>
          <w:rPr>
            <w:color w:val="0000FF"/>
          </w:rPr>
          <w:t>пунктами 5</w:t>
        </w:r>
      </w:hyperlink>
      <w:r>
        <w:t xml:space="preserve"> и </w:t>
      </w:r>
      <w:hyperlink w:anchor="P1915">
        <w:r>
          <w:rPr>
            <w:color w:val="0000FF"/>
          </w:rPr>
          <w:t>8</w:t>
        </w:r>
      </w:hyperlink>
      <w:r>
        <w:t xml:space="preserve"> настоящего Порядка, а также перечень документов, необходимых для их подтверждения, в соответствии с </w:t>
      </w:r>
      <w:hyperlink w:anchor="P1922">
        <w:r>
          <w:rPr>
            <w:color w:val="0000FF"/>
          </w:rPr>
          <w:t>пунктом 9</w:t>
        </w:r>
      </w:hyperlink>
      <w:r>
        <w:t xml:space="preserve"> настоящего Порядка;</w:t>
      </w:r>
    </w:p>
    <w:p w:rsidR="002C2756" w:rsidRDefault="002C2756">
      <w:pPr>
        <w:pStyle w:val="ConsPlusNormal"/>
        <w:spacing w:before="220"/>
        <w:ind w:firstLine="540"/>
        <w:jc w:val="both"/>
      </w:pPr>
      <w:r>
        <w:t>порядок подачи заявок и требования, предъявляемые к форме и содержанию заявок;</w:t>
      </w:r>
    </w:p>
    <w:p w:rsidR="002C2756" w:rsidRDefault="002C2756">
      <w:pPr>
        <w:pStyle w:val="ConsPlusNormal"/>
        <w:spacing w:before="220"/>
        <w:ind w:firstLine="540"/>
        <w:jc w:val="both"/>
      </w:pPr>
      <w:r>
        <w:t>порядок отзыва заявок;</w:t>
      </w:r>
    </w:p>
    <w:p w:rsidR="002C2756" w:rsidRDefault="002C2756">
      <w:pPr>
        <w:pStyle w:val="ConsPlusNormal"/>
        <w:spacing w:before="220"/>
        <w:ind w:firstLine="540"/>
        <w:jc w:val="both"/>
      </w:pPr>
      <w:r>
        <w:t>правила рассмотрения заявок;</w:t>
      </w:r>
    </w:p>
    <w:p w:rsidR="002C2756" w:rsidRDefault="002C2756">
      <w:pPr>
        <w:pStyle w:val="ConsPlusNormal"/>
        <w:spacing w:before="220"/>
        <w:ind w:firstLine="540"/>
        <w:jc w:val="both"/>
      </w:pPr>
      <w:r>
        <w:t>срок, в течение которого работодатели, прошедшие отбор, должны подписать соглашение;</w:t>
      </w:r>
    </w:p>
    <w:p w:rsidR="002C2756" w:rsidRDefault="002C2756">
      <w:pPr>
        <w:pStyle w:val="ConsPlusNormal"/>
        <w:spacing w:before="220"/>
        <w:ind w:firstLine="540"/>
        <w:jc w:val="both"/>
      </w:pPr>
      <w:r>
        <w:t>дата размещения результатов отбора на едином портале и официальном сайте.</w:t>
      </w:r>
    </w:p>
    <w:p w:rsidR="002C2756" w:rsidRDefault="002C2756">
      <w:pPr>
        <w:pStyle w:val="ConsPlusNormal"/>
        <w:spacing w:before="220"/>
        <w:ind w:firstLine="540"/>
        <w:jc w:val="both"/>
      </w:pPr>
      <w:bookmarkStart w:id="111" w:name="P1915"/>
      <w:bookmarkEnd w:id="111"/>
      <w:r>
        <w:t>8. Работодатель на первое число месяца, предшествующего месяцу подачи заявки, должен соответствовать следующим требованиям:</w:t>
      </w:r>
    </w:p>
    <w:p w:rsidR="002C2756" w:rsidRDefault="002C2756">
      <w:pPr>
        <w:pStyle w:val="ConsPlusNormal"/>
        <w:spacing w:before="220"/>
        <w:ind w:firstLine="540"/>
        <w:jc w:val="both"/>
      </w:pPr>
      <w:r>
        <w:t>у работодателя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C2756" w:rsidRDefault="002C2756">
      <w:pPr>
        <w:pStyle w:val="ConsPlusNormal"/>
        <w:spacing w:before="220"/>
        <w:ind w:firstLine="540"/>
        <w:jc w:val="both"/>
      </w:pPr>
      <w:r>
        <w:t>у работодателя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Приморским краем;</w:t>
      </w:r>
    </w:p>
    <w:p w:rsidR="002C2756" w:rsidRDefault="002C2756">
      <w:pPr>
        <w:pStyle w:val="ConsPlusNormal"/>
        <w:spacing w:before="220"/>
        <w:ind w:firstLine="540"/>
        <w:jc w:val="both"/>
      </w:pPr>
      <w:r>
        <w:t>работодатель не должен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работодателя не введена процедура банкротства, деятельность работодателя не приостановлена в порядке, предусмотренном законодательством Российской Федерации, (работодатели - индивидуальные предприниматели не должны прекратить деятельность в качестве индивидуального предпринимателя);</w:t>
      </w:r>
    </w:p>
    <w:p w:rsidR="002C2756" w:rsidRDefault="002C2756">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 являющегося юридическим лицом, об индивидуальном предпринимателе;</w:t>
      </w:r>
    </w:p>
    <w:p w:rsidR="002C2756" w:rsidRDefault="002C2756">
      <w:pPr>
        <w:pStyle w:val="ConsPlusNormal"/>
        <w:spacing w:before="220"/>
        <w:ind w:firstLine="540"/>
        <w:jc w:val="both"/>
      </w:pPr>
      <w:r>
        <w:t>работодатель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C2756" w:rsidRDefault="002C2756">
      <w:pPr>
        <w:pStyle w:val="ConsPlusNormal"/>
        <w:spacing w:before="220"/>
        <w:ind w:firstLine="540"/>
        <w:jc w:val="both"/>
      </w:pPr>
      <w:r>
        <w:t xml:space="preserve">работодатель не должен получать средства из краевого бюджета в соответствии с иными нормативными правовыми актами на цели, указанные в </w:t>
      </w:r>
      <w:hyperlink w:anchor="P1889">
        <w:r>
          <w:rPr>
            <w:color w:val="0000FF"/>
          </w:rPr>
          <w:t>пункте 4</w:t>
        </w:r>
      </w:hyperlink>
      <w:r>
        <w:t xml:space="preserve"> настоящего Порядка.</w:t>
      </w:r>
    </w:p>
    <w:p w:rsidR="002C2756" w:rsidRDefault="002C2756">
      <w:pPr>
        <w:pStyle w:val="ConsPlusNormal"/>
        <w:spacing w:before="220"/>
        <w:ind w:firstLine="540"/>
        <w:jc w:val="both"/>
      </w:pPr>
      <w:bookmarkStart w:id="112" w:name="P1922"/>
      <w:bookmarkEnd w:id="112"/>
      <w:r>
        <w:t xml:space="preserve">9. Для участия в отборе на получение субсидии работодатели предоставляют в учреждение в срок, указанный в объявлении, заявку по </w:t>
      </w:r>
      <w:hyperlink w:anchor="P2042">
        <w:r>
          <w:rPr>
            <w:color w:val="0000FF"/>
          </w:rPr>
          <w:t>форме</w:t>
        </w:r>
      </w:hyperlink>
      <w:r>
        <w:t xml:space="preserve"> согласно приложению к настоящему Порядку с приложением следующих документов:</w:t>
      </w:r>
    </w:p>
    <w:p w:rsidR="002C2756" w:rsidRDefault="002C2756">
      <w:pPr>
        <w:pStyle w:val="ConsPlusNormal"/>
        <w:spacing w:before="220"/>
        <w:ind w:firstLine="540"/>
        <w:jc w:val="both"/>
      </w:pPr>
      <w:bookmarkStart w:id="113" w:name="P1923"/>
      <w:bookmarkEnd w:id="113"/>
      <w:r>
        <w:lastRenderedPageBreak/>
        <w:t>копии трудового договора (служебного контракта) между работодателем и работником, заверенной в установленном порядке;</w:t>
      </w:r>
    </w:p>
    <w:p w:rsidR="002C2756" w:rsidRDefault="002C2756">
      <w:pPr>
        <w:pStyle w:val="ConsPlusNormal"/>
        <w:jc w:val="both"/>
      </w:pPr>
      <w:r>
        <w:t xml:space="preserve">(в ред. </w:t>
      </w:r>
      <w:hyperlink r:id="rId239">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bookmarkStart w:id="114" w:name="P1925"/>
      <w:bookmarkEnd w:id="114"/>
      <w:r>
        <w:t xml:space="preserve">письменного обязательства работодателя о соблюдении условий и требований, установленных </w:t>
      </w:r>
      <w:hyperlink w:anchor="P1894">
        <w:r>
          <w:rPr>
            <w:color w:val="0000FF"/>
          </w:rPr>
          <w:t>пунктами 5</w:t>
        </w:r>
      </w:hyperlink>
      <w:r>
        <w:t xml:space="preserve"> и </w:t>
      </w:r>
      <w:hyperlink w:anchor="P1915">
        <w:r>
          <w:rPr>
            <w:color w:val="0000FF"/>
          </w:rPr>
          <w:t>8</w:t>
        </w:r>
      </w:hyperlink>
      <w:r>
        <w:t xml:space="preserve"> настоящего Порядка;</w:t>
      </w:r>
    </w:p>
    <w:p w:rsidR="002C2756" w:rsidRDefault="002C2756">
      <w:pPr>
        <w:pStyle w:val="ConsPlusNormal"/>
        <w:spacing w:before="220"/>
        <w:ind w:firstLine="540"/>
        <w:jc w:val="both"/>
      </w:pPr>
      <w:bookmarkStart w:id="115" w:name="P1926"/>
      <w:bookmarkEnd w:id="115"/>
      <w:r>
        <w:t>выписки из Единого государственного реестра юридических лиц или Единого государственного реестра индивидуальных предпринимателей;</w:t>
      </w:r>
    </w:p>
    <w:p w:rsidR="002C2756" w:rsidRDefault="002C2756">
      <w:pPr>
        <w:pStyle w:val="ConsPlusNormal"/>
        <w:spacing w:before="220"/>
        <w:ind w:firstLine="540"/>
        <w:jc w:val="both"/>
      </w:pPr>
      <w:r>
        <w:t>справки налогового органа об отсутствии у работодателя задолженности по уплате налогов, сборов, страховых пеней, штрафов, процентов, подлежащих уплате в соответствии с законодательством Российской Федерации о налогах и сборах;</w:t>
      </w:r>
    </w:p>
    <w:p w:rsidR="002C2756" w:rsidRDefault="002C2756">
      <w:pPr>
        <w:pStyle w:val="ConsPlusNormal"/>
        <w:spacing w:before="220"/>
        <w:ind w:firstLine="540"/>
        <w:jc w:val="both"/>
      </w:pPr>
      <w:bookmarkStart w:id="116" w:name="P1928"/>
      <w:bookmarkEnd w:id="116"/>
      <w:r>
        <w:t xml:space="preserve">выписки из реестра дисквалифицированных лиц либо справки об отсутствии запрашиваемой информации, выданных в соответствии с </w:t>
      </w:r>
      <w:hyperlink r:id="rId240">
        <w:r>
          <w:rPr>
            <w:color w:val="0000FF"/>
          </w:rPr>
          <w:t>приказом</w:t>
        </w:r>
      </w:hyperlink>
      <w:r>
        <w:t xml:space="preserve"> Федеральной налоговой службы от 10 декабря 2019 года N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2C2756" w:rsidRDefault="002C2756">
      <w:pPr>
        <w:pStyle w:val="ConsPlusNormal"/>
        <w:spacing w:before="220"/>
        <w:ind w:firstLine="540"/>
        <w:jc w:val="both"/>
      </w:pPr>
      <w:r>
        <w:t xml:space="preserve">Документы, предусмотренные </w:t>
      </w:r>
      <w:hyperlink w:anchor="P1923">
        <w:r>
          <w:rPr>
            <w:color w:val="0000FF"/>
          </w:rPr>
          <w:t>абзацами вторым</w:t>
        </w:r>
      </w:hyperlink>
      <w:r>
        <w:t xml:space="preserve">, </w:t>
      </w:r>
      <w:hyperlink w:anchor="P1925">
        <w:r>
          <w:rPr>
            <w:color w:val="0000FF"/>
          </w:rPr>
          <w:t>третьим</w:t>
        </w:r>
      </w:hyperlink>
      <w:r>
        <w:t xml:space="preserve"> настоящего пункта, работодатель предоставляет самостоятельно.</w:t>
      </w:r>
    </w:p>
    <w:p w:rsidR="002C2756" w:rsidRDefault="002C2756">
      <w:pPr>
        <w:pStyle w:val="ConsPlusNormal"/>
        <w:spacing w:before="220"/>
        <w:ind w:firstLine="540"/>
        <w:jc w:val="both"/>
      </w:pPr>
      <w:r>
        <w:t xml:space="preserve">Документы, предусмотренные </w:t>
      </w:r>
      <w:hyperlink w:anchor="P1926">
        <w:r>
          <w:rPr>
            <w:color w:val="0000FF"/>
          </w:rPr>
          <w:t>абзацами четвертым</w:t>
        </w:r>
      </w:hyperlink>
      <w:r>
        <w:t xml:space="preserve"> - </w:t>
      </w:r>
      <w:hyperlink w:anchor="P1928">
        <w:r>
          <w:rPr>
            <w:color w:val="0000FF"/>
          </w:rPr>
          <w:t>шестым</w:t>
        </w:r>
      </w:hyperlink>
      <w:r>
        <w:t xml:space="preserve"> настоящего пункта, работодатель вправе представить по собственной инициативе.</w:t>
      </w:r>
    </w:p>
    <w:p w:rsidR="002C2756" w:rsidRDefault="002C2756">
      <w:pPr>
        <w:pStyle w:val="ConsPlusNormal"/>
        <w:spacing w:before="220"/>
        <w:ind w:firstLine="540"/>
        <w:jc w:val="both"/>
      </w:pPr>
      <w:r>
        <w:t xml:space="preserve">В случае если работодателем не представлены по собственной инициативе документы, предусмотренные </w:t>
      </w:r>
      <w:hyperlink w:anchor="P1926">
        <w:r>
          <w:rPr>
            <w:color w:val="0000FF"/>
          </w:rPr>
          <w:t>абзацами четвертым</w:t>
        </w:r>
      </w:hyperlink>
      <w:r>
        <w:t xml:space="preserve"> - </w:t>
      </w:r>
      <w:hyperlink w:anchor="P1928">
        <w:r>
          <w:rPr>
            <w:color w:val="0000FF"/>
          </w:rPr>
          <w:t>шестым</w:t>
        </w:r>
      </w:hyperlink>
      <w:r>
        <w:t xml:space="preserve"> настоящего пункта, учреждение в течение трех рабочих дней со дня поступления документов в учреждение запрашивает сведения, содержащиеся в документах, предусмотренных четвертым - шестым настоящего пункта,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w:t>
      </w:r>
    </w:p>
    <w:p w:rsidR="002C2756" w:rsidRDefault="002C2756">
      <w:pPr>
        <w:pStyle w:val="ConsPlusNormal"/>
        <w:spacing w:before="220"/>
        <w:ind w:firstLine="540"/>
        <w:jc w:val="both"/>
      </w:pPr>
      <w:bookmarkStart w:id="117" w:name="P1932"/>
      <w:bookmarkEnd w:id="117"/>
      <w:r>
        <w:t>10. Заявка и прилагаемые к ней документы предоставляются работодателем в учреждение при личном обращении в учреждение либо посредством почтовой связи.</w:t>
      </w:r>
    </w:p>
    <w:p w:rsidR="002C2756" w:rsidRDefault="002C2756">
      <w:pPr>
        <w:pStyle w:val="ConsPlusNormal"/>
        <w:spacing w:before="220"/>
        <w:ind w:firstLine="540"/>
        <w:jc w:val="both"/>
      </w:pPr>
      <w:r>
        <w:t>Заявка может быть отозвана до окончания срока приема заявки путем направления работодателем соответствующего обращения в учреждение.</w:t>
      </w:r>
    </w:p>
    <w:p w:rsidR="002C2756" w:rsidRDefault="002C2756">
      <w:pPr>
        <w:pStyle w:val="ConsPlusNormal"/>
        <w:spacing w:before="220"/>
        <w:ind w:firstLine="540"/>
        <w:jc w:val="both"/>
      </w:pPr>
      <w:r>
        <w:t>11. Учреждение в течение одного рабочего дня со дня поступления заявки и прилагаемых к ней документов осуществляет их прием и регистрацию.</w:t>
      </w:r>
    </w:p>
    <w:p w:rsidR="002C2756" w:rsidRDefault="002C2756">
      <w:pPr>
        <w:pStyle w:val="ConsPlusNormal"/>
        <w:spacing w:before="220"/>
        <w:ind w:firstLine="540"/>
        <w:jc w:val="both"/>
      </w:pPr>
      <w:r>
        <w:t>Учреждение составляет реестр документов, который подписывается руководителем учреждения или уполномоченным им лицом и направляет реестр и документы в министерство.</w:t>
      </w:r>
    </w:p>
    <w:p w:rsidR="002C2756" w:rsidRDefault="002C2756">
      <w:pPr>
        <w:pStyle w:val="ConsPlusNormal"/>
        <w:spacing w:before="220"/>
        <w:ind w:firstLine="540"/>
        <w:jc w:val="both"/>
      </w:pPr>
      <w:r>
        <w:t xml:space="preserve">12. Заявка не допускается к участию в отборе в случае отзыва заявки в соответствии с </w:t>
      </w:r>
      <w:hyperlink w:anchor="P1932">
        <w:r>
          <w:rPr>
            <w:color w:val="0000FF"/>
          </w:rPr>
          <w:t>пунктом 10</w:t>
        </w:r>
      </w:hyperlink>
      <w:r>
        <w:t xml:space="preserve"> настоящего Порядка.</w:t>
      </w:r>
    </w:p>
    <w:p w:rsidR="002C2756" w:rsidRDefault="002C2756">
      <w:pPr>
        <w:pStyle w:val="ConsPlusNormal"/>
        <w:spacing w:before="220"/>
        <w:ind w:firstLine="540"/>
        <w:jc w:val="both"/>
      </w:pPr>
      <w:r>
        <w:t>13. Министерство в течение пяти рабочих дней (в декабре - одного рабочего дня) со дня окончания срока приема заявок:</w:t>
      </w:r>
    </w:p>
    <w:p w:rsidR="002C2756" w:rsidRDefault="002C2756">
      <w:pPr>
        <w:pStyle w:val="ConsPlusNormal"/>
        <w:spacing w:before="220"/>
        <w:ind w:firstLine="540"/>
        <w:jc w:val="both"/>
      </w:pPr>
      <w:r>
        <w:t>а) рассматривает их и принимает одно из следующих решений:</w:t>
      </w:r>
    </w:p>
    <w:p w:rsidR="002C2756" w:rsidRDefault="002C2756">
      <w:pPr>
        <w:pStyle w:val="ConsPlusNormal"/>
        <w:spacing w:before="220"/>
        <w:ind w:firstLine="540"/>
        <w:jc w:val="both"/>
      </w:pPr>
      <w:r>
        <w:t>о признании работодателя получателем субсидии;</w:t>
      </w:r>
    </w:p>
    <w:p w:rsidR="002C2756" w:rsidRDefault="002C2756">
      <w:pPr>
        <w:pStyle w:val="ConsPlusNormal"/>
        <w:spacing w:before="220"/>
        <w:ind w:firstLine="540"/>
        <w:jc w:val="both"/>
      </w:pPr>
      <w:r>
        <w:t xml:space="preserve">об отклонении заявки (с обоснованием причин отклонения) при наличии оснований, </w:t>
      </w:r>
      <w:r>
        <w:lastRenderedPageBreak/>
        <w:t>предусмотренных пунктом 14 настоящего Порядка;</w:t>
      </w:r>
    </w:p>
    <w:p w:rsidR="002C2756" w:rsidRDefault="002C2756">
      <w:pPr>
        <w:pStyle w:val="ConsPlusNormal"/>
        <w:spacing w:before="220"/>
        <w:ind w:firstLine="540"/>
        <w:jc w:val="both"/>
      </w:pPr>
      <w:r>
        <w:t>б) направляет работодателям письменные уведомления о признании их получателями субсидии или об отклонении заявки (с обоснованием причин отклонения).</w:t>
      </w:r>
    </w:p>
    <w:p w:rsidR="002C2756" w:rsidRDefault="002C2756">
      <w:pPr>
        <w:pStyle w:val="ConsPlusNormal"/>
        <w:spacing w:before="220"/>
        <w:ind w:firstLine="540"/>
        <w:jc w:val="both"/>
      </w:pPr>
      <w:r>
        <w:t>14. Решение об отклонении заявки принимается министерством в случае:</w:t>
      </w:r>
    </w:p>
    <w:p w:rsidR="002C2756" w:rsidRDefault="002C2756">
      <w:pPr>
        <w:pStyle w:val="ConsPlusNormal"/>
        <w:spacing w:before="220"/>
        <w:ind w:firstLine="540"/>
        <w:jc w:val="both"/>
      </w:pPr>
      <w:r>
        <w:t xml:space="preserve">несоответствия работодателя условиям и требованиям, установленным </w:t>
      </w:r>
      <w:hyperlink w:anchor="P1894">
        <w:r>
          <w:rPr>
            <w:color w:val="0000FF"/>
          </w:rPr>
          <w:t>пунктами 5</w:t>
        </w:r>
      </w:hyperlink>
      <w:r>
        <w:t xml:space="preserve"> и </w:t>
      </w:r>
      <w:hyperlink w:anchor="P1915">
        <w:r>
          <w:rPr>
            <w:color w:val="0000FF"/>
          </w:rPr>
          <w:t>8</w:t>
        </w:r>
      </w:hyperlink>
      <w:r>
        <w:t xml:space="preserve"> настоящего Порядка;</w:t>
      </w:r>
    </w:p>
    <w:p w:rsidR="002C2756" w:rsidRDefault="002C2756">
      <w:pPr>
        <w:pStyle w:val="ConsPlusNormal"/>
        <w:spacing w:before="220"/>
        <w:ind w:firstLine="540"/>
        <w:jc w:val="both"/>
      </w:pPr>
      <w:r>
        <w:t xml:space="preserve">непредставления (представления не в полном объеме) документов, указанных в </w:t>
      </w:r>
      <w:hyperlink w:anchor="P1922">
        <w:r>
          <w:rPr>
            <w:color w:val="0000FF"/>
          </w:rPr>
          <w:t>пункте 9</w:t>
        </w:r>
      </w:hyperlink>
      <w:r>
        <w:t xml:space="preserve"> настоящего Порядка (за исключением документов, предусмотренными </w:t>
      </w:r>
      <w:hyperlink w:anchor="P1926">
        <w:r>
          <w:rPr>
            <w:color w:val="0000FF"/>
          </w:rPr>
          <w:t>абзацами четвертым</w:t>
        </w:r>
      </w:hyperlink>
      <w:r>
        <w:t xml:space="preserve"> - </w:t>
      </w:r>
      <w:hyperlink w:anchor="P1928">
        <w:r>
          <w:rPr>
            <w:color w:val="0000FF"/>
          </w:rPr>
          <w:t>шестым пункта 9</w:t>
        </w:r>
      </w:hyperlink>
      <w:r>
        <w:t xml:space="preserve"> настоящего Порядка);</w:t>
      </w:r>
    </w:p>
    <w:p w:rsidR="002C2756" w:rsidRDefault="002C2756">
      <w:pPr>
        <w:pStyle w:val="ConsPlusNormal"/>
        <w:spacing w:before="220"/>
        <w:ind w:firstLine="540"/>
        <w:jc w:val="both"/>
      </w:pPr>
      <w:r>
        <w:t>недостоверности представленной работодателем информации;</w:t>
      </w:r>
    </w:p>
    <w:p w:rsidR="002C2756" w:rsidRDefault="002C2756">
      <w:pPr>
        <w:pStyle w:val="ConsPlusNormal"/>
        <w:spacing w:before="220"/>
        <w:ind w:firstLine="540"/>
        <w:jc w:val="both"/>
      </w:pPr>
      <w:r>
        <w:t>наличия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содержание документа;</w:t>
      </w:r>
    </w:p>
    <w:p w:rsidR="002C2756" w:rsidRDefault="002C2756">
      <w:pPr>
        <w:pStyle w:val="ConsPlusNormal"/>
        <w:spacing w:before="220"/>
        <w:ind w:firstLine="540"/>
        <w:jc w:val="both"/>
      </w:pPr>
      <w:r>
        <w:t xml:space="preserve">невозможности предоставления субсидии в соответствующем финансовом году в связи с недостаточностью лимитов бюджетных обязательств, указанных в </w:t>
      </w:r>
      <w:hyperlink w:anchor="P1887">
        <w:r>
          <w:rPr>
            <w:color w:val="0000FF"/>
          </w:rPr>
          <w:t>пункте 3</w:t>
        </w:r>
      </w:hyperlink>
      <w:r>
        <w:t xml:space="preserve"> настоящего Порядка, без повторного прохождения отбора.</w:t>
      </w:r>
    </w:p>
    <w:p w:rsidR="002C2756" w:rsidRDefault="002C2756">
      <w:pPr>
        <w:pStyle w:val="ConsPlusNormal"/>
        <w:spacing w:before="220"/>
        <w:ind w:firstLine="540"/>
        <w:jc w:val="both"/>
      </w:pPr>
      <w:r>
        <w:t>15. Информация о результатах рассмотрения заявок размещается на едином портале, а также на официальном сайте не позднее четырнадцатого календарного дня, следующего за днем определения получателей субсидии, и содержит следующую информацию:</w:t>
      </w:r>
    </w:p>
    <w:p w:rsidR="002C2756" w:rsidRDefault="002C2756">
      <w:pPr>
        <w:pStyle w:val="ConsPlusNormal"/>
        <w:spacing w:before="220"/>
        <w:ind w:firstLine="540"/>
        <w:jc w:val="both"/>
      </w:pPr>
      <w:r>
        <w:t>дату, время и место проведения рассмотрения заявок;</w:t>
      </w:r>
    </w:p>
    <w:p w:rsidR="002C2756" w:rsidRDefault="002C2756">
      <w:pPr>
        <w:pStyle w:val="ConsPlusNormal"/>
        <w:spacing w:before="220"/>
        <w:ind w:firstLine="540"/>
        <w:jc w:val="both"/>
      </w:pPr>
      <w:r>
        <w:t>информацию о работодателях, заявки которых были рассмотрены;</w:t>
      </w:r>
    </w:p>
    <w:p w:rsidR="002C2756" w:rsidRDefault="002C2756">
      <w:pPr>
        <w:pStyle w:val="ConsPlusNormal"/>
        <w:spacing w:before="220"/>
        <w:ind w:firstLine="540"/>
        <w:jc w:val="both"/>
      </w:pPr>
      <w:r>
        <w:t>информацию о работодателях, заявки которых были отклонены, с указанием причин их отклонения, в том числе положений объявления, которым не соответствуют такие заявки;</w:t>
      </w:r>
    </w:p>
    <w:p w:rsidR="002C2756" w:rsidRDefault="002C2756">
      <w:pPr>
        <w:pStyle w:val="ConsPlusNormal"/>
        <w:spacing w:before="220"/>
        <w:ind w:firstLine="540"/>
        <w:jc w:val="both"/>
      </w:pPr>
      <w:r>
        <w:t>наименование работодателей - получателей субсидии, с которыми заключаются соглашения, и размер предоставляемых субсидий.</w:t>
      </w:r>
    </w:p>
    <w:p w:rsidR="002C2756" w:rsidRDefault="002C2756">
      <w:pPr>
        <w:pStyle w:val="ConsPlusNormal"/>
        <w:spacing w:before="220"/>
        <w:ind w:firstLine="540"/>
        <w:jc w:val="both"/>
      </w:pPr>
      <w:r>
        <w:t>16. Работодатели, не прошедшие отбор, имеют право принять участие в отборах, проводимых в последующих кварталах соответствующего финансового года.</w:t>
      </w:r>
    </w:p>
    <w:p w:rsidR="002C2756" w:rsidRDefault="002C2756">
      <w:pPr>
        <w:pStyle w:val="ConsPlusNormal"/>
        <w:spacing w:before="220"/>
        <w:ind w:firstLine="540"/>
        <w:jc w:val="both"/>
      </w:pPr>
      <w:r>
        <w:t>17. В случае если работодатель, прошедший отбор и заключивший соглашение, в течение соответствующего финансового года дополнительно трудоустраивает работника, он имеет право принять участие в последующих отборах на условиях, определенных настоящим Порядком. С таким работодателем заключается дополнительное соглашение к ранее заключенному в соответствующем финансовом году соглашению.</w:t>
      </w:r>
    </w:p>
    <w:p w:rsidR="002C2756" w:rsidRDefault="002C2756">
      <w:pPr>
        <w:pStyle w:val="ConsPlusNormal"/>
        <w:spacing w:before="220"/>
        <w:ind w:firstLine="540"/>
        <w:jc w:val="both"/>
      </w:pPr>
      <w:r>
        <w:t>18. Размер субсидии рассчитывается по формуле:</w:t>
      </w:r>
    </w:p>
    <w:p w:rsidR="002C2756" w:rsidRDefault="002C2756">
      <w:pPr>
        <w:pStyle w:val="ConsPlusNormal"/>
        <w:jc w:val="both"/>
      </w:pPr>
    </w:p>
    <w:p w:rsidR="002C2756" w:rsidRDefault="002C2756">
      <w:pPr>
        <w:pStyle w:val="ConsPlusNormal"/>
        <w:ind w:firstLine="540"/>
        <w:jc w:val="both"/>
      </w:pPr>
      <w:r>
        <w:t>Siр = Niст x Tiст x Сст,</w:t>
      </w:r>
    </w:p>
    <w:p w:rsidR="002C2756" w:rsidRDefault="002C2756">
      <w:pPr>
        <w:pStyle w:val="ConsPlusNormal"/>
        <w:jc w:val="both"/>
      </w:pPr>
    </w:p>
    <w:p w:rsidR="002C2756" w:rsidRDefault="002C2756">
      <w:pPr>
        <w:pStyle w:val="ConsPlusNormal"/>
        <w:ind w:firstLine="540"/>
        <w:jc w:val="both"/>
      </w:pPr>
      <w:r>
        <w:t>где:</w:t>
      </w:r>
    </w:p>
    <w:p w:rsidR="002C2756" w:rsidRDefault="002C2756">
      <w:pPr>
        <w:pStyle w:val="ConsPlusNormal"/>
        <w:spacing w:before="220"/>
        <w:ind w:firstLine="540"/>
        <w:jc w:val="both"/>
      </w:pPr>
      <w:r>
        <w:t>Siр - размер субсидии, предоставляемой работодателю, рублей;</w:t>
      </w:r>
    </w:p>
    <w:p w:rsidR="002C2756" w:rsidRDefault="002C2756">
      <w:pPr>
        <w:pStyle w:val="ConsPlusNormal"/>
        <w:spacing w:before="220"/>
        <w:ind w:firstLine="540"/>
        <w:jc w:val="both"/>
      </w:pPr>
      <w:r>
        <w:t>Niст - численность граждан, прошедших стажировку, человек;</w:t>
      </w:r>
    </w:p>
    <w:p w:rsidR="002C2756" w:rsidRDefault="002C2756">
      <w:pPr>
        <w:pStyle w:val="ConsPlusNormal"/>
        <w:spacing w:before="220"/>
        <w:ind w:firstLine="540"/>
        <w:jc w:val="both"/>
      </w:pPr>
      <w:r>
        <w:lastRenderedPageBreak/>
        <w:t>Tiст - период стажировки (но не более трех месяцев), месяцев;</w:t>
      </w:r>
    </w:p>
    <w:p w:rsidR="002C2756" w:rsidRDefault="002C2756">
      <w:pPr>
        <w:pStyle w:val="ConsPlusNormal"/>
        <w:spacing w:before="220"/>
        <w:ind w:firstLine="540"/>
        <w:jc w:val="both"/>
      </w:pPr>
      <w:r>
        <w:t>Сст - размер возмещения работодателю затрат на прохождение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 рублей.</w:t>
      </w:r>
    </w:p>
    <w:p w:rsidR="002C2756" w:rsidRDefault="002C2756">
      <w:pPr>
        <w:pStyle w:val="ConsPlusNormal"/>
        <w:spacing w:before="220"/>
        <w:ind w:firstLine="540"/>
        <w:jc w:val="both"/>
      </w:pPr>
      <w:r>
        <w:t>19. В течение одного рабочего дня с даты принятия решения о признании работодателя получателем субсидии между министерством и работодателем заключается соглашение.</w:t>
      </w:r>
    </w:p>
    <w:p w:rsidR="002C2756" w:rsidRDefault="002C2756">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(при необходимости) заключается между министерством и работодателем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 и должно содержать в том числе:</w:t>
      </w:r>
    </w:p>
    <w:p w:rsidR="002C2756" w:rsidRDefault="002C2756">
      <w:pPr>
        <w:pStyle w:val="ConsPlusNormal"/>
        <w:spacing w:before="220"/>
        <w:ind w:firstLine="540"/>
        <w:jc w:val="both"/>
      </w:pPr>
      <w:r>
        <w:t>объем субсидии;</w:t>
      </w:r>
    </w:p>
    <w:p w:rsidR="002C2756" w:rsidRDefault="002C2756">
      <w:pPr>
        <w:pStyle w:val="ConsPlusNormal"/>
        <w:spacing w:before="220"/>
        <w:ind w:firstLine="540"/>
        <w:jc w:val="both"/>
      </w:pPr>
      <w:r>
        <w:t>результат предоставления субсидии;</w:t>
      </w:r>
    </w:p>
    <w:p w:rsidR="002C2756" w:rsidRDefault="002C2756">
      <w:pPr>
        <w:pStyle w:val="ConsPlusNormal"/>
        <w:spacing w:before="220"/>
        <w:ind w:firstLine="540"/>
        <w:jc w:val="both"/>
      </w:pPr>
      <w:r>
        <w:t xml:space="preserve">значения показателя, необходимого для достижения результата предоставления субсидии, установленные </w:t>
      </w:r>
      <w:hyperlink w:anchor="P1998">
        <w:r>
          <w:rPr>
            <w:color w:val="0000FF"/>
          </w:rPr>
          <w:t>пунктом 25</w:t>
        </w:r>
      </w:hyperlink>
      <w:r>
        <w:t xml:space="preserve"> настоящего Порядка, а также обязательство работодателя о его достижении;</w:t>
      </w:r>
    </w:p>
    <w:p w:rsidR="002C2756" w:rsidRDefault="002C2756">
      <w:pPr>
        <w:pStyle w:val="ConsPlusNormal"/>
        <w:spacing w:before="220"/>
        <w:ind w:firstLine="540"/>
        <w:jc w:val="both"/>
      </w:pPr>
      <w:r>
        <w:t>обязательство работодателя по представлению отчета о достижении результата предоставления субсидии и показателя, необходимого для достижения результата предоставления субсидии;</w:t>
      </w:r>
    </w:p>
    <w:p w:rsidR="002C2756" w:rsidRDefault="002C2756">
      <w:pPr>
        <w:pStyle w:val="ConsPlusNormal"/>
        <w:spacing w:before="220"/>
        <w:ind w:firstLine="540"/>
        <w:jc w:val="both"/>
      </w:pPr>
      <w:r>
        <w:t>согласие работодателя на осуществление министерством и уполномоченным органом государственного финансового контроля проверок соблюдения работодателем условий, целей и порядка предоставления субсидий;</w:t>
      </w:r>
    </w:p>
    <w:p w:rsidR="002C2756" w:rsidRDefault="002C2756">
      <w:pPr>
        <w:pStyle w:val="ConsPlusNormal"/>
        <w:spacing w:before="220"/>
        <w:ind w:firstLine="540"/>
        <w:jc w:val="both"/>
      </w:pPr>
      <w:r>
        <w:t xml:space="preserve">согласие работодателя на согласование новых условий соглашения или расторжение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887">
        <w:r>
          <w:rPr>
            <w:color w:val="0000FF"/>
          </w:rPr>
          <w:t>пункте 3</w:t>
        </w:r>
      </w:hyperlink>
      <w:r>
        <w:t xml:space="preserve"> настоящего Порядка, приводящего к невозможности предоставления субсидии в размере, определенном в соглашении;</w:t>
      </w:r>
    </w:p>
    <w:p w:rsidR="002C2756" w:rsidRDefault="002C2756">
      <w:pPr>
        <w:pStyle w:val="ConsPlusNormal"/>
        <w:spacing w:before="220"/>
        <w:ind w:firstLine="540"/>
        <w:jc w:val="both"/>
      </w:pPr>
      <w:r>
        <w:t xml:space="preserve">обязательство работодателя по возврату в краевой бюджет субсидии в соответствии с </w:t>
      </w:r>
      <w:hyperlink w:anchor="P2008">
        <w:r>
          <w:rPr>
            <w:color w:val="0000FF"/>
          </w:rPr>
          <w:t>пунктом 29</w:t>
        </w:r>
      </w:hyperlink>
      <w:r>
        <w:t xml:space="preserve"> настоящего Порядка;</w:t>
      </w:r>
    </w:p>
    <w:p w:rsidR="002C2756" w:rsidRDefault="002C2756">
      <w:pPr>
        <w:pStyle w:val="ConsPlusNormal"/>
        <w:spacing w:before="220"/>
        <w:ind w:firstLine="540"/>
        <w:jc w:val="both"/>
      </w:pPr>
      <w:r>
        <w:t>иные условия в соответствии с действующим законодательством.</w:t>
      </w:r>
    </w:p>
    <w:p w:rsidR="002C2756" w:rsidRDefault="002C2756">
      <w:pPr>
        <w:pStyle w:val="ConsPlusNormal"/>
        <w:spacing w:before="220"/>
        <w:ind w:firstLine="540"/>
        <w:jc w:val="both"/>
      </w:pPr>
      <w:bookmarkStart w:id="118" w:name="P1974"/>
      <w:bookmarkEnd w:id="118"/>
      <w:r>
        <w:t>20. После заключения соглашения работодатели представляют в учреждение ежемесячно, не позднее 5 числа месяца, следующего за отчетным (за декабрь - до 5 декабря), следующие документы:</w:t>
      </w:r>
    </w:p>
    <w:p w:rsidR="002C2756" w:rsidRDefault="002C2756">
      <w:pPr>
        <w:pStyle w:val="ConsPlusNormal"/>
        <w:spacing w:before="220"/>
        <w:ind w:firstLine="540"/>
        <w:jc w:val="both"/>
      </w:pPr>
      <w:r>
        <w:t>заявку на получение субсидии по форме, установленной министерством;</w:t>
      </w:r>
    </w:p>
    <w:p w:rsidR="002C2756" w:rsidRDefault="002C2756">
      <w:pPr>
        <w:pStyle w:val="ConsPlusNormal"/>
        <w:spacing w:before="220"/>
        <w:ind w:firstLine="540"/>
        <w:jc w:val="both"/>
      </w:pPr>
      <w:r>
        <w:t>копию табеля учета рабочего времени работника, заверенного в установленном порядке (ежемесячно);</w:t>
      </w:r>
    </w:p>
    <w:p w:rsidR="002C2756" w:rsidRDefault="002C2756">
      <w:pPr>
        <w:pStyle w:val="ConsPlusNormal"/>
        <w:spacing w:before="220"/>
        <w:ind w:firstLine="540"/>
        <w:jc w:val="both"/>
      </w:pPr>
      <w:r>
        <w:t>документы, подтверждающие выплату заработной платы работнику, заверенные в установленном порядке (ежемесячно);</w:t>
      </w:r>
    </w:p>
    <w:p w:rsidR="002C2756" w:rsidRDefault="002C2756">
      <w:pPr>
        <w:pStyle w:val="ConsPlusNormal"/>
        <w:spacing w:before="220"/>
        <w:ind w:firstLine="540"/>
        <w:jc w:val="both"/>
      </w:pPr>
      <w:r>
        <w:t xml:space="preserve">справку о суммах, начисленных и оплаченных страховых взносов в государственные </w:t>
      </w:r>
      <w:r>
        <w:lastRenderedPageBreak/>
        <w:t>внебюджетные фонды (ежемесячно).</w:t>
      </w:r>
    </w:p>
    <w:p w:rsidR="002C2756" w:rsidRDefault="002C2756">
      <w:pPr>
        <w:pStyle w:val="ConsPlusNormal"/>
        <w:spacing w:before="220"/>
        <w:ind w:firstLine="540"/>
        <w:jc w:val="both"/>
      </w:pPr>
      <w:r>
        <w:t xml:space="preserve">21. Учреждение в течение 10 рабочих дней (в декабре - не позднее 10 декабря) со дня поступления документов, указанных в </w:t>
      </w:r>
      <w:hyperlink w:anchor="P1974">
        <w:r>
          <w:rPr>
            <w:color w:val="0000FF"/>
          </w:rPr>
          <w:t>пункте 20</w:t>
        </w:r>
      </w:hyperlink>
      <w:r>
        <w:t xml:space="preserve"> настоящего Порядка, осуществляет их проверку и, в случае соответствия представленных документов требованиям настоящего Порядка, составляет реестр документов (далее - реестр), который подписывается руководителем учреждения или уполномоченным им лицом, заверяет печатью и направляет реестр и документы в министерство.</w:t>
      </w:r>
    </w:p>
    <w:p w:rsidR="002C2756" w:rsidRDefault="002C2756">
      <w:pPr>
        <w:pStyle w:val="ConsPlusNormal"/>
        <w:spacing w:before="220"/>
        <w:ind w:firstLine="540"/>
        <w:jc w:val="both"/>
      </w:pPr>
      <w:r>
        <w:t xml:space="preserve">В случае несоответствия представленных документов требованиям </w:t>
      </w:r>
      <w:hyperlink w:anchor="P1974">
        <w:r>
          <w:rPr>
            <w:color w:val="0000FF"/>
          </w:rPr>
          <w:t>пункта 20</w:t>
        </w:r>
      </w:hyperlink>
      <w:r>
        <w:t xml:space="preserve"> настоящего Порядка учреждение в течение трех рабочих дней (в декабре - одного рабочего дня) направляет работодателю письменное уведомление о возврате документов (далее - уведомление) с указанием причин возврата и представленные документы.</w:t>
      </w:r>
    </w:p>
    <w:p w:rsidR="002C2756" w:rsidRDefault="002C2756">
      <w:pPr>
        <w:pStyle w:val="ConsPlusNormal"/>
        <w:spacing w:before="220"/>
        <w:ind w:firstLine="540"/>
        <w:jc w:val="both"/>
      </w:pPr>
      <w:r>
        <w:t xml:space="preserve">При условии устранения причин возврата документов, указанных в уведомлении, работодатель вправе в течение пяти рабочих дней (в декабре - одного рабочего дня) со дня получения такого уведомления повторно направить в учреждение заявление с соблюдением требований </w:t>
      </w:r>
      <w:hyperlink w:anchor="P1974">
        <w:r>
          <w:rPr>
            <w:color w:val="0000FF"/>
          </w:rPr>
          <w:t>пункта 20</w:t>
        </w:r>
      </w:hyperlink>
      <w:r>
        <w:t xml:space="preserve"> настоящего Порядка.</w:t>
      </w:r>
    </w:p>
    <w:p w:rsidR="002C2756" w:rsidRDefault="002C2756">
      <w:pPr>
        <w:pStyle w:val="ConsPlusNormal"/>
        <w:spacing w:before="220"/>
        <w:ind w:firstLine="540"/>
        <w:jc w:val="both"/>
      </w:pPr>
      <w:r>
        <w:t>Повторное рассмотрение документов осуществляется учреждением в соответствии с настоящим пунктом.</w:t>
      </w:r>
    </w:p>
    <w:p w:rsidR="002C2756" w:rsidRDefault="002C2756">
      <w:pPr>
        <w:pStyle w:val="ConsPlusNormal"/>
        <w:spacing w:before="220"/>
        <w:ind w:firstLine="540"/>
        <w:jc w:val="both"/>
      </w:pPr>
      <w:r>
        <w:t xml:space="preserve">Министерство при получении документов, указанных в </w:t>
      </w:r>
      <w:hyperlink w:anchor="P1974">
        <w:r>
          <w:rPr>
            <w:color w:val="0000FF"/>
          </w:rPr>
          <w:t>пункте 20</w:t>
        </w:r>
      </w:hyperlink>
      <w:r>
        <w:t xml:space="preserve"> настоящего порядка, при необходимости запрашивает в учреждении документы получателей государственной социальной помощи, заключивших социальный контракт на реализацию мероприятия по поиску работы.</w:t>
      </w:r>
    </w:p>
    <w:p w:rsidR="002C2756" w:rsidRDefault="002C2756">
      <w:pPr>
        <w:pStyle w:val="ConsPlusNormal"/>
        <w:spacing w:before="220"/>
        <w:ind w:firstLine="540"/>
        <w:jc w:val="both"/>
      </w:pPr>
      <w:r>
        <w:t xml:space="preserve">22. Министерство в течение 10 рабочих дней (в декабре - пяти рабочих дней) со дня получения реестра и документов, указанных в </w:t>
      </w:r>
      <w:hyperlink w:anchor="P1974">
        <w:r>
          <w:rPr>
            <w:color w:val="0000FF"/>
          </w:rPr>
          <w:t>пункте 20</w:t>
        </w:r>
      </w:hyperlink>
      <w:r>
        <w:t xml:space="preserve"> настоящего Порядка, принимает решение:</w:t>
      </w:r>
    </w:p>
    <w:p w:rsidR="002C2756" w:rsidRDefault="002C2756">
      <w:pPr>
        <w:pStyle w:val="ConsPlusNormal"/>
        <w:spacing w:before="220"/>
        <w:ind w:firstLine="540"/>
        <w:jc w:val="both"/>
      </w:pPr>
      <w:r>
        <w:t>о предоставлении субсидии работодателям;</w:t>
      </w:r>
    </w:p>
    <w:p w:rsidR="002C2756" w:rsidRDefault="002C2756">
      <w:pPr>
        <w:pStyle w:val="ConsPlusNormal"/>
        <w:spacing w:before="220"/>
        <w:ind w:firstLine="540"/>
        <w:jc w:val="both"/>
      </w:pPr>
      <w:r>
        <w:t>об отказе в предоставлении субсидии (с обоснованием причин отказа).</w:t>
      </w:r>
    </w:p>
    <w:p w:rsidR="002C2756" w:rsidRDefault="002C2756">
      <w:pPr>
        <w:pStyle w:val="ConsPlusNormal"/>
        <w:spacing w:before="220"/>
        <w:ind w:firstLine="540"/>
        <w:jc w:val="both"/>
      </w:pPr>
      <w:r>
        <w:t>Решение об отказе в предоставлении субсидии принимается министерством при наличии следующих оснований:</w:t>
      </w:r>
    </w:p>
    <w:p w:rsidR="002C2756" w:rsidRDefault="002C2756">
      <w:pPr>
        <w:pStyle w:val="ConsPlusNormal"/>
        <w:spacing w:before="220"/>
        <w:ind w:firstLine="540"/>
        <w:jc w:val="both"/>
      </w:pPr>
      <w:r>
        <w:t xml:space="preserve">непредставление (предоставление не в полном объеме) документов, указанных в </w:t>
      </w:r>
      <w:hyperlink w:anchor="P1974">
        <w:r>
          <w:rPr>
            <w:color w:val="0000FF"/>
          </w:rPr>
          <w:t>пункте 20</w:t>
        </w:r>
      </w:hyperlink>
      <w:r>
        <w:t xml:space="preserve"> настоящего Порядка;</w:t>
      </w:r>
    </w:p>
    <w:p w:rsidR="002C2756" w:rsidRDefault="002C2756">
      <w:pPr>
        <w:pStyle w:val="ConsPlusNormal"/>
        <w:spacing w:before="220"/>
        <w:ind w:firstLine="540"/>
        <w:jc w:val="both"/>
      </w:pPr>
      <w:r>
        <w:t>предоставление работодателем информации, не позволяющей однозначно истолковать содержание документа;</w:t>
      </w:r>
    </w:p>
    <w:p w:rsidR="002C2756" w:rsidRDefault="002C2756">
      <w:pPr>
        <w:pStyle w:val="ConsPlusNormal"/>
        <w:spacing w:before="220"/>
        <w:ind w:firstLine="540"/>
        <w:jc w:val="both"/>
      </w:pPr>
      <w:r>
        <w:t>наличие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истолковать содержание документа.</w:t>
      </w:r>
    </w:p>
    <w:p w:rsidR="002C2756" w:rsidRDefault="002C2756">
      <w:pPr>
        <w:pStyle w:val="ConsPlusNormal"/>
        <w:spacing w:before="220"/>
        <w:ind w:firstLine="540"/>
        <w:jc w:val="both"/>
      </w:pPr>
      <w:r>
        <w:t>Министерство направляет работодателям письменные уведомления о предоставлении субсидии или об отказе в предоставлении субсидии (с обоснованием причин отказа) в течение трех рабочих дней со дня принятия соответствующего решения (далее - уведомление).</w:t>
      </w:r>
    </w:p>
    <w:p w:rsidR="002C2756" w:rsidRDefault="002C2756">
      <w:pPr>
        <w:pStyle w:val="ConsPlusNormal"/>
        <w:spacing w:before="220"/>
        <w:ind w:firstLine="540"/>
        <w:jc w:val="both"/>
      </w:pPr>
      <w:r>
        <w:t>При условии устранения обстоятельств, послуживших основанием для принятия решения об отказе в предоставлении субсидии, указанных в уведомлении, работодатель вправе в течение пяти рабочих дней со дня получения уведомления повторно обратиться в министерство.</w:t>
      </w:r>
    </w:p>
    <w:p w:rsidR="002C2756" w:rsidRDefault="002C2756">
      <w:pPr>
        <w:pStyle w:val="ConsPlusNormal"/>
        <w:spacing w:before="220"/>
        <w:ind w:firstLine="540"/>
        <w:jc w:val="both"/>
      </w:pPr>
      <w:r>
        <w:t>Повторное рассмотрение документов осуществляется министерством в соответствии с настоящим пунктом.</w:t>
      </w:r>
    </w:p>
    <w:p w:rsidR="002C2756" w:rsidRDefault="002C2756">
      <w:pPr>
        <w:pStyle w:val="ConsPlusNormal"/>
        <w:spacing w:before="220"/>
        <w:ind w:firstLine="540"/>
        <w:jc w:val="both"/>
      </w:pPr>
      <w:r>
        <w:lastRenderedPageBreak/>
        <w:t>23. Министерство в течение трех рабочих дней со дня принятия решения о предоставлении субсидии составляет реестр на перечисление субсидий (далее - реестр) и передает его в краевое государственное казенное учреждение "Центр бухгалтерского обслуживания" (далее - Центр бухгалтерского обслуживания).</w:t>
      </w:r>
    </w:p>
    <w:p w:rsidR="002C2756" w:rsidRDefault="002C2756">
      <w:pPr>
        <w:pStyle w:val="ConsPlusNormal"/>
        <w:jc w:val="both"/>
      </w:pPr>
      <w:r>
        <w:t xml:space="preserve">(в ред. </w:t>
      </w:r>
      <w:hyperlink r:id="rId241">
        <w:r>
          <w:rPr>
            <w:color w:val="0000FF"/>
          </w:rPr>
          <w:t>Постановления</w:t>
        </w:r>
      </w:hyperlink>
      <w:r>
        <w:t xml:space="preserve"> Правительства Приморского края от 15.03.2022 N 144-пп)</w:t>
      </w:r>
    </w:p>
    <w:p w:rsidR="002C2756" w:rsidRDefault="002C2756">
      <w:pPr>
        <w:pStyle w:val="ConsPlusNormal"/>
        <w:spacing w:before="220"/>
        <w:ind w:firstLine="540"/>
        <w:jc w:val="both"/>
      </w:pPr>
      <w:r>
        <w:t>24. Центр бухгалтерского обслуживания во исполнение соглашения о передаче централизуемых полномочий, заключенного с министерством, готовит на основании реестра и представляет в Управление Федерального казначейства по Приморскому краю (далее - УФК по Приморскому краю) в течение одного рабочего дней со дня поступления предельных объемов финансирования на лицевой счет министерства распоряжение о совершении казначейских платежей на перечисление субсидий с лицевого счета министерства, открытого в УФК по Приморскому краю, на расчетные или корреспондентские счета работодателей, открытые в учреждениях Центрального банка Российской Федерации или кредитных организациях.</w:t>
      </w:r>
    </w:p>
    <w:p w:rsidR="002C2756" w:rsidRDefault="002C2756">
      <w:pPr>
        <w:pStyle w:val="ConsPlusNormal"/>
        <w:jc w:val="both"/>
      </w:pPr>
      <w:r>
        <w:t xml:space="preserve">(п. 24 в ред. </w:t>
      </w:r>
      <w:hyperlink r:id="rId242">
        <w:r>
          <w:rPr>
            <w:color w:val="0000FF"/>
          </w:rPr>
          <w:t>Постановления</w:t>
        </w:r>
      </w:hyperlink>
      <w:r>
        <w:t xml:space="preserve"> Правительства Приморского края от 15.04.2024 N 242-пп)</w:t>
      </w:r>
    </w:p>
    <w:p w:rsidR="002C2756" w:rsidRDefault="002C2756">
      <w:pPr>
        <w:pStyle w:val="ConsPlusNormal"/>
        <w:spacing w:before="220"/>
        <w:ind w:firstLine="540"/>
        <w:jc w:val="both"/>
      </w:pPr>
      <w:bookmarkStart w:id="119" w:name="P1998"/>
      <w:bookmarkEnd w:id="119"/>
      <w:r>
        <w:t>25. Результатом предоставления субсидии является прохождение гражданами, заключившими социальный контракт на оказание государственной социальной помощи, стажировки, по результатам которой заключен трудовой договор (служебный контракт).</w:t>
      </w:r>
    </w:p>
    <w:p w:rsidR="002C2756" w:rsidRDefault="002C2756">
      <w:pPr>
        <w:pStyle w:val="ConsPlusNormal"/>
        <w:jc w:val="both"/>
      </w:pPr>
      <w:r>
        <w:t xml:space="preserve">(в ред. </w:t>
      </w:r>
      <w:hyperlink r:id="rId243">
        <w:r>
          <w:rPr>
            <w:color w:val="0000FF"/>
          </w:rPr>
          <w:t>Постановления</w:t>
        </w:r>
      </w:hyperlink>
      <w:r>
        <w:t xml:space="preserve"> Правительства Приморского края от 20.12.2023 N 911-пп)</w:t>
      </w:r>
    </w:p>
    <w:p w:rsidR="002C2756" w:rsidRDefault="002C2756">
      <w:pPr>
        <w:pStyle w:val="ConsPlusNormal"/>
        <w:spacing w:before="220"/>
        <w:ind w:firstLine="540"/>
        <w:jc w:val="both"/>
      </w:pPr>
      <w:r>
        <w:t>Показателем, необходимым для достижения результата предоставления субсидии, является численность работников (стажеров), которые по окончании стажировки продолжили трудовую деятельность у работодателя.</w:t>
      </w:r>
    </w:p>
    <w:p w:rsidR="002C2756" w:rsidRDefault="002C2756">
      <w:pPr>
        <w:pStyle w:val="ConsPlusNormal"/>
        <w:spacing w:before="220"/>
        <w:ind w:firstLine="540"/>
        <w:jc w:val="both"/>
      </w:pPr>
      <w:r>
        <w:t>Значения показателя, необходимого для достижения результата предоставления субсидии, устанавливаются в соглашении.</w:t>
      </w:r>
    </w:p>
    <w:p w:rsidR="002C2756" w:rsidRDefault="002C2756">
      <w:pPr>
        <w:pStyle w:val="ConsPlusNormal"/>
        <w:spacing w:before="220"/>
        <w:ind w:firstLine="540"/>
        <w:jc w:val="both"/>
      </w:pPr>
      <w:bookmarkStart w:id="120" w:name="P2002"/>
      <w:bookmarkEnd w:id="120"/>
      <w:r>
        <w:t>26. Работодатель предоставляет в министерство:</w:t>
      </w:r>
    </w:p>
    <w:p w:rsidR="002C2756" w:rsidRDefault="002C2756">
      <w:pPr>
        <w:pStyle w:val="ConsPlusNormal"/>
        <w:spacing w:before="220"/>
        <w:ind w:firstLine="540"/>
        <w:jc w:val="both"/>
      </w:pPr>
      <w:r>
        <w:t>отчет о достижении результата и показателей, необходимых для достижения результата предоставления субсидии не позднее 1 февраля года, следующего за годом, в котором была получена субсидия, по форме, установленной соглашением.</w:t>
      </w:r>
    </w:p>
    <w:p w:rsidR="002C2756" w:rsidRDefault="002C2756">
      <w:pPr>
        <w:pStyle w:val="ConsPlusNormal"/>
        <w:spacing w:before="220"/>
        <w:ind w:firstLine="540"/>
        <w:jc w:val="both"/>
      </w:pPr>
      <w:r>
        <w:t xml:space="preserve">В случае недостижения установленных показателей результативности субсидия подлежит возврату в краевой бюджет в размере пропорционально недостигнутым значениям результатов в порядке, определенном </w:t>
      </w:r>
      <w:hyperlink w:anchor="P2008">
        <w:r>
          <w:rPr>
            <w:color w:val="0000FF"/>
          </w:rPr>
          <w:t>пунктом 29</w:t>
        </w:r>
      </w:hyperlink>
      <w:r>
        <w:t xml:space="preserve"> настоящего Порядка.</w:t>
      </w:r>
    </w:p>
    <w:p w:rsidR="002C2756" w:rsidRDefault="002C2756">
      <w:pPr>
        <w:pStyle w:val="ConsPlusNormal"/>
        <w:spacing w:before="220"/>
        <w:ind w:firstLine="540"/>
        <w:jc w:val="both"/>
      </w:pPr>
      <w:r>
        <w:t>27. Работодатель несет ответственность за полноту и достоверность представляемых в министерство в соответствии с настоящим Порядком документов, сведений, отчетов.</w:t>
      </w:r>
    </w:p>
    <w:p w:rsidR="002C2756" w:rsidRDefault="002C2756">
      <w:pPr>
        <w:pStyle w:val="ConsPlusNormal"/>
        <w:spacing w:before="220"/>
        <w:ind w:firstLine="540"/>
        <w:jc w:val="both"/>
      </w:pPr>
      <w:r>
        <w:t>28. Министерство обеспечивает соблюдение работодателем условий, целей и порядка предоставления субсидии.</w:t>
      </w:r>
    </w:p>
    <w:p w:rsidR="002C2756" w:rsidRDefault="002C2756">
      <w:pPr>
        <w:pStyle w:val="ConsPlusNormal"/>
        <w:spacing w:before="220"/>
        <w:ind w:firstLine="540"/>
        <w:jc w:val="both"/>
      </w:pPr>
      <w:r>
        <w:t>Министерство и уполномоченный орган государственного финансового контроля осуществляют проверку соблюдения работодателями условий, целей и порядка предоставления субсидий.</w:t>
      </w:r>
    </w:p>
    <w:p w:rsidR="002C2756" w:rsidRDefault="002C2756">
      <w:pPr>
        <w:pStyle w:val="ConsPlusNormal"/>
        <w:spacing w:before="220"/>
        <w:ind w:firstLine="540"/>
        <w:jc w:val="both"/>
      </w:pPr>
      <w:bookmarkStart w:id="121" w:name="P2008"/>
      <w:bookmarkEnd w:id="121"/>
      <w:r>
        <w:t xml:space="preserve">29. В случае нарушения работодателем условий, целей и порядка, установленных при предоставлении субсидии, выявленного в том числе по фактам проверок, указанных в пункте 28 настоящего Порядка (далее - нарушение), работодатель обязан осуществить возврат субсидии в краевой бюджет в полном объеме или объеме, определенном в соответствии с </w:t>
      </w:r>
      <w:hyperlink w:anchor="P2002">
        <w:r>
          <w:rPr>
            <w:color w:val="0000FF"/>
          </w:rPr>
          <w:t>пунктом 26</w:t>
        </w:r>
      </w:hyperlink>
      <w:r>
        <w:t xml:space="preserve"> настоящего Порядка, на основании требования о возврате субсидий в краевой бюджет.</w:t>
      </w:r>
    </w:p>
    <w:p w:rsidR="002C2756" w:rsidRDefault="002C2756">
      <w:pPr>
        <w:pStyle w:val="ConsPlusNormal"/>
        <w:spacing w:before="220"/>
        <w:ind w:firstLine="540"/>
        <w:jc w:val="both"/>
      </w:pPr>
      <w:r>
        <w:t>Требование о возврате субсидии в краевой бюджет (далее - требование) направляется работодателю министерством в течение пяти рабочих дней со дня установления нарушения.</w:t>
      </w:r>
    </w:p>
    <w:p w:rsidR="002C2756" w:rsidRDefault="002C2756">
      <w:pPr>
        <w:pStyle w:val="ConsPlusNormal"/>
        <w:spacing w:before="220"/>
        <w:ind w:firstLine="540"/>
        <w:jc w:val="both"/>
      </w:pPr>
      <w:r>
        <w:lastRenderedPageBreak/>
        <w:t>Возврат субсидии производится работодателем в течение пяти рабочих дней со дня получения требования министерства по реквизитам и коду бюджетной классификации Российской Федерации, указанным в требовании.</w:t>
      </w:r>
    </w:p>
    <w:p w:rsidR="002C2756" w:rsidRDefault="002C2756">
      <w:pPr>
        <w:pStyle w:val="ConsPlusNormal"/>
        <w:spacing w:before="220"/>
        <w:ind w:firstLine="540"/>
        <w:jc w:val="both"/>
      </w:pPr>
      <w:r>
        <w:t>В случае неисполнения требования в срок, установленный абзацем третьим настоящего пункта, средства субсидии взыскиваются в судебном порядке.</w:t>
      </w: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2"/>
      </w:pPr>
      <w:r>
        <w:t>Приложение</w:t>
      </w:r>
    </w:p>
    <w:p w:rsidR="002C2756" w:rsidRDefault="002C2756">
      <w:pPr>
        <w:pStyle w:val="ConsPlusNormal"/>
        <w:jc w:val="right"/>
      </w:pPr>
      <w:r>
        <w:t>к Порядку</w:t>
      </w:r>
    </w:p>
    <w:p w:rsidR="002C2756" w:rsidRDefault="002C2756">
      <w:pPr>
        <w:pStyle w:val="ConsPlusNormal"/>
        <w:jc w:val="right"/>
      </w:pPr>
      <w:r>
        <w:t>предоставления</w:t>
      </w:r>
    </w:p>
    <w:p w:rsidR="002C2756" w:rsidRDefault="002C2756">
      <w:pPr>
        <w:pStyle w:val="ConsPlusNormal"/>
        <w:jc w:val="right"/>
      </w:pPr>
      <w:r>
        <w:t>субсидий из краевого</w:t>
      </w:r>
    </w:p>
    <w:p w:rsidR="002C2756" w:rsidRDefault="002C2756">
      <w:pPr>
        <w:pStyle w:val="ConsPlusNormal"/>
        <w:jc w:val="right"/>
      </w:pPr>
      <w:r>
        <w:t>бюджета работодателям</w:t>
      </w:r>
    </w:p>
    <w:p w:rsidR="002C2756" w:rsidRDefault="002C2756">
      <w:pPr>
        <w:pStyle w:val="ConsPlusNormal"/>
        <w:jc w:val="right"/>
      </w:pPr>
      <w:r>
        <w:t>на возмещение затрат</w:t>
      </w:r>
    </w:p>
    <w:p w:rsidR="002C2756" w:rsidRDefault="002C2756">
      <w:pPr>
        <w:pStyle w:val="ConsPlusNormal"/>
        <w:jc w:val="right"/>
      </w:pPr>
      <w:r>
        <w:t>на проведение стажировки</w:t>
      </w:r>
    </w:p>
    <w:p w:rsidR="002C2756" w:rsidRDefault="002C2756">
      <w:pPr>
        <w:pStyle w:val="ConsPlusNormal"/>
        <w:jc w:val="right"/>
      </w:pPr>
      <w:r>
        <w:t>получателей государственной</w:t>
      </w:r>
    </w:p>
    <w:p w:rsidR="002C2756" w:rsidRDefault="002C2756">
      <w:pPr>
        <w:pStyle w:val="ConsPlusNormal"/>
        <w:jc w:val="right"/>
      </w:pPr>
      <w:r>
        <w:t>социальной помощи,</w:t>
      </w:r>
    </w:p>
    <w:p w:rsidR="002C2756" w:rsidRDefault="002C2756">
      <w:pPr>
        <w:pStyle w:val="ConsPlusNormal"/>
        <w:jc w:val="right"/>
      </w:pPr>
      <w:r>
        <w:t>заключивших социальный</w:t>
      </w:r>
    </w:p>
    <w:p w:rsidR="002C2756" w:rsidRDefault="002C2756">
      <w:pPr>
        <w:pStyle w:val="ConsPlusNormal"/>
        <w:jc w:val="right"/>
      </w:pPr>
      <w:r>
        <w:t>контракт на реализацию</w:t>
      </w:r>
    </w:p>
    <w:p w:rsidR="002C2756" w:rsidRDefault="002C2756">
      <w:pPr>
        <w:pStyle w:val="ConsPlusNormal"/>
        <w:jc w:val="right"/>
      </w:pPr>
      <w:r>
        <w:t>мероприятия по поиску</w:t>
      </w:r>
    </w:p>
    <w:p w:rsidR="002C2756" w:rsidRDefault="002C2756">
      <w:pPr>
        <w:pStyle w:val="ConsPlusNormal"/>
        <w:jc w:val="right"/>
      </w:pPr>
      <w:r>
        <w:t>работы</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 ред. </w:t>
            </w:r>
            <w:hyperlink r:id="rId244">
              <w:r>
                <w:rPr>
                  <w:color w:val="0000FF"/>
                </w:rPr>
                <w:t>Постановления</w:t>
              </w:r>
            </w:hyperlink>
            <w:r>
              <w:rPr>
                <w:color w:val="392C69"/>
              </w:rPr>
              <w:t xml:space="preserve"> Правительства Приморского края</w:t>
            </w:r>
          </w:p>
          <w:p w:rsidR="002C2756" w:rsidRDefault="002C2756">
            <w:pPr>
              <w:pStyle w:val="ConsPlusNormal"/>
              <w:jc w:val="center"/>
            </w:pPr>
            <w:r>
              <w:rPr>
                <w:color w:val="392C69"/>
              </w:rPr>
              <w:t>от 20.12.2023 N 911-пп)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5449"/>
        <w:gridCol w:w="3515"/>
      </w:tblGrid>
      <w:tr w:rsidR="002C2756">
        <w:tc>
          <w:tcPr>
            <w:tcW w:w="5449" w:type="dxa"/>
            <w:tcBorders>
              <w:top w:val="nil"/>
              <w:left w:val="nil"/>
              <w:bottom w:val="nil"/>
              <w:right w:val="nil"/>
            </w:tcBorders>
          </w:tcPr>
          <w:p w:rsidR="002C2756" w:rsidRDefault="002C2756">
            <w:pPr>
              <w:pStyle w:val="ConsPlusNormal"/>
            </w:pPr>
          </w:p>
        </w:tc>
        <w:tc>
          <w:tcPr>
            <w:tcW w:w="3515" w:type="dxa"/>
            <w:tcBorders>
              <w:top w:val="nil"/>
              <w:left w:val="nil"/>
              <w:bottom w:val="nil"/>
              <w:right w:val="nil"/>
            </w:tcBorders>
          </w:tcPr>
          <w:p w:rsidR="002C2756" w:rsidRDefault="002C2756">
            <w:pPr>
              <w:pStyle w:val="ConsPlusNormal"/>
            </w:pPr>
            <w:r>
              <w:t>Министерство труда и социальной политики Приморского края</w:t>
            </w:r>
          </w:p>
          <w:p w:rsidR="002C2756" w:rsidRDefault="002C2756">
            <w:pPr>
              <w:pStyle w:val="ConsPlusNormal"/>
            </w:pPr>
            <w:r>
              <w:t>от ________________________</w:t>
            </w:r>
          </w:p>
          <w:p w:rsidR="002C2756" w:rsidRDefault="002C2756">
            <w:pPr>
              <w:pStyle w:val="ConsPlusNormal"/>
              <w:jc w:val="center"/>
            </w:pPr>
            <w:r>
              <w:t>(наименование работодателя)</w:t>
            </w:r>
          </w:p>
          <w:p w:rsidR="002C2756" w:rsidRDefault="002C2756">
            <w:pPr>
              <w:pStyle w:val="ConsPlusNormal"/>
            </w:pPr>
            <w:r>
              <w:t>______________________________________________________</w:t>
            </w:r>
          </w:p>
          <w:p w:rsidR="002C2756" w:rsidRDefault="002C2756">
            <w:pPr>
              <w:pStyle w:val="ConsPlusNormal"/>
              <w:jc w:val="center"/>
            </w:pPr>
            <w:r>
              <w:t>(Ф.И.О., должность представителя работодателя)</w:t>
            </w:r>
          </w:p>
        </w:tc>
      </w:tr>
      <w:tr w:rsidR="002C2756">
        <w:tc>
          <w:tcPr>
            <w:tcW w:w="8964" w:type="dxa"/>
            <w:gridSpan w:val="2"/>
            <w:tcBorders>
              <w:top w:val="nil"/>
              <w:left w:val="nil"/>
              <w:bottom w:val="nil"/>
              <w:right w:val="nil"/>
            </w:tcBorders>
          </w:tcPr>
          <w:p w:rsidR="002C2756" w:rsidRDefault="002C2756">
            <w:pPr>
              <w:pStyle w:val="ConsPlusNormal"/>
              <w:jc w:val="center"/>
            </w:pPr>
            <w:bookmarkStart w:id="122" w:name="P2042"/>
            <w:bookmarkEnd w:id="122"/>
            <w:r>
              <w:t>ЗАЯВКА</w:t>
            </w:r>
          </w:p>
          <w:p w:rsidR="002C2756" w:rsidRDefault="002C2756">
            <w:pPr>
              <w:pStyle w:val="ConsPlusNormal"/>
              <w:jc w:val="center"/>
            </w:pPr>
            <w:r>
              <w:t>на участие в отборе в целях получения субсидии на возмещение затрат на проведение стажировки получателей государственной социальной помощи, заключивших социальный контракт на реализацию мероприятия по поиску работы</w:t>
            </w:r>
          </w:p>
        </w:tc>
      </w:tr>
      <w:tr w:rsidR="002C2756">
        <w:tc>
          <w:tcPr>
            <w:tcW w:w="8964" w:type="dxa"/>
            <w:gridSpan w:val="2"/>
            <w:tcBorders>
              <w:top w:val="nil"/>
              <w:left w:val="nil"/>
              <w:bottom w:val="nil"/>
              <w:right w:val="nil"/>
            </w:tcBorders>
          </w:tcPr>
          <w:p w:rsidR="002C2756" w:rsidRDefault="002C2756">
            <w:pPr>
              <w:pStyle w:val="ConsPlusNormal"/>
              <w:jc w:val="both"/>
            </w:pPr>
            <w:r>
              <w:t xml:space="preserve">Прошу принять заявку на участие в отборе в целях получения субсидий на возмещение затрат на проведение стажировки работников в размере понесенных расходов на указанные цели, но не более одного установленного законодательством Российской Федерации минимального размера оплаты труда, с учетом размера страховых взносов, подлежащих уплате в государственные внебюджетные фонды, за одного работника в месяц, в рамках реализации государственной </w:t>
            </w:r>
            <w:hyperlink r:id="rId245">
              <w:r>
                <w:rPr>
                  <w:color w:val="0000FF"/>
                </w:rPr>
                <w:t>программы</w:t>
              </w:r>
            </w:hyperlink>
            <w:r>
              <w:t xml:space="preserve"> Приморского края "Социальная поддержка населения Приморского края", утвержденной постановлением Администрации Приморского </w:t>
            </w:r>
            <w:r>
              <w:lastRenderedPageBreak/>
              <w:t>края от 27 декабря 2019 года N 918-па.</w:t>
            </w:r>
          </w:p>
          <w:p w:rsidR="002C2756" w:rsidRDefault="002C2756">
            <w:pPr>
              <w:pStyle w:val="ConsPlusNormal"/>
              <w:jc w:val="both"/>
            </w:pPr>
            <w:r>
              <w:t>Работодатель в лице ___________________________________ подтверждает, что по состоянию на "___"____________ ____ года:</w:t>
            </w:r>
          </w:p>
          <w:p w:rsidR="002C2756" w:rsidRDefault="002C2756">
            <w:pPr>
              <w:pStyle w:val="ConsPlusNormal"/>
              <w:jc w:val="both"/>
            </w:pPr>
            <w: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C2756" w:rsidRDefault="002C2756">
            <w:pPr>
              <w:pStyle w:val="ConsPlusNormal"/>
              <w:jc w:val="both"/>
            </w:pPr>
            <w:r>
              <w:t>отсутствует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Приморским краем;</w:t>
            </w:r>
          </w:p>
          <w:p w:rsidR="002C2756" w:rsidRDefault="002C2756">
            <w:pPr>
              <w:pStyle w:val="ConsPlusNormal"/>
              <w:jc w:val="both"/>
            </w:pPr>
            <w:r>
              <w:t>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него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работодатель - индивидуальный предприниматель не должен прекратить деятельность в качестве индивидуального предпринимателя;</w:t>
            </w:r>
          </w:p>
          <w:p w:rsidR="002C2756" w:rsidRDefault="002C2756">
            <w:pPr>
              <w:pStyle w:val="ConsPlusNormal"/>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раскрытие и предоставление информации при проведении финансовых операций (офшорные зоны), в совокупности превышает 50 процентов;</w:t>
            </w:r>
          </w:p>
          <w:p w:rsidR="002C2756" w:rsidRDefault="002C2756">
            <w:pPr>
              <w:pStyle w:val="ConsPlusNormal"/>
              <w:jc w:val="both"/>
            </w:pPr>
            <w:r>
              <w:t>не находится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 являющегося юридическим лицом, об индивидуальном предпринимателе;</w:t>
            </w:r>
          </w:p>
          <w:p w:rsidR="002C2756" w:rsidRDefault="002C2756">
            <w:pPr>
              <w:pStyle w:val="ConsPlusNormal"/>
              <w:jc w:val="both"/>
            </w:pPr>
            <w:r>
              <w:t xml:space="preserve">не получает средства из краевого бюджета на основании иных нормативных правовых актов на цели, указанные в </w:t>
            </w:r>
            <w:hyperlink w:anchor="P1889">
              <w:r>
                <w:rPr>
                  <w:color w:val="0000FF"/>
                </w:rPr>
                <w:t>пункте 4</w:t>
              </w:r>
            </w:hyperlink>
            <w:r>
              <w:t xml:space="preserve"> Порядка предоставления субсидий из краевого бюджета работодателям на возмещение затрат на проведение стажировки получателей государственной социальной помощи, заключивших социальный контракт на реализацию мероприятия по поиску работы (далее - Порядок).</w:t>
            </w:r>
          </w:p>
          <w:p w:rsidR="002C2756" w:rsidRDefault="002C2756">
            <w:pPr>
              <w:pStyle w:val="ConsPlusNormal"/>
              <w:jc w:val="both"/>
            </w:pPr>
            <w:r>
              <w:t>Настоящим подтверждаю согласие на публикацию (размещение) в информационно-телекоммуникационной сети Интернет информации о работодателе как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2C2756" w:rsidRDefault="002C2756">
            <w:pPr>
              <w:pStyle w:val="ConsPlusNormal"/>
              <w:jc w:val="both"/>
            </w:pPr>
            <w:r>
              <w:t>О решениях, принятых в связи с участием в отборе, прошу уведомить посредством направления сообщения:</w:t>
            </w:r>
          </w:p>
          <w:p w:rsidR="002C2756" w:rsidRDefault="002C2756">
            <w:pPr>
              <w:pStyle w:val="ConsPlusNormal"/>
              <w:jc w:val="both"/>
            </w:pPr>
            <w:r>
              <w:t>по адресу электронной почты _________________________________________,</w:t>
            </w:r>
          </w:p>
          <w:p w:rsidR="002C2756" w:rsidRDefault="002C2756">
            <w:pPr>
              <w:pStyle w:val="ConsPlusNormal"/>
              <w:jc w:val="both"/>
            </w:pPr>
            <w:r>
              <w:t>по почтовому адресу _________________________________________________.</w:t>
            </w:r>
          </w:p>
          <w:p w:rsidR="002C2756" w:rsidRDefault="002C2756">
            <w:pPr>
              <w:pStyle w:val="ConsPlusNormal"/>
              <w:jc w:val="both"/>
            </w:pPr>
            <w:r>
              <w:t>С условиями предоставления субсидии и требованиями Порядка ознакомлен(а).</w:t>
            </w:r>
          </w:p>
          <w:p w:rsidR="002C2756" w:rsidRDefault="002C2756">
            <w:pPr>
              <w:pStyle w:val="ConsPlusNormal"/>
              <w:jc w:val="both"/>
            </w:pPr>
            <w:r>
              <w:t>Прилагаемые к заявке документы:</w:t>
            </w:r>
          </w:p>
        </w:tc>
      </w:tr>
      <w:tr w:rsidR="002C2756">
        <w:tc>
          <w:tcPr>
            <w:tcW w:w="5449" w:type="dxa"/>
            <w:tcBorders>
              <w:top w:val="nil"/>
              <w:left w:val="nil"/>
              <w:bottom w:val="nil"/>
              <w:right w:val="nil"/>
            </w:tcBorders>
          </w:tcPr>
          <w:p w:rsidR="002C2756" w:rsidRDefault="002C2756">
            <w:pPr>
              <w:pStyle w:val="ConsPlusNormal"/>
              <w:jc w:val="both"/>
            </w:pPr>
            <w:r>
              <w:lastRenderedPageBreak/>
              <w:t>Дата __________ Подпись: _____________</w:t>
            </w:r>
          </w:p>
        </w:tc>
        <w:tc>
          <w:tcPr>
            <w:tcW w:w="3515" w:type="dxa"/>
            <w:tcBorders>
              <w:top w:val="nil"/>
              <w:left w:val="nil"/>
              <w:bottom w:val="nil"/>
              <w:right w:val="nil"/>
            </w:tcBorders>
          </w:tcPr>
          <w:p w:rsidR="002C2756" w:rsidRDefault="002C2756">
            <w:pPr>
              <w:pStyle w:val="ConsPlusNormal"/>
              <w:jc w:val="center"/>
            </w:pPr>
            <w:r>
              <w:t>___________________________</w:t>
            </w:r>
          </w:p>
        </w:tc>
      </w:tr>
      <w:tr w:rsidR="002C2756">
        <w:tc>
          <w:tcPr>
            <w:tcW w:w="5449" w:type="dxa"/>
            <w:tcBorders>
              <w:top w:val="nil"/>
              <w:left w:val="nil"/>
              <w:bottom w:val="nil"/>
              <w:right w:val="nil"/>
            </w:tcBorders>
          </w:tcPr>
          <w:p w:rsidR="002C2756" w:rsidRDefault="002C2756">
            <w:pPr>
              <w:pStyle w:val="ConsPlusNormal"/>
            </w:pPr>
          </w:p>
        </w:tc>
        <w:tc>
          <w:tcPr>
            <w:tcW w:w="3515" w:type="dxa"/>
            <w:tcBorders>
              <w:top w:val="nil"/>
              <w:left w:val="nil"/>
              <w:bottom w:val="nil"/>
              <w:right w:val="nil"/>
            </w:tcBorders>
          </w:tcPr>
          <w:p w:rsidR="002C2756" w:rsidRDefault="002C2756">
            <w:pPr>
              <w:pStyle w:val="ConsPlusNormal"/>
              <w:jc w:val="center"/>
            </w:pPr>
            <w:r>
              <w:t>(расшифровка подписи Ф.И.О.)</w:t>
            </w:r>
          </w:p>
        </w:tc>
      </w:tr>
      <w:tr w:rsidR="002C2756">
        <w:tc>
          <w:tcPr>
            <w:tcW w:w="8964" w:type="dxa"/>
            <w:gridSpan w:val="2"/>
            <w:tcBorders>
              <w:top w:val="nil"/>
              <w:left w:val="nil"/>
              <w:bottom w:val="nil"/>
              <w:right w:val="nil"/>
            </w:tcBorders>
          </w:tcPr>
          <w:p w:rsidR="002C2756" w:rsidRDefault="002C2756">
            <w:pPr>
              <w:pStyle w:val="ConsPlusNormal"/>
              <w:jc w:val="both"/>
            </w:pPr>
            <w:r>
              <w:t>М.П.</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11</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 ред. </w:t>
            </w:r>
            <w:hyperlink r:id="rId246">
              <w:r>
                <w:rPr>
                  <w:color w:val="0000FF"/>
                </w:rPr>
                <w:t>Постановления</w:t>
              </w:r>
            </w:hyperlink>
            <w:r>
              <w:rPr>
                <w:color w:val="392C69"/>
              </w:rPr>
              <w:t xml:space="preserve"> Правительства Приморского края</w:t>
            </w:r>
          </w:p>
          <w:p w:rsidR="002C2756" w:rsidRDefault="002C2756">
            <w:pPr>
              <w:pStyle w:val="ConsPlusNormal"/>
              <w:jc w:val="center"/>
            </w:pPr>
            <w:r>
              <w:rPr>
                <w:color w:val="392C69"/>
              </w:rPr>
              <w:t>от 14.10.2021 N 672-пп)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C2756">
        <w:tc>
          <w:tcPr>
            <w:tcW w:w="9070" w:type="dxa"/>
            <w:tcBorders>
              <w:top w:val="nil"/>
              <w:left w:val="nil"/>
              <w:bottom w:val="nil"/>
              <w:right w:val="nil"/>
            </w:tcBorders>
          </w:tcPr>
          <w:p w:rsidR="002C2756" w:rsidRDefault="002C2756">
            <w:pPr>
              <w:pStyle w:val="ConsPlusNormal"/>
              <w:jc w:val="center"/>
            </w:pPr>
            <w:bookmarkStart w:id="123" w:name="P2082"/>
            <w:bookmarkEnd w:id="123"/>
            <w:r>
              <w:t>ОТЧЕТ</w:t>
            </w:r>
          </w:p>
          <w:p w:rsidR="002C2756" w:rsidRDefault="002C2756">
            <w:pPr>
              <w:pStyle w:val="ConsPlusNormal"/>
              <w:jc w:val="center"/>
            </w:pPr>
            <w:r>
              <w:t>об оценке эффективности реализации социального контракта</w:t>
            </w:r>
          </w:p>
        </w:tc>
      </w:tr>
      <w:tr w:rsidR="002C2756">
        <w:tc>
          <w:tcPr>
            <w:tcW w:w="9070" w:type="dxa"/>
            <w:tcBorders>
              <w:top w:val="nil"/>
              <w:left w:val="nil"/>
              <w:bottom w:val="nil"/>
              <w:right w:val="nil"/>
            </w:tcBorders>
          </w:tcPr>
          <w:p w:rsidR="002C2756" w:rsidRDefault="002C2756">
            <w:pPr>
              <w:pStyle w:val="ConsPlusNormal"/>
              <w:jc w:val="center"/>
            </w:pPr>
            <w:r>
              <w:t>от "___" ____________ г.</w:t>
            </w:r>
          </w:p>
        </w:tc>
      </w:tr>
      <w:tr w:rsidR="002C2756">
        <w:tc>
          <w:tcPr>
            <w:tcW w:w="9070" w:type="dxa"/>
            <w:tcBorders>
              <w:top w:val="nil"/>
              <w:left w:val="nil"/>
              <w:bottom w:val="nil"/>
              <w:right w:val="nil"/>
            </w:tcBorders>
          </w:tcPr>
          <w:p w:rsidR="002C2756" w:rsidRDefault="002C2756">
            <w:pPr>
              <w:pStyle w:val="ConsPlusNormal"/>
            </w:pPr>
            <w:r>
              <w:t>1. _________________________________________________________________.</w:t>
            </w:r>
          </w:p>
          <w:p w:rsidR="002C2756" w:rsidRDefault="002C2756">
            <w:pPr>
              <w:pStyle w:val="ConsPlusNormal"/>
              <w:jc w:val="center"/>
            </w:pPr>
            <w:r>
              <w:t>(фамилия, имя, отчество (при наличии) получателя государственной социальной помощи)</w:t>
            </w:r>
          </w:p>
          <w:p w:rsidR="002C2756" w:rsidRDefault="002C2756">
            <w:pPr>
              <w:pStyle w:val="ConsPlusNormal"/>
            </w:pPr>
            <w:r>
              <w:t>2. Начало срока действия социального контракта "___" ___________ г.</w:t>
            </w:r>
          </w:p>
          <w:p w:rsidR="002C2756" w:rsidRDefault="002C2756">
            <w:pPr>
              <w:pStyle w:val="ConsPlusNormal"/>
            </w:pPr>
            <w:r>
              <w:t>3. Окончание срока действия социального контракта "___" __________ г.</w:t>
            </w:r>
          </w:p>
          <w:p w:rsidR="002C2756" w:rsidRDefault="002C2756">
            <w:pPr>
              <w:pStyle w:val="ConsPlusNormal"/>
              <w:jc w:val="both"/>
            </w:pPr>
            <w:r>
              <w:t>4. Наименование мероприятия социального контракта:</w:t>
            </w:r>
          </w:p>
          <w:p w:rsidR="002C2756" w:rsidRDefault="002C2756">
            <w:pPr>
              <w:pStyle w:val="ConsPlusNormal"/>
              <w:jc w:val="both"/>
            </w:pPr>
            <w:r>
              <w:t>______________________________________________________________________.</w:t>
            </w: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3685"/>
        <w:gridCol w:w="1701"/>
        <w:gridCol w:w="2891"/>
      </w:tblGrid>
      <w:tr w:rsidR="002C2756">
        <w:tc>
          <w:tcPr>
            <w:tcW w:w="771" w:type="dxa"/>
          </w:tcPr>
          <w:p w:rsidR="002C2756" w:rsidRDefault="002C2756">
            <w:pPr>
              <w:pStyle w:val="ConsPlusNormal"/>
              <w:jc w:val="center"/>
            </w:pPr>
            <w:r>
              <w:t>N п/п</w:t>
            </w:r>
          </w:p>
        </w:tc>
        <w:tc>
          <w:tcPr>
            <w:tcW w:w="3685" w:type="dxa"/>
          </w:tcPr>
          <w:p w:rsidR="002C2756" w:rsidRDefault="002C2756">
            <w:pPr>
              <w:pStyle w:val="ConsPlusNormal"/>
              <w:jc w:val="center"/>
            </w:pPr>
            <w:r>
              <w:t>Наименование показателя</w:t>
            </w:r>
          </w:p>
        </w:tc>
        <w:tc>
          <w:tcPr>
            <w:tcW w:w="1701" w:type="dxa"/>
          </w:tcPr>
          <w:p w:rsidR="002C2756" w:rsidRDefault="002C2756">
            <w:pPr>
              <w:pStyle w:val="ConsPlusNormal"/>
              <w:jc w:val="center"/>
            </w:pPr>
            <w:r>
              <w:t>Значение показателя N 1</w:t>
            </w:r>
          </w:p>
        </w:tc>
        <w:tc>
          <w:tcPr>
            <w:tcW w:w="2891" w:type="dxa"/>
          </w:tcPr>
          <w:p w:rsidR="002C2756" w:rsidRDefault="002C2756">
            <w:pPr>
              <w:pStyle w:val="ConsPlusNormal"/>
              <w:jc w:val="center"/>
            </w:pPr>
            <w:r>
              <w:t>Значение показателя N 2</w:t>
            </w:r>
          </w:p>
        </w:tc>
      </w:tr>
      <w:tr w:rsidR="002C2756">
        <w:tc>
          <w:tcPr>
            <w:tcW w:w="771" w:type="dxa"/>
          </w:tcPr>
          <w:p w:rsidR="002C2756" w:rsidRDefault="002C2756">
            <w:pPr>
              <w:pStyle w:val="ConsPlusNormal"/>
              <w:jc w:val="center"/>
            </w:pPr>
            <w:r>
              <w:t>1</w:t>
            </w:r>
          </w:p>
        </w:tc>
        <w:tc>
          <w:tcPr>
            <w:tcW w:w="3685" w:type="dxa"/>
          </w:tcPr>
          <w:p w:rsidR="002C2756" w:rsidRDefault="002C2756">
            <w:pPr>
              <w:pStyle w:val="ConsPlusNormal"/>
              <w:jc w:val="center"/>
            </w:pPr>
            <w:r>
              <w:t>2</w:t>
            </w:r>
          </w:p>
        </w:tc>
        <w:tc>
          <w:tcPr>
            <w:tcW w:w="1701" w:type="dxa"/>
          </w:tcPr>
          <w:p w:rsidR="002C2756" w:rsidRDefault="002C2756">
            <w:pPr>
              <w:pStyle w:val="ConsPlusNormal"/>
              <w:jc w:val="center"/>
            </w:pPr>
            <w:r>
              <w:t>3</w:t>
            </w:r>
          </w:p>
        </w:tc>
        <w:tc>
          <w:tcPr>
            <w:tcW w:w="2891" w:type="dxa"/>
          </w:tcPr>
          <w:p w:rsidR="002C2756" w:rsidRDefault="002C2756">
            <w:pPr>
              <w:pStyle w:val="ConsPlusNormal"/>
              <w:jc w:val="center"/>
            </w:pPr>
            <w:r>
              <w:t>4</w:t>
            </w:r>
          </w:p>
        </w:tc>
      </w:tr>
      <w:tr w:rsidR="002C2756">
        <w:tc>
          <w:tcPr>
            <w:tcW w:w="771" w:type="dxa"/>
            <w:vMerge w:val="restart"/>
          </w:tcPr>
          <w:p w:rsidR="002C2756" w:rsidRDefault="002C2756">
            <w:pPr>
              <w:pStyle w:val="ConsPlusNormal"/>
            </w:pPr>
            <w:r>
              <w:t>1.</w:t>
            </w:r>
          </w:p>
        </w:tc>
        <w:tc>
          <w:tcPr>
            <w:tcW w:w="3685" w:type="dxa"/>
            <w:vMerge w:val="restart"/>
          </w:tcPr>
          <w:p w:rsidR="002C2756" w:rsidRDefault="002C2756">
            <w:pPr>
              <w:pStyle w:val="ConsPlusNormal"/>
            </w:pPr>
            <w:r>
              <w:t>Сведения о среднедушевом доходе получателя государственной социальной помощи (семьи получателя государственной социальной помощи), представленных получателем государственной социальной помощи, (руб.)</w:t>
            </w:r>
          </w:p>
        </w:tc>
        <w:tc>
          <w:tcPr>
            <w:tcW w:w="1701" w:type="dxa"/>
          </w:tcPr>
          <w:p w:rsidR="002C2756" w:rsidRDefault="002C2756">
            <w:pPr>
              <w:pStyle w:val="ConsPlusNormal"/>
            </w:pPr>
            <w:r>
              <w:t>при подаче заявления</w:t>
            </w:r>
          </w:p>
        </w:tc>
        <w:tc>
          <w:tcPr>
            <w:tcW w:w="2891" w:type="dxa"/>
          </w:tcPr>
          <w:p w:rsidR="002C2756" w:rsidRDefault="002C2756">
            <w:pPr>
              <w:pStyle w:val="ConsPlusNormal"/>
            </w:pPr>
            <w:r>
              <w:t>за три месяца, следующие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2.</w:t>
            </w:r>
          </w:p>
        </w:tc>
        <w:tc>
          <w:tcPr>
            <w:tcW w:w="3685" w:type="dxa"/>
            <w:vMerge w:val="restart"/>
          </w:tcPr>
          <w:p w:rsidR="002C2756" w:rsidRDefault="002C2756">
            <w:pPr>
              <w:pStyle w:val="ConsPlusNormal"/>
            </w:pPr>
            <w:r>
              <w:t>Постоянное место работы (наличие/отсутствие)</w:t>
            </w:r>
          </w:p>
        </w:tc>
        <w:tc>
          <w:tcPr>
            <w:tcW w:w="1701" w:type="dxa"/>
          </w:tcPr>
          <w:p w:rsidR="002C2756" w:rsidRDefault="002C2756">
            <w:pPr>
              <w:pStyle w:val="ConsPlusNormal"/>
            </w:pPr>
            <w:r>
              <w:t>при подаче заявления</w:t>
            </w:r>
          </w:p>
        </w:tc>
        <w:tc>
          <w:tcPr>
            <w:tcW w:w="2891" w:type="dxa"/>
          </w:tcPr>
          <w:p w:rsidR="002C2756" w:rsidRDefault="002C2756">
            <w:pPr>
              <w:pStyle w:val="ConsPlusNormal"/>
            </w:pPr>
            <w:r>
              <w:t>за три месяца, следующие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3.</w:t>
            </w:r>
          </w:p>
        </w:tc>
        <w:tc>
          <w:tcPr>
            <w:tcW w:w="3685" w:type="dxa"/>
            <w:vMerge w:val="restart"/>
          </w:tcPr>
          <w:p w:rsidR="002C2756" w:rsidRDefault="002C2756">
            <w:pPr>
              <w:pStyle w:val="ConsPlusNormal"/>
            </w:pPr>
            <w:r>
              <w:t xml:space="preserve">Сведения о количестве членов семьи получателя государственной социальной помощи, в том числе </w:t>
            </w:r>
            <w:r>
              <w:lastRenderedPageBreak/>
              <w:t>несовершеннолетних детей, инвалидов</w:t>
            </w:r>
          </w:p>
        </w:tc>
        <w:tc>
          <w:tcPr>
            <w:tcW w:w="1701" w:type="dxa"/>
          </w:tcPr>
          <w:p w:rsidR="002C2756" w:rsidRDefault="002C2756">
            <w:pPr>
              <w:pStyle w:val="ConsPlusNormal"/>
            </w:pPr>
            <w:r>
              <w:lastRenderedPageBreak/>
              <w:t>при подаче заявления</w:t>
            </w:r>
          </w:p>
        </w:tc>
        <w:tc>
          <w:tcPr>
            <w:tcW w:w="2891" w:type="dxa"/>
          </w:tcPr>
          <w:p w:rsidR="002C2756" w:rsidRDefault="002C2756">
            <w:pPr>
              <w:pStyle w:val="ConsPlusNormal"/>
            </w:pPr>
            <w:r>
              <w:t>на момент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lastRenderedPageBreak/>
              <w:t>4.</w:t>
            </w:r>
          </w:p>
        </w:tc>
        <w:tc>
          <w:tcPr>
            <w:tcW w:w="3685" w:type="dxa"/>
            <w:vMerge w:val="restart"/>
          </w:tcPr>
          <w:p w:rsidR="002C2756" w:rsidRDefault="002C2756">
            <w:pPr>
              <w:pStyle w:val="ConsPlusNormal"/>
            </w:pPr>
            <w:r>
              <w:t>Профессиональное обучение или дополнительное профессиональное образование (пройдено за счет средств КГКУ "ПЦЗН" или пройдено за счет средств социального контракта/не пройдено)</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5.</w:t>
            </w:r>
          </w:p>
        </w:tc>
        <w:tc>
          <w:tcPr>
            <w:tcW w:w="3685" w:type="dxa"/>
            <w:vMerge w:val="restart"/>
          </w:tcPr>
          <w:p w:rsidR="002C2756" w:rsidRDefault="002C2756">
            <w:pPr>
              <w:pStyle w:val="ConsPlusNormal"/>
            </w:pPr>
            <w:r>
              <w:t>Трудовая деятельность, возникшая после заключения социального контракта (осуществляется/не осуществляется)</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трех месяцев, следующие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6.</w:t>
            </w:r>
          </w:p>
        </w:tc>
        <w:tc>
          <w:tcPr>
            <w:tcW w:w="3685" w:type="dxa"/>
            <w:vMerge w:val="restart"/>
          </w:tcPr>
          <w:p w:rsidR="002C2756" w:rsidRDefault="002C2756">
            <w:pPr>
              <w:pStyle w:val="ConsPlusNormal"/>
            </w:pPr>
            <w:r>
              <w:t>Увеличение дохода от трудовой деятельности, возникшей после заключения социального контракта (да/нет)</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за три месяца, следующие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7.</w:t>
            </w:r>
          </w:p>
        </w:tc>
        <w:tc>
          <w:tcPr>
            <w:tcW w:w="3685" w:type="dxa"/>
            <w:vMerge w:val="restart"/>
          </w:tcPr>
          <w:p w:rsidR="002C2756" w:rsidRDefault="002C2756">
            <w:pPr>
              <w:pStyle w:val="ConsPlusNormal"/>
            </w:pPr>
            <w:r>
              <w:t>Индивидуальная предпринимательская деятельность (самозанятость), осуществляется/не осуществляется)</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трех месяцев, следующих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8.</w:t>
            </w:r>
          </w:p>
        </w:tc>
        <w:tc>
          <w:tcPr>
            <w:tcW w:w="3685" w:type="dxa"/>
            <w:vMerge w:val="restart"/>
          </w:tcPr>
          <w:p w:rsidR="002C2756" w:rsidRDefault="002C2756">
            <w:pPr>
              <w:pStyle w:val="ConsPlusNormal"/>
            </w:pPr>
            <w:r>
              <w:t>Увеличение дохода в результате осуществления предпринимательской деятельности (да/нет)</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трех месяцев, следующих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9.</w:t>
            </w:r>
          </w:p>
        </w:tc>
        <w:tc>
          <w:tcPr>
            <w:tcW w:w="3685" w:type="dxa"/>
            <w:vMerge w:val="restart"/>
          </w:tcPr>
          <w:p w:rsidR="002C2756" w:rsidRDefault="002C2756">
            <w:pPr>
              <w:pStyle w:val="ConsPlusNormal"/>
            </w:pPr>
            <w:r>
              <w:t>Ведение личного подсобного хозяйства (осуществляется/не осуществляется)</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трех месяцев, следующих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10.</w:t>
            </w:r>
          </w:p>
        </w:tc>
        <w:tc>
          <w:tcPr>
            <w:tcW w:w="3685" w:type="dxa"/>
            <w:vMerge w:val="restart"/>
          </w:tcPr>
          <w:p w:rsidR="002C2756" w:rsidRDefault="002C2756">
            <w:pPr>
              <w:pStyle w:val="ConsPlusNormal"/>
            </w:pPr>
            <w:r>
              <w:t>Увеличение дохода от ведения личного подсобного хозяйства (да/нет)</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в течение трех месяцев, следующих за месяцем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11.</w:t>
            </w:r>
          </w:p>
        </w:tc>
        <w:tc>
          <w:tcPr>
            <w:tcW w:w="3685" w:type="dxa"/>
            <w:vMerge w:val="restart"/>
          </w:tcPr>
          <w:p w:rsidR="002C2756" w:rsidRDefault="002C2756">
            <w:pPr>
              <w:pStyle w:val="ConsPlusNormal"/>
            </w:pPr>
            <w:r>
              <w:t>Получение мер социальной поддержки (да, количество мер/нет/отсутствует право на меры)</w:t>
            </w:r>
          </w:p>
        </w:tc>
        <w:tc>
          <w:tcPr>
            <w:tcW w:w="1701" w:type="dxa"/>
          </w:tcPr>
          <w:p w:rsidR="002C2756" w:rsidRDefault="002C2756">
            <w:pPr>
              <w:pStyle w:val="ConsPlusNormal"/>
            </w:pPr>
            <w:r>
              <w:t>при подаче заявления</w:t>
            </w:r>
          </w:p>
        </w:tc>
        <w:tc>
          <w:tcPr>
            <w:tcW w:w="2891" w:type="dxa"/>
          </w:tcPr>
          <w:p w:rsidR="002C2756" w:rsidRDefault="002C2756">
            <w:pPr>
              <w:pStyle w:val="ConsPlusNormal"/>
            </w:pPr>
            <w:r>
              <w:t>на момент окончания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12.</w:t>
            </w:r>
          </w:p>
        </w:tc>
        <w:tc>
          <w:tcPr>
            <w:tcW w:w="3685" w:type="dxa"/>
            <w:vMerge w:val="restart"/>
          </w:tcPr>
          <w:p w:rsidR="002C2756" w:rsidRDefault="002C2756">
            <w:pPr>
              <w:pStyle w:val="ConsPlusNormal"/>
            </w:pPr>
            <w:r>
              <w:t>Организация ухода за нетрудоспособными лицами (да/нет/ отсутствуют нетрудоспособные лица)</w:t>
            </w:r>
          </w:p>
        </w:tc>
        <w:tc>
          <w:tcPr>
            <w:tcW w:w="1701" w:type="dxa"/>
          </w:tcPr>
          <w:p w:rsidR="002C2756" w:rsidRDefault="002C2756">
            <w:pPr>
              <w:pStyle w:val="ConsPlusNormal"/>
            </w:pPr>
            <w:r>
              <w:t>при подаче заявления</w:t>
            </w:r>
          </w:p>
        </w:tc>
        <w:tc>
          <w:tcPr>
            <w:tcW w:w="2891" w:type="dxa"/>
          </w:tcPr>
          <w:p w:rsidR="002C2756" w:rsidRDefault="002C2756">
            <w:pPr>
              <w:pStyle w:val="ConsPlusNormal"/>
            </w:pPr>
            <w:r>
              <w:t>в течение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13.</w:t>
            </w:r>
          </w:p>
        </w:tc>
        <w:tc>
          <w:tcPr>
            <w:tcW w:w="3685" w:type="dxa"/>
            <w:vMerge w:val="restart"/>
          </w:tcPr>
          <w:p w:rsidR="002C2756" w:rsidRDefault="002C2756">
            <w:pPr>
              <w:pStyle w:val="ConsPlusNormal"/>
            </w:pPr>
            <w:r>
              <w:t>Направление несовершеннолетних членов семьи в дошкольную образовательную организацию (да/нет/отсутствуют несовершеннолетние члены семьи)</w:t>
            </w:r>
          </w:p>
        </w:tc>
        <w:tc>
          <w:tcPr>
            <w:tcW w:w="1701" w:type="dxa"/>
          </w:tcPr>
          <w:p w:rsidR="002C2756" w:rsidRDefault="002C2756">
            <w:pPr>
              <w:pStyle w:val="ConsPlusNormal"/>
            </w:pPr>
            <w:r>
              <w:t>при подаче заявления</w:t>
            </w:r>
          </w:p>
        </w:tc>
        <w:tc>
          <w:tcPr>
            <w:tcW w:w="2891" w:type="dxa"/>
          </w:tcPr>
          <w:p w:rsidR="002C2756" w:rsidRDefault="002C2756">
            <w:pPr>
              <w:pStyle w:val="ConsPlusNormal"/>
            </w:pPr>
            <w:r>
              <w:t>в течение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14.</w:t>
            </w:r>
          </w:p>
        </w:tc>
        <w:tc>
          <w:tcPr>
            <w:tcW w:w="3685" w:type="dxa"/>
            <w:vMerge w:val="restart"/>
          </w:tcPr>
          <w:p w:rsidR="002C2756" w:rsidRDefault="002C2756">
            <w:pPr>
              <w:pStyle w:val="ConsPlusNormal"/>
            </w:pPr>
            <w:r>
              <w:t>Оценка условий жизни получателя государственной социальной помощи (семьи получателя государственной социальной помощи), в том числе материально-бытовое состояние (улучшилось/ухудшилось/осталось без изменений)</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по окончании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15.</w:t>
            </w:r>
          </w:p>
        </w:tc>
        <w:tc>
          <w:tcPr>
            <w:tcW w:w="3685" w:type="dxa"/>
            <w:vMerge w:val="restart"/>
          </w:tcPr>
          <w:p w:rsidR="002C2756" w:rsidRDefault="002C2756">
            <w:pPr>
              <w:pStyle w:val="ConsPlusNormal"/>
            </w:pPr>
            <w:r>
              <w:t>Повторное обращение за предоставлением государственной социальной помощи на основании социального контракта (да/нет)</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по окончании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r w:rsidR="002C2756">
        <w:tc>
          <w:tcPr>
            <w:tcW w:w="771" w:type="dxa"/>
            <w:vMerge w:val="restart"/>
          </w:tcPr>
          <w:p w:rsidR="002C2756" w:rsidRDefault="002C2756">
            <w:pPr>
              <w:pStyle w:val="ConsPlusNormal"/>
            </w:pPr>
            <w:r>
              <w:t>16.</w:t>
            </w:r>
          </w:p>
        </w:tc>
        <w:tc>
          <w:tcPr>
            <w:tcW w:w="3685" w:type="dxa"/>
            <w:vMerge w:val="restart"/>
          </w:tcPr>
          <w:p w:rsidR="002C2756" w:rsidRDefault="002C2756">
            <w:pPr>
              <w:pStyle w:val="ConsPlusNormal"/>
            </w:pPr>
            <w:r>
              <w:t>Целесообразность заключения нового социального контракта (да/нет)</w:t>
            </w:r>
          </w:p>
        </w:tc>
        <w:tc>
          <w:tcPr>
            <w:tcW w:w="1701" w:type="dxa"/>
            <w:vMerge w:val="restart"/>
          </w:tcPr>
          <w:p w:rsidR="002C2756" w:rsidRDefault="002C2756">
            <w:pPr>
              <w:pStyle w:val="ConsPlusNormal"/>
            </w:pPr>
            <w:r>
              <w:t>нет показателя N 1</w:t>
            </w:r>
          </w:p>
        </w:tc>
        <w:tc>
          <w:tcPr>
            <w:tcW w:w="2891" w:type="dxa"/>
          </w:tcPr>
          <w:p w:rsidR="002C2756" w:rsidRDefault="002C2756">
            <w:pPr>
              <w:pStyle w:val="ConsPlusNormal"/>
            </w:pPr>
            <w:r>
              <w:t>по окончании срока действия социального контракта</w:t>
            </w:r>
          </w:p>
        </w:tc>
      </w:tr>
      <w:tr w:rsidR="002C2756">
        <w:tc>
          <w:tcPr>
            <w:tcW w:w="771" w:type="dxa"/>
            <w:vMerge/>
          </w:tcPr>
          <w:p w:rsidR="002C2756" w:rsidRDefault="002C2756">
            <w:pPr>
              <w:pStyle w:val="ConsPlusNormal"/>
            </w:pPr>
          </w:p>
        </w:tc>
        <w:tc>
          <w:tcPr>
            <w:tcW w:w="3685" w:type="dxa"/>
            <w:vMerge/>
          </w:tcPr>
          <w:p w:rsidR="002C2756" w:rsidRDefault="002C2756">
            <w:pPr>
              <w:pStyle w:val="ConsPlusNormal"/>
            </w:pPr>
          </w:p>
        </w:tc>
        <w:tc>
          <w:tcPr>
            <w:tcW w:w="1701" w:type="dxa"/>
            <w:vMerge/>
          </w:tcPr>
          <w:p w:rsidR="002C2756" w:rsidRDefault="002C2756">
            <w:pPr>
              <w:pStyle w:val="ConsPlusNormal"/>
            </w:pPr>
          </w:p>
        </w:tc>
        <w:tc>
          <w:tcPr>
            <w:tcW w:w="2891" w:type="dxa"/>
          </w:tcPr>
          <w:p w:rsidR="002C2756" w:rsidRDefault="002C2756">
            <w:pPr>
              <w:pStyle w:val="ConsPlusNormal"/>
            </w:pPr>
          </w:p>
        </w:tc>
      </w:tr>
    </w:tbl>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4392"/>
        <w:gridCol w:w="1827"/>
        <w:gridCol w:w="2851"/>
      </w:tblGrid>
      <w:tr w:rsidR="002C2756">
        <w:tc>
          <w:tcPr>
            <w:tcW w:w="9070" w:type="dxa"/>
            <w:gridSpan w:val="3"/>
            <w:tcBorders>
              <w:top w:val="nil"/>
              <w:left w:val="nil"/>
              <w:bottom w:val="nil"/>
              <w:right w:val="nil"/>
            </w:tcBorders>
          </w:tcPr>
          <w:p w:rsidR="002C2756" w:rsidRDefault="002C2756">
            <w:pPr>
              <w:pStyle w:val="ConsPlusNormal"/>
            </w:pPr>
            <w:r>
              <w:t>Заключение об оценке реализации социального контракта:</w:t>
            </w:r>
          </w:p>
          <w:p w:rsidR="002C2756" w:rsidRDefault="002C2756">
            <w:pPr>
              <w:pStyle w:val="ConsPlusNormal"/>
            </w:pPr>
            <w:r>
              <w:t>а) признать социальный контракт эффективным;</w:t>
            </w:r>
          </w:p>
          <w:p w:rsidR="002C2756" w:rsidRDefault="002C2756">
            <w:pPr>
              <w:pStyle w:val="ConsPlusNormal"/>
            </w:pPr>
            <w:r>
              <w:t>б) признать социальный контракт неэффективным.</w:t>
            </w:r>
          </w:p>
        </w:tc>
      </w:tr>
      <w:tr w:rsidR="002C2756">
        <w:tc>
          <w:tcPr>
            <w:tcW w:w="4392" w:type="dxa"/>
            <w:tcBorders>
              <w:top w:val="nil"/>
              <w:left w:val="nil"/>
              <w:bottom w:val="nil"/>
              <w:right w:val="nil"/>
            </w:tcBorders>
          </w:tcPr>
          <w:p w:rsidR="002C2756" w:rsidRDefault="002C2756">
            <w:pPr>
              <w:pStyle w:val="ConsPlusNormal"/>
            </w:pPr>
            <w:r>
              <w:t>Руководитель структурного подразделения КГКУ</w:t>
            </w:r>
          </w:p>
        </w:tc>
        <w:tc>
          <w:tcPr>
            <w:tcW w:w="1827" w:type="dxa"/>
            <w:tcBorders>
              <w:top w:val="nil"/>
              <w:left w:val="nil"/>
              <w:bottom w:val="nil"/>
              <w:right w:val="nil"/>
            </w:tcBorders>
          </w:tcPr>
          <w:p w:rsidR="002C2756" w:rsidRDefault="002C2756">
            <w:pPr>
              <w:pStyle w:val="ConsPlusNormal"/>
              <w:jc w:val="center"/>
            </w:pPr>
            <w:r>
              <w:t>____________</w:t>
            </w:r>
          </w:p>
          <w:p w:rsidR="002C2756" w:rsidRDefault="002C2756">
            <w:pPr>
              <w:pStyle w:val="ConsPlusNormal"/>
              <w:jc w:val="center"/>
            </w:pPr>
            <w:r>
              <w:t>(подпись)</w:t>
            </w:r>
          </w:p>
        </w:tc>
        <w:tc>
          <w:tcPr>
            <w:tcW w:w="2851" w:type="dxa"/>
            <w:tcBorders>
              <w:top w:val="nil"/>
              <w:left w:val="nil"/>
              <w:bottom w:val="nil"/>
              <w:right w:val="nil"/>
            </w:tcBorders>
          </w:tcPr>
          <w:p w:rsidR="002C2756" w:rsidRDefault="002C2756">
            <w:pPr>
              <w:pStyle w:val="ConsPlusNormal"/>
              <w:jc w:val="center"/>
            </w:pPr>
            <w:r>
              <w:t>/____________________</w:t>
            </w:r>
          </w:p>
          <w:p w:rsidR="002C2756" w:rsidRDefault="002C2756">
            <w:pPr>
              <w:pStyle w:val="ConsPlusNormal"/>
              <w:jc w:val="center"/>
            </w:pPr>
            <w:r>
              <w:t>(расшифровка подписи)</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12</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(введено </w:t>
            </w:r>
            <w:hyperlink r:id="rId247">
              <w:r>
                <w:rPr>
                  <w:color w:val="0000FF"/>
                </w:rPr>
                <w:t>Постановлением</w:t>
              </w:r>
            </w:hyperlink>
            <w:r>
              <w:rPr>
                <w:color w:val="392C69"/>
              </w:rPr>
              <w:t xml:space="preserve"> Правительства Приморского края</w:t>
            </w:r>
          </w:p>
          <w:p w:rsidR="002C2756" w:rsidRDefault="002C2756">
            <w:pPr>
              <w:pStyle w:val="ConsPlusNormal"/>
              <w:jc w:val="center"/>
            </w:pPr>
            <w:r>
              <w:rPr>
                <w:color w:val="392C69"/>
              </w:rPr>
              <w:t>от 15.02.2021 N 56-пп;</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24.03.2023 </w:t>
            </w:r>
            <w:hyperlink r:id="rId248">
              <w:r>
                <w:rPr>
                  <w:color w:val="0000FF"/>
                </w:rPr>
                <w:t>N 191-пп</w:t>
              </w:r>
            </w:hyperlink>
            <w:r>
              <w:rPr>
                <w:color w:val="392C69"/>
              </w:rPr>
              <w:t xml:space="preserve">, от 15.04.2024 </w:t>
            </w:r>
            <w:hyperlink r:id="rId249">
              <w:r>
                <w:rPr>
                  <w:color w:val="0000FF"/>
                </w:rPr>
                <w:t>N 242-пп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Title"/>
        <w:jc w:val="center"/>
        <w:outlineLvl w:val="2"/>
      </w:pPr>
      <w:r>
        <w:t>Перечень</w:t>
      </w:r>
    </w:p>
    <w:p w:rsidR="002C2756" w:rsidRDefault="002C2756">
      <w:pPr>
        <w:pStyle w:val="ConsPlusTitle"/>
        <w:jc w:val="center"/>
      </w:pPr>
      <w:r>
        <w:t>товаров первой необходимости, одежды,</w:t>
      </w:r>
    </w:p>
    <w:p w:rsidR="002C2756" w:rsidRDefault="002C2756">
      <w:pPr>
        <w:pStyle w:val="ConsPlusTitle"/>
        <w:jc w:val="center"/>
      </w:pPr>
      <w:r>
        <w:t>обуви, лекарственных препаратов</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
        <w:gridCol w:w="6123"/>
      </w:tblGrid>
      <w:tr w:rsidR="002C2756">
        <w:tc>
          <w:tcPr>
            <w:tcW w:w="776" w:type="dxa"/>
          </w:tcPr>
          <w:p w:rsidR="002C2756" w:rsidRDefault="002C2756">
            <w:pPr>
              <w:pStyle w:val="ConsPlusNormal"/>
              <w:jc w:val="center"/>
            </w:pPr>
            <w:r>
              <w:t>N п/п</w:t>
            </w:r>
          </w:p>
        </w:tc>
        <w:tc>
          <w:tcPr>
            <w:tcW w:w="6123" w:type="dxa"/>
          </w:tcPr>
          <w:p w:rsidR="002C2756" w:rsidRDefault="002C2756">
            <w:pPr>
              <w:pStyle w:val="ConsPlusNormal"/>
              <w:jc w:val="center"/>
            </w:pPr>
            <w:r>
              <w:t>Наименование</w:t>
            </w:r>
          </w:p>
        </w:tc>
      </w:tr>
      <w:tr w:rsidR="002C2756">
        <w:tc>
          <w:tcPr>
            <w:tcW w:w="776" w:type="dxa"/>
          </w:tcPr>
          <w:p w:rsidR="002C2756" w:rsidRDefault="002C2756">
            <w:pPr>
              <w:pStyle w:val="ConsPlusNormal"/>
            </w:pPr>
            <w:r>
              <w:t>1.</w:t>
            </w:r>
          </w:p>
        </w:tc>
        <w:tc>
          <w:tcPr>
            <w:tcW w:w="6123" w:type="dxa"/>
          </w:tcPr>
          <w:p w:rsidR="002C2756" w:rsidRDefault="002C2756">
            <w:pPr>
              <w:pStyle w:val="ConsPlusNormal"/>
            </w:pPr>
            <w:r>
              <w:t>Одежда</w:t>
            </w:r>
          </w:p>
        </w:tc>
      </w:tr>
      <w:tr w:rsidR="002C2756">
        <w:tc>
          <w:tcPr>
            <w:tcW w:w="776" w:type="dxa"/>
          </w:tcPr>
          <w:p w:rsidR="002C2756" w:rsidRDefault="002C2756">
            <w:pPr>
              <w:pStyle w:val="ConsPlusNormal"/>
            </w:pPr>
            <w:r>
              <w:t>1.1.</w:t>
            </w:r>
          </w:p>
        </w:tc>
        <w:tc>
          <w:tcPr>
            <w:tcW w:w="6123" w:type="dxa"/>
          </w:tcPr>
          <w:p w:rsidR="002C2756" w:rsidRDefault="002C2756">
            <w:pPr>
              <w:pStyle w:val="ConsPlusNormal"/>
            </w:pPr>
            <w:r>
              <w:t>брюки женские</w:t>
            </w:r>
          </w:p>
        </w:tc>
      </w:tr>
      <w:tr w:rsidR="002C2756">
        <w:tc>
          <w:tcPr>
            <w:tcW w:w="776" w:type="dxa"/>
          </w:tcPr>
          <w:p w:rsidR="002C2756" w:rsidRDefault="002C2756">
            <w:pPr>
              <w:pStyle w:val="ConsPlusNormal"/>
            </w:pPr>
            <w:r>
              <w:t>1.2.</w:t>
            </w:r>
          </w:p>
        </w:tc>
        <w:tc>
          <w:tcPr>
            <w:tcW w:w="6123" w:type="dxa"/>
          </w:tcPr>
          <w:p w:rsidR="002C2756" w:rsidRDefault="002C2756">
            <w:pPr>
              <w:pStyle w:val="ConsPlusNormal"/>
            </w:pPr>
            <w:r>
              <w:t>брюки мужские</w:t>
            </w:r>
          </w:p>
        </w:tc>
      </w:tr>
      <w:tr w:rsidR="002C2756">
        <w:tc>
          <w:tcPr>
            <w:tcW w:w="776" w:type="dxa"/>
          </w:tcPr>
          <w:p w:rsidR="002C2756" w:rsidRDefault="002C2756">
            <w:pPr>
              <w:pStyle w:val="ConsPlusNormal"/>
            </w:pPr>
            <w:r>
              <w:t>1.3.</w:t>
            </w:r>
          </w:p>
        </w:tc>
        <w:tc>
          <w:tcPr>
            <w:tcW w:w="6123" w:type="dxa"/>
          </w:tcPr>
          <w:p w:rsidR="002C2756" w:rsidRDefault="002C2756">
            <w:pPr>
              <w:pStyle w:val="ConsPlusNormal"/>
            </w:pPr>
            <w:r>
              <w:t>куртка демисезонная</w:t>
            </w:r>
          </w:p>
        </w:tc>
      </w:tr>
      <w:tr w:rsidR="002C2756">
        <w:tc>
          <w:tcPr>
            <w:tcW w:w="776" w:type="dxa"/>
          </w:tcPr>
          <w:p w:rsidR="002C2756" w:rsidRDefault="002C2756">
            <w:pPr>
              <w:pStyle w:val="ConsPlusNormal"/>
            </w:pPr>
            <w:r>
              <w:t>1.4.</w:t>
            </w:r>
          </w:p>
        </w:tc>
        <w:tc>
          <w:tcPr>
            <w:tcW w:w="6123" w:type="dxa"/>
          </w:tcPr>
          <w:p w:rsidR="002C2756" w:rsidRDefault="002C2756">
            <w:pPr>
              <w:pStyle w:val="ConsPlusNormal"/>
            </w:pPr>
            <w:r>
              <w:t>куртка зимняя</w:t>
            </w:r>
          </w:p>
        </w:tc>
      </w:tr>
      <w:tr w:rsidR="002C2756">
        <w:tc>
          <w:tcPr>
            <w:tcW w:w="776" w:type="dxa"/>
          </w:tcPr>
          <w:p w:rsidR="002C2756" w:rsidRDefault="002C2756">
            <w:pPr>
              <w:pStyle w:val="ConsPlusNormal"/>
            </w:pPr>
            <w:r>
              <w:t>1.5.</w:t>
            </w:r>
          </w:p>
        </w:tc>
        <w:tc>
          <w:tcPr>
            <w:tcW w:w="6123" w:type="dxa"/>
          </w:tcPr>
          <w:p w:rsidR="002C2756" w:rsidRDefault="002C2756">
            <w:pPr>
              <w:pStyle w:val="ConsPlusNormal"/>
            </w:pPr>
            <w:r>
              <w:t>нательное белье</w:t>
            </w:r>
          </w:p>
        </w:tc>
      </w:tr>
      <w:tr w:rsidR="002C2756">
        <w:tc>
          <w:tcPr>
            <w:tcW w:w="776" w:type="dxa"/>
          </w:tcPr>
          <w:p w:rsidR="002C2756" w:rsidRDefault="002C2756">
            <w:pPr>
              <w:pStyle w:val="ConsPlusNormal"/>
            </w:pPr>
            <w:r>
              <w:t>1.6.</w:t>
            </w:r>
          </w:p>
        </w:tc>
        <w:tc>
          <w:tcPr>
            <w:tcW w:w="6123" w:type="dxa"/>
          </w:tcPr>
          <w:p w:rsidR="002C2756" w:rsidRDefault="002C2756">
            <w:pPr>
              <w:pStyle w:val="ConsPlusNormal"/>
            </w:pPr>
            <w:r>
              <w:t>перчатки/варежки</w:t>
            </w:r>
          </w:p>
        </w:tc>
      </w:tr>
      <w:tr w:rsidR="002C2756">
        <w:tc>
          <w:tcPr>
            <w:tcW w:w="776" w:type="dxa"/>
          </w:tcPr>
          <w:p w:rsidR="002C2756" w:rsidRDefault="002C2756">
            <w:pPr>
              <w:pStyle w:val="ConsPlusNormal"/>
            </w:pPr>
            <w:r>
              <w:t>1.7.</w:t>
            </w:r>
          </w:p>
        </w:tc>
        <w:tc>
          <w:tcPr>
            <w:tcW w:w="6123" w:type="dxa"/>
          </w:tcPr>
          <w:p w:rsidR="002C2756" w:rsidRDefault="002C2756">
            <w:pPr>
              <w:pStyle w:val="ConsPlusNormal"/>
            </w:pPr>
            <w:r>
              <w:t>платье</w:t>
            </w:r>
          </w:p>
        </w:tc>
      </w:tr>
      <w:tr w:rsidR="002C2756">
        <w:tc>
          <w:tcPr>
            <w:tcW w:w="776" w:type="dxa"/>
          </w:tcPr>
          <w:p w:rsidR="002C2756" w:rsidRDefault="002C2756">
            <w:pPr>
              <w:pStyle w:val="ConsPlusNormal"/>
            </w:pPr>
            <w:r>
              <w:t>1.8.</w:t>
            </w:r>
          </w:p>
        </w:tc>
        <w:tc>
          <w:tcPr>
            <w:tcW w:w="6123" w:type="dxa"/>
          </w:tcPr>
          <w:p w:rsidR="002C2756" w:rsidRDefault="002C2756">
            <w:pPr>
              <w:pStyle w:val="ConsPlusNormal"/>
            </w:pPr>
            <w:r>
              <w:t>рубашка женская</w:t>
            </w:r>
          </w:p>
        </w:tc>
      </w:tr>
      <w:tr w:rsidR="002C2756">
        <w:tc>
          <w:tcPr>
            <w:tcW w:w="776" w:type="dxa"/>
          </w:tcPr>
          <w:p w:rsidR="002C2756" w:rsidRDefault="002C2756">
            <w:pPr>
              <w:pStyle w:val="ConsPlusNormal"/>
            </w:pPr>
            <w:r>
              <w:t>1.9.</w:t>
            </w:r>
          </w:p>
        </w:tc>
        <w:tc>
          <w:tcPr>
            <w:tcW w:w="6123" w:type="dxa"/>
          </w:tcPr>
          <w:p w:rsidR="002C2756" w:rsidRDefault="002C2756">
            <w:pPr>
              <w:pStyle w:val="ConsPlusNormal"/>
            </w:pPr>
            <w:r>
              <w:t>рубашка мужская</w:t>
            </w:r>
          </w:p>
        </w:tc>
      </w:tr>
      <w:tr w:rsidR="002C2756">
        <w:tc>
          <w:tcPr>
            <w:tcW w:w="776" w:type="dxa"/>
          </w:tcPr>
          <w:p w:rsidR="002C2756" w:rsidRDefault="002C2756">
            <w:pPr>
              <w:pStyle w:val="ConsPlusNormal"/>
            </w:pPr>
            <w:r>
              <w:t>1.10.</w:t>
            </w:r>
          </w:p>
        </w:tc>
        <w:tc>
          <w:tcPr>
            <w:tcW w:w="6123" w:type="dxa"/>
          </w:tcPr>
          <w:p w:rsidR="002C2756" w:rsidRDefault="002C2756">
            <w:pPr>
              <w:pStyle w:val="ConsPlusNormal"/>
            </w:pPr>
            <w:r>
              <w:t>свитер (кофта)</w:t>
            </w:r>
          </w:p>
        </w:tc>
      </w:tr>
      <w:tr w:rsidR="002C2756">
        <w:tc>
          <w:tcPr>
            <w:tcW w:w="776" w:type="dxa"/>
          </w:tcPr>
          <w:p w:rsidR="002C2756" w:rsidRDefault="002C2756">
            <w:pPr>
              <w:pStyle w:val="ConsPlusNormal"/>
            </w:pPr>
            <w:r>
              <w:t>1.11.</w:t>
            </w:r>
          </w:p>
        </w:tc>
        <w:tc>
          <w:tcPr>
            <w:tcW w:w="6123" w:type="dxa"/>
          </w:tcPr>
          <w:p w:rsidR="002C2756" w:rsidRDefault="002C2756">
            <w:pPr>
              <w:pStyle w:val="ConsPlusNormal"/>
            </w:pPr>
            <w:r>
              <w:t>спортивный костюм</w:t>
            </w:r>
          </w:p>
        </w:tc>
      </w:tr>
      <w:tr w:rsidR="002C2756">
        <w:tc>
          <w:tcPr>
            <w:tcW w:w="776" w:type="dxa"/>
          </w:tcPr>
          <w:p w:rsidR="002C2756" w:rsidRDefault="002C2756">
            <w:pPr>
              <w:pStyle w:val="ConsPlusNormal"/>
            </w:pPr>
            <w:r>
              <w:t>1.12.</w:t>
            </w:r>
          </w:p>
        </w:tc>
        <w:tc>
          <w:tcPr>
            <w:tcW w:w="6123" w:type="dxa"/>
          </w:tcPr>
          <w:p w:rsidR="002C2756" w:rsidRDefault="002C2756">
            <w:pPr>
              <w:pStyle w:val="ConsPlusNormal"/>
            </w:pPr>
            <w:r>
              <w:t>шапка демисезонная</w:t>
            </w:r>
          </w:p>
        </w:tc>
      </w:tr>
      <w:tr w:rsidR="002C2756">
        <w:tc>
          <w:tcPr>
            <w:tcW w:w="776" w:type="dxa"/>
          </w:tcPr>
          <w:p w:rsidR="002C2756" w:rsidRDefault="002C2756">
            <w:pPr>
              <w:pStyle w:val="ConsPlusNormal"/>
            </w:pPr>
            <w:r>
              <w:t>1.13.</w:t>
            </w:r>
          </w:p>
        </w:tc>
        <w:tc>
          <w:tcPr>
            <w:tcW w:w="6123" w:type="dxa"/>
          </w:tcPr>
          <w:p w:rsidR="002C2756" w:rsidRDefault="002C2756">
            <w:pPr>
              <w:pStyle w:val="ConsPlusNormal"/>
            </w:pPr>
            <w:r>
              <w:t>шапка зимняя</w:t>
            </w:r>
          </w:p>
        </w:tc>
      </w:tr>
      <w:tr w:rsidR="002C2756">
        <w:tc>
          <w:tcPr>
            <w:tcW w:w="776" w:type="dxa"/>
          </w:tcPr>
          <w:p w:rsidR="002C2756" w:rsidRDefault="002C2756">
            <w:pPr>
              <w:pStyle w:val="ConsPlusNormal"/>
            </w:pPr>
            <w:r>
              <w:t>1.14.</w:t>
            </w:r>
          </w:p>
        </w:tc>
        <w:tc>
          <w:tcPr>
            <w:tcW w:w="6123" w:type="dxa"/>
          </w:tcPr>
          <w:p w:rsidR="002C2756" w:rsidRDefault="002C2756">
            <w:pPr>
              <w:pStyle w:val="ConsPlusNormal"/>
            </w:pPr>
            <w:r>
              <w:t>юбка</w:t>
            </w:r>
          </w:p>
        </w:tc>
      </w:tr>
      <w:tr w:rsidR="002C2756">
        <w:tc>
          <w:tcPr>
            <w:tcW w:w="776" w:type="dxa"/>
          </w:tcPr>
          <w:p w:rsidR="002C2756" w:rsidRDefault="002C2756">
            <w:pPr>
              <w:pStyle w:val="ConsPlusNormal"/>
            </w:pPr>
            <w:r>
              <w:t>2.</w:t>
            </w:r>
          </w:p>
        </w:tc>
        <w:tc>
          <w:tcPr>
            <w:tcW w:w="6123" w:type="dxa"/>
          </w:tcPr>
          <w:p w:rsidR="002C2756" w:rsidRDefault="002C2756">
            <w:pPr>
              <w:pStyle w:val="ConsPlusNormal"/>
            </w:pPr>
            <w:r>
              <w:t>Обувь</w:t>
            </w:r>
          </w:p>
        </w:tc>
      </w:tr>
      <w:tr w:rsidR="002C2756">
        <w:tc>
          <w:tcPr>
            <w:tcW w:w="776" w:type="dxa"/>
          </w:tcPr>
          <w:p w:rsidR="002C2756" w:rsidRDefault="002C2756">
            <w:pPr>
              <w:pStyle w:val="ConsPlusNormal"/>
            </w:pPr>
            <w:r>
              <w:t>2.1.</w:t>
            </w:r>
          </w:p>
        </w:tc>
        <w:tc>
          <w:tcPr>
            <w:tcW w:w="6123" w:type="dxa"/>
          </w:tcPr>
          <w:p w:rsidR="002C2756" w:rsidRDefault="002C2756">
            <w:pPr>
              <w:pStyle w:val="ConsPlusNormal"/>
            </w:pPr>
            <w:r>
              <w:t>обувь демисезонная</w:t>
            </w:r>
          </w:p>
        </w:tc>
      </w:tr>
      <w:tr w:rsidR="002C2756">
        <w:tc>
          <w:tcPr>
            <w:tcW w:w="776" w:type="dxa"/>
          </w:tcPr>
          <w:p w:rsidR="002C2756" w:rsidRDefault="002C2756">
            <w:pPr>
              <w:pStyle w:val="ConsPlusNormal"/>
            </w:pPr>
            <w:r>
              <w:t>2.2.</w:t>
            </w:r>
          </w:p>
        </w:tc>
        <w:tc>
          <w:tcPr>
            <w:tcW w:w="6123" w:type="dxa"/>
          </w:tcPr>
          <w:p w:rsidR="002C2756" w:rsidRDefault="002C2756">
            <w:pPr>
              <w:pStyle w:val="ConsPlusNormal"/>
            </w:pPr>
            <w:r>
              <w:t>обувь зимняя</w:t>
            </w:r>
          </w:p>
        </w:tc>
      </w:tr>
      <w:tr w:rsidR="002C2756">
        <w:tc>
          <w:tcPr>
            <w:tcW w:w="776" w:type="dxa"/>
          </w:tcPr>
          <w:p w:rsidR="002C2756" w:rsidRDefault="002C2756">
            <w:pPr>
              <w:pStyle w:val="ConsPlusNormal"/>
            </w:pPr>
            <w:r>
              <w:t>2.3.</w:t>
            </w:r>
          </w:p>
        </w:tc>
        <w:tc>
          <w:tcPr>
            <w:tcW w:w="6123" w:type="dxa"/>
          </w:tcPr>
          <w:p w:rsidR="002C2756" w:rsidRDefault="002C2756">
            <w:pPr>
              <w:pStyle w:val="ConsPlusNormal"/>
            </w:pPr>
            <w:r>
              <w:t>обувь летняя</w:t>
            </w:r>
          </w:p>
        </w:tc>
      </w:tr>
      <w:tr w:rsidR="002C2756">
        <w:tc>
          <w:tcPr>
            <w:tcW w:w="776" w:type="dxa"/>
          </w:tcPr>
          <w:p w:rsidR="002C2756" w:rsidRDefault="002C2756">
            <w:pPr>
              <w:pStyle w:val="ConsPlusNormal"/>
            </w:pPr>
            <w:r>
              <w:t>2.4.</w:t>
            </w:r>
          </w:p>
        </w:tc>
        <w:tc>
          <w:tcPr>
            <w:tcW w:w="6123" w:type="dxa"/>
          </w:tcPr>
          <w:p w:rsidR="002C2756" w:rsidRDefault="002C2756">
            <w:pPr>
              <w:pStyle w:val="ConsPlusNormal"/>
            </w:pPr>
            <w:r>
              <w:t>обувь ортопедическая</w:t>
            </w:r>
          </w:p>
        </w:tc>
      </w:tr>
      <w:tr w:rsidR="002C2756">
        <w:tc>
          <w:tcPr>
            <w:tcW w:w="776" w:type="dxa"/>
          </w:tcPr>
          <w:p w:rsidR="002C2756" w:rsidRDefault="002C2756">
            <w:pPr>
              <w:pStyle w:val="ConsPlusNormal"/>
            </w:pPr>
            <w:r>
              <w:t>2.5.</w:t>
            </w:r>
          </w:p>
        </w:tc>
        <w:tc>
          <w:tcPr>
            <w:tcW w:w="6123" w:type="dxa"/>
          </w:tcPr>
          <w:p w:rsidR="002C2756" w:rsidRDefault="002C2756">
            <w:pPr>
              <w:pStyle w:val="ConsPlusNormal"/>
            </w:pPr>
            <w:r>
              <w:t>сапоги резиновые</w:t>
            </w:r>
          </w:p>
        </w:tc>
      </w:tr>
      <w:tr w:rsidR="002C2756">
        <w:tc>
          <w:tcPr>
            <w:tcW w:w="776" w:type="dxa"/>
          </w:tcPr>
          <w:p w:rsidR="002C2756" w:rsidRDefault="002C2756">
            <w:pPr>
              <w:pStyle w:val="ConsPlusNormal"/>
            </w:pPr>
            <w:r>
              <w:t>3.</w:t>
            </w:r>
          </w:p>
        </w:tc>
        <w:tc>
          <w:tcPr>
            <w:tcW w:w="6123" w:type="dxa"/>
          </w:tcPr>
          <w:p w:rsidR="002C2756" w:rsidRDefault="002C2756">
            <w:pPr>
              <w:pStyle w:val="ConsPlusNormal"/>
            </w:pPr>
            <w:r>
              <w:t>Бытовые товары</w:t>
            </w:r>
          </w:p>
        </w:tc>
      </w:tr>
      <w:tr w:rsidR="002C2756">
        <w:tc>
          <w:tcPr>
            <w:tcW w:w="776" w:type="dxa"/>
          </w:tcPr>
          <w:p w:rsidR="002C2756" w:rsidRDefault="002C2756">
            <w:pPr>
              <w:pStyle w:val="ConsPlusNormal"/>
            </w:pPr>
            <w:r>
              <w:lastRenderedPageBreak/>
              <w:t>3.1.</w:t>
            </w:r>
          </w:p>
        </w:tc>
        <w:tc>
          <w:tcPr>
            <w:tcW w:w="6123" w:type="dxa"/>
          </w:tcPr>
          <w:p w:rsidR="002C2756" w:rsidRDefault="002C2756">
            <w:pPr>
              <w:pStyle w:val="ConsPlusNormal"/>
            </w:pPr>
            <w:r>
              <w:t>водонагреватель электрический</w:t>
            </w:r>
          </w:p>
        </w:tc>
      </w:tr>
      <w:tr w:rsidR="002C2756">
        <w:tc>
          <w:tcPr>
            <w:tcW w:w="776" w:type="dxa"/>
          </w:tcPr>
          <w:p w:rsidR="002C2756" w:rsidRDefault="002C2756">
            <w:pPr>
              <w:pStyle w:val="ConsPlusNormal"/>
            </w:pPr>
            <w:r>
              <w:t>3.2.</w:t>
            </w:r>
          </w:p>
        </w:tc>
        <w:tc>
          <w:tcPr>
            <w:tcW w:w="6123" w:type="dxa"/>
          </w:tcPr>
          <w:p w:rsidR="002C2756" w:rsidRDefault="002C2756">
            <w:pPr>
              <w:pStyle w:val="ConsPlusNormal"/>
            </w:pPr>
            <w:r>
              <w:t>компьютер или ноутбук</w:t>
            </w:r>
          </w:p>
        </w:tc>
      </w:tr>
      <w:tr w:rsidR="002C2756">
        <w:tc>
          <w:tcPr>
            <w:tcW w:w="776" w:type="dxa"/>
          </w:tcPr>
          <w:p w:rsidR="002C2756" w:rsidRDefault="002C2756">
            <w:pPr>
              <w:pStyle w:val="ConsPlusNormal"/>
            </w:pPr>
            <w:r>
              <w:t>3.3.</w:t>
            </w:r>
          </w:p>
        </w:tc>
        <w:tc>
          <w:tcPr>
            <w:tcW w:w="6123" w:type="dxa"/>
          </w:tcPr>
          <w:p w:rsidR="002C2756" w:rsidRDefault="002C2756">
            <w:pPr>
              <w:pStyle w:val="ConsPlusNormal"/>
            </w:pPr>
            <w:r>
              <w:t>телевизор</w:t>
            </w:r>
          </w:p>
        </w:tc>
      </w:tr>
      <w:tr w:rsidR="002C2756">
        <w:tc>
          <w:tcPr>
            <w:tcW w:w="776" w:type="dxa"/>
          </w:tcPr>
          <w:p w:rsidR="002C2756" w:rsidRDefault="002C2756">
            <w:pPr>
              <w:pStyle w:val="ConsPlusNormal"/>
            </w:pPr>
            <w:r>
              <w:t>3.4.</w:t>
            </w:r>
          </w:p>
        </w:tc>
        <w:tc>
          <w:tcPr>
            <w:tcW w:w="6123" w:type="dxa"/>
          </w:tcPr>
          <w:p w:rsidR="002C2756" w:rsidRDefault="002C2756">
            <w:pPr>
              <w:pStyle w:val="ConsPlusNormal"/>
            </w:pPr>
            <w:r>
              <w:t>счетчик электрический</w:t>
            </w:r>
          </w:p>
        </w:tc>
      </w:tr>
      <w:tr w:rsidR="002C2756">
        <w:tc>
          <w:tcPr>
            <w:tcW w:w="776" w:type="dxa"/>
          </w:tcPr>
          <w:p w:rsidR="002C2756" w:rsidRDefault="002C2756">
            <w:pPr>
              <w:pStyle w:val="ConsPlusNormal"/>
            </w:pPr>
            <w:r>
              <w:t>3.5.</w:t>
            </w:r>
          </w:p>
        </w:tc>
        <w:tc>
          <w:tcPr>
            <w:tcW w:w="6123" w:type="dxa"/>
          </w:tcPr>
          <w:p w:rsidR="002C2756" w:rsidRDefault="002C2756">
            <w:pPr>
              <w:pStyle w:val="ConsPlusNormal"/>
            </w:pPr>
            <w:r>
              <w:t>счетчик воды</w:t>
            </w:r>
          </w:p>
        </w:tc>
      </w:tr>
      <w:tr w:rsidR="002C2756">
        <w:tc>
          <w:tcPr>
            <w:tcW w:w="776" w:type="dxa"/>
          </w:tcPr>
          <w:p w:rsidR="002C2756" w:rsidRDefault="002C2756">
            <w:pPr>
              <w:pStyle w:val="ConsPlusNormal"/>
            </w:pPr>
            <w:r>
              <w:t>3.6.</w:t>
            </w:r>
          </w:p>
        </w:tc>
        <w:tc>
          <w:tcPr>
            <w:tcW w:w="6123" w:type="dxa"/>
          </w:tcPr>
          <w:p w:rsidR="002C2756" w:rsidRDefault="002C2756">
            <w:pPr>
              <w:pStyle w:val="ConsPlusNormal"/>
            </w:pPr>
            <w:r>
              <w:t>утюг</w:t>
            </w:r>
          </w:p>
        </w:tc>
      </w:tr>
      <w:tr w:rsidR="002C2756">
        <w:tc>
          <w:tcPr>
            <w:tcW w:w="776" w:type="dxa"/>
          </w:tcPr>
          <w:p w:rsidR="002C2756" w:rsidRDefault="002C2756">
            <w:pPr>
              <w:pStyle w:val="ConsPlusNormal"/>
            </w:pPr>
            <w:r>
              <w:t>3.7.</w:t>
            </w:r>
          </w:p>
        </w:tc>
        <w:tc>
          <w:tcPr>
            <w:tcW w:w="6123" w:type="dxa"/>
          </w:tcPr>
          <w:p w:rsidR="002C2756" w:rsidRDefault="002C2756">
            <w:pPr>
              <w:pStyle w:val="ConsPlusNormal"/>
            </w:pPr>
            <w:r>
              <w:t>холодильник</w:t>
            </w:r>
          </w:p>
        </w:tc>
      </w:tr>
      <w:tr w:rsidR="002C2756">
        <w:tc>
          <w:tcPr>
            <w:tcW w:w="776" w:type="dxa"/>
          </w:tcPr>
          <w:p w:rsidR="002C2756" w:rsidRDefault="002C2756">
            <w:pPr>
              <w:pStyle w:val="ConsPlusNormal"/>
            </w:pPr>
            <w:r>
              <w:t>3.8.</w:t>
            </w:r>
          </w:p>
        </w:tc>
        <w:tc>
          <w:tcPr>
            <w:tcW w:w="6123" w:type="dxa"/>
          </w:tcPr>
          <w:p w:rsidR="002C2756" w:rsidRDefault="002C2756">
            <w:pPr>
              <w:pStyle w:val="ConsPlusNormal"/>
            </w:pPr>
            <w:r>
              <w:t>электрическая или газовая кухонная плита</w:t>
            </w:r>
          </w:p>
        </w:tc>
      </w:tr>
      <w:tr w:rsidR="002C2756">
        <w:tblPrEx>
          <w:tblBorders>
            <w:insideH w:val="nil"/>
          </w:tblBorders>
        </w:tblPrEx>
        <w:tc>
          <w:tcPr>
            <w:tcW w:w="776" w:type="dxa"/>
            <w:tcBorders>
              <w:bottom w:val="nil"/>
            </w:tcBorders>
          </w:tcPr>
          <w:p w:rsidR="002C2756" w:rsidRDefault="002C2756">
            <w:pPr>
              <w:pStyle w:val="ConsPlusNormal"/>
            </w:pPr>
            <w:r>
              <w:t>3.9</w:t>
            </w:r>
          </w:p>
        </w:tc>
        <w:tc>
          <w:tcPr>
            <w:tcW w:w="6123" w:type="dxa"/>
            <w:tcBorders>
              <w:bottom w:val="nil"/>
            </w:tcBorders>
          </w:tcPr>
          <w:p w:rsidR="002C2756" w:rsidRDefault="002C2756">
            <w:pPr>
              <w:pStyle w:val="ConsPlusNormal"/>
            </w:pPr>
            <w:r>
              <w:t>стиральная машинка</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3.9 введен </w:t>
            </w:r>
            <w:hyperlink r:id="rId250">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3.10</w:t>
            </w:r>
          </w:p>
        </w:tc>
        <w:tc>
          <w:tcPr>
            <w:tcW w:w="6123" w:type="dxa"/>
            <w:tcBorders>
              <w:bottom w:val="nil"/>
            </w:tcBorders>
          </w:tcPr>
          <w:p w:rsidR="002C2756" w:rsidRDefault="002C2756">
            <w:pPr>
              <w:pStyle w:val="ConsPlusNormal"/>
            </w:pPr>
            <w:r>
              <w:t>чайник</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3.10 введен </w:t>
            </w:r>
            <w:hyperlink r:id="rId251">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3.11</w:t>
            </w:r>
          </w:p>
        </w:tc>
        <w:tc>
          <w:tcPr>
            <w:tcW w:w="6123" w:type="dxa"/>
            <w:tcBorders>
              <w:bottom w:val="nil"/>
            </w:tcBorders>
          </w:tcPr>
          <w:p w:rsidR="002C2756" w:rsidRDefault="002C2756">
            <w:pPr>
              <w:pStyle w:val="ConsPlusNormal"/>
            </w:pPr>
            <w:r>
              <w:t>поттер</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3.11 введен </w:t>
            </w:r>
            <w:hyperlink r:id="rId252">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3.12</w:t>
            </w:r>
          </w:p>
        </w:tc>
        <w:tc>
          <w:tcPr>
            <w:tcW w:w="6123" w:type="dxa"/>
            <w:tcBorders>
              <w:bottom w:val="nil"/>
            </w:tcBorders>
          </w:tcPr>
          <w:p w:rsidR="002C2756" w:rsidRDefault="002C2756">
            <w:pPr>
              <w:pStyle w:val="ConsPlusNormal"/>
            </w:pPr>
            <w:r>
              <w:t>микроволновая печь</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3.12 введен </w:t>
            </w:r>
            <w:hyperlink r:id="rId253">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3.13</w:t>
            </w:r>
          </w:p>
        </w:tc>
        <w:tc>
          <w:tcPr>
            <w:tcW w:w="6123" w:type="dxa"/>
            <w:tcBorders>
              <w:bottom w:val="nil"/>
            </w:tcBorders>
          </w:tcPr>
          <w:p w:rsidR="002C2756" w:rsidRDefault="002C2756">
            <w:pPr>
              <w:pStyle w:val="ConsPlusNormal"/>
            </w:pPr>
            <w:r>
              <w:t>духовой шкаф</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3.13 введен </w:t>
            </w:r>
            <w:hyperlink r:id="rId254">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3.14</w:t>
            </w:r>
          </w:p>
        </w:tc>
        <w:tc>
          <w:tcPr>
            <w:tcW w:w="6123" w:type="dxa"/>
            <w:tcBorders>
              <w:bottom w:val="nil"/>
            </w:tcBorders>
          </w:tcPr>
          <w:p w:rsidR="002C2756" w:rsidRDefault="002C2756">
            <w:pPr>
              <w:pStyle w:val="ConsPlusNormal"/>
            </w:pPr>
            <w:r>
              <w:t>миксер</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3.14 введен </w:t>
            </w:r>
            <w:hyperlink r:id="rId255">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3.15</w:t>
            </w:r>
          </w:p>
        </w:tc>
        <w:tc>
          <w:tcPr>
            <w:tcW w:w="6123" w:type="dxa"/>
            <w:tcBorders>
              <w:bottom w:val="nil"/>
            </w:tcBorders>
          </w:tcPr>
          <w:p w:rsidR="002C2756" w:rsidRDefault="002C2756">
            <w:pPr>
              <w:pStyle w:val="ConsPlusNormal"/>
            </w:pPr>
            <w:r>
              <w:t>пылесос</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3.15 введен </w:t>
            </w:r>
            <w:hyperlink r:id="rId256">
              <w:r>
                <w:rPr>
                  <w:color w:val="0000FF"/>
                </w:rPr>
                <w:t>Постановлением</w:t>
              </w:r>
            </w:hyperlink>
            <w:r>
              <w:t xml:space="preserve"> Правительства Приморского края от 24.03.2023 N 191-пп)</w:t>
            </w:r>
          </w:p>
        </w:tc>
      </w:tr>
      <w:tr w:rsidR="002C2756">
        <w:tc>
          <w:tcPr>
            <w:tcW w:w="776" w:type="dxa"/>
          </w:tcPr>
          <w:p w:rsidR="002C2756" w:rsidRDefault="002C2756">
            <w:pPr>
              <w:pStyle w:val="ConsPlusNormal"/>
            </w:pPr>
            <w:r>
              <w:t>4.</w:t>
            </w:r>
          </w:p>
        </w:tc>
        <w:tc>
          <w:tcPr>
            <w:tcW w:w="6123" w:type="dxa"/>
          </w:tcPr>
          <w:p w:rsidR="002C2756" w:rsidRDefault="002C2756">
            <w:pPr>
              <w:pStyle w:val="ConsPlusNormal"/>
            </w:pPr>
            <w:r>
              <w:t>Детские товары</w:t>
            </w:r>
          </w:p>
        </w:tc>
      </w:tr>
      <w:tr w:rsidR="002C2756">
        <w:tc>
          <w:tcPr>
            <w:tcW w:w="776" w:type="dxa"/>
          </w:tcPr>
          <w:p w:rsidR="002C2756" w:rsidRDefault="002C2756">
            <w:pPr>
              <w:pStyle w:val="ConsPlusNormal"/>
            </w:pPr>
            <w:r>
              <w:t>4.1.</w:t>
            </w:r>
          </w:p>
        </w:tc>
        <w:tc>
          <w:tcPr>
            <w:tcW w:w="6123" w:type="dxa"/>
          </w:tcPr>
          <w:p w:rsidR="002C2756" w:rsidRDefault="002C2756">
            <w:pPr>
              <w:pStyle w:val="ConsPlusNormal"/>
            </w:pPr>
            <w:r>
              <w:t>бутылочка</w:t>
            </w:r>
          </w:p>
        </w:tc>
      </w:tr>
      <w:tr w:rsidR="002C2756">
        <w:tc>
          <w:tcPr>
            <w:tcW w:w="776" w:type="dxa"/>
          </w:tcPr>
          <w:p w:rsidR="002C2756" w:rsidRDefault="002C2756">
            <w:pPr>
              <w:pStyle w:val="ConsPlusNormal"/>
            </w:pPr>
            <w:r>
              <w:t>4.2.</w:t>
            </w:r>
          </w:p>
        </w:tc>
        <w:tc>
          <w:tcPr>
            <w:tcW w:w="6123" w:type="dxa"/>
          </w:tcPr>
          <w:p w:rsidR="002C2756" w:rsidRDefault="002C2756">
            <w:pPr>
              <w:pStyle w:val="ConsPlusNormal"/>
            </w:pPr>
            <w:r>
              <w:t>ванночка</w:t>
            </w:r>
          </w:p>
        </w:tc>
      </w:tr>
      <w:tr w:rsidR="002C2756">
        <w:tc>
          <w:tcPr>
            <w:tcW w:w="776" w:type="dxa"/>
          </w:tcPr>
          <w:p w:rsidR="002C2756" w:rsidRDefault="002C2756">
            <w:pPr>
              <w:pStyle w:val="ConsPlusNormal"/>
            </w:pPr>
            <w:r>
              <w:t>4.3.</w:t>
            </w:r>
          </w:p>
        </w:tc>
        <w:tc>
          <w:tcPr>
            <w:tcW w:w="6123" w:type="dxa"/>
          </w:tcPr>
          <w:p w:rsidR="002C2756" w:rsidRDefault="002C2756">
            <w:pPr>
              <w:pStyle w:val="ConsPlusNormal"/>
            </w:pPr>
            <w:r>
              <w:t>коляска прогулочная</w:t>
            </w:r>
          </w:p>
        </w:tc>
      </w:tr>
      <w:tr w:rsidR="002C2756">
        <w:tc>
          <w:tcPr>
            <w:tcW w:w="776" w:type="dxa"/>
          </w:tcPr>
          <w:p w:rsidR="002C2756" w:rsidRDefault="002C2756">
            <w:pPr>
              <w:pStyle w:val="ConsPlusNormal"/>
            </w:pPr>
            <w:r>
              <w:lastRenderedPageBreak/>
              <w:t>4.4.</w:t>
            </w:r>
          </w:p>
        </w:tc>
        <w:tc>
          <w:tcPr>
            <w:tcW w:w="6123" w:type="dxa"/>
          </w:tcPr>
          <w:p w:rsidR="002C2756" w:rsidRDefault="002C2756">
            <w:pPr>
              <w:pStyle w:val="ConsPlusNormal"/>
            </w:pPr>
            <w:r>
              <w:t>комбинезон межсезонный</w:t>
            </w:r>
          </w:p>
        </w:tc>
      </w:tr>
      <w:tr w:rsidR="002C2756">
        <w:tc>
          <w:tcPr>
            <w:tcW w:w="776" w:type="dxa"/>
          </w:tcPr>
          <w:p w:rsidR="002C2756" w:rsidRDefault="002C2756">
            <w:pPr>
              <w:pStyle w:val="ConsPlusNormal"/>
            </w:pPr>
            <w:r>
              <w:t>4.5.</w:t>
            </w:r>
          </w:p>
        </w:tc>
        <w:tc>
          <w:tcPr>
            <w:tcW w:w="6123" w:type="dxa"/>
          </w:tcPr>
          <w:p w:rsidR="002C2756" w:rsidRDefault="002C2756">
            <w:pPr>
              <w:pStyle w:val="ConsPlusNormal"/>
            </w:pPr>
            <w:r>
              <w:t>кофта</w:t>
            </w:r>
          </w:p>
        </w:tc>
      </w:tr>
      <w:tr w:rsidR="002C2756">
        <w:tc>
          <w:tcPr>
            <w:tcW w:w="776" w:type="dxa"/>
          </w:tcPr>
          <w:p w:rsidR="002C2756" w:rsidRDefault="002C2756">
            <w:pPr>
              <w:pStyle w:val="ConsPlusNormal"/>
            </w:pPr>
            <w:r>
              <w:t>4.6.</w:t>
            </w:r>
          </w:p>
        </w:tc>
        <w:tc>
          <w:tcPr>
            <w:tcW w:w="6123" w:type="dxa"/>
          </w:tcPr>
          <w:p w:rsidR="002C2756" w:rsidRDefault="002C2756">
            <w:pPr>
              <w:pStyle w:val="ConsPlusNormal"/>
            </w:pPr>
            <w:r>
              <w:t>кроватка</w:t>
            </w:r>
          </w:p>
        </w:tc>
      </w:tr>
      <w:tr w:rsidR="002C2756">
        <w:tc>
          <w:tcPr>
            <w:tcW w:w="776" w:type="dxa"/>
          </w:tcPr>
          <w:p w:rsidR="002C2756" w:rsidRDefault="002C2756">
            <w:pPr>
              <w:pStyle w:val="ConsPlusNormal"/>
            </w:pPr>
            <w:r>
              <w:t>4.7.</w:t>
            </w:r>
          </w:p>
        </w:tc>
        <w:tc>
          <w:tcPr>
            <w:tcW w:w="6123" w:type="dxa"/>
          </w:tcPr>
          <w:p w:rsidR="002C2756" w:rsidRDefault="002C2756">
            <w:pPr>
              <w:pStyle w:val="ConsPlusNormal"/>
            </w:pPr>
            <w:r>
              <w:t>матрас детский</w:t>
            </w:r>
          </w:p>
        </w:tc>
      </w:tr>
      <w:tr w:rsidR="002C2756">
        <w:tc>
          <w:tcPr>
            <w:tcW w:w="776" w:type="dxa"/>
          </w:tcPr>
          <w:p w:rsidR="002C2756" w:rsidRDefault="002C2756">
            <w:pPr>
              <w:pStyle w:val="ConsPlusNormal"/>
            </w:pPr>
            <w:r>
              <w:t>4.8.</w:t>
            </w:r>
          </w:p>
        </w:tc>
        <w:tc>
          <w:tcPr>
            <w:tcW w:w="6123" w:type="dxa"/>
          </w:tcPr>
          <w:p w:rsidR="002C2756" w:rsidRDefault="002C2756">
            <w:pPr>
              <w:pStyle w:val="ConsPlusNormal"/>
            </w:pPr>
            <w:r>
              <w:t>носки</w:t>
            </w:r>
          </w:p>
        </w:tc>
      </w:tr>
      <w:tr w:rsidR="002C2756">
        <w:tc>
          <w:tcPr>
            <w:tcW w:w="776" w:type="dxa"/>
          </w:tcPr>
          <w:p w:rsidR="002C2756" w:rsidRDefault="002C2756">
            <w:pPr>
              <w:pStyle w:val="ConsPlusNormal"/>
            </w:pPr>
            <w:r>
              <w:t>4.9.</w:t>
            </w:r>
          </w:p>
        </w:tc>
        <w:tc>
          <w:tcPr>
            <w:tcW w:w="6123" w:type="dxa"/>
          </w:tcPr>
          <w:p w:rsidR="002C2756" w:rsidRDefault="002C2756">
            <w:pPr>
              <w:pStyle w:val="ConsPlusNormal"/>
            </w:pPr>
            <w:r>
              <w:t>одеяло</w:t>
            </w:r>
          </w:p>
        </w:tc>
      </w:tr>
      <w:tr w:rsidR="002C2756">
        <w:tc>
          <w:tcPr>
            <w:tcW w:w="776" w:type="dxa"/>
          </w:tcPr>
          <w:p w:rsidR="002C2756" w:rsidRDefault="002C2756">
            <w:pPr>
              <w:pStyle w:val="ConsPlusNormal"/>
            </w:pPr>
            <w:r>
              <w:t>4.10.</w:t>
            </w:r>
          </w:p>
        </w:tc>
        <w:tc>
          <w:tcPr>
            <w:tcW w:w="6123" w:type="dxa"/>
          </w:tcPr>
          <w:p w:rsidR="002C2756" w:rsidRDefault="002C2756">
            <w:pPr>
              <w:pStyle w:val="ConsPlusNormal"/>
            </w:pPr>
            <w:r>
              <w:t>памперсы</w:t>
            </w:r>
          </w:p>
        </w:tc>
      </w:tr>
      <w:tr w:rsidR="002C2756">
        <w:tc>
          <w:tcPr>
            <w:tcW w:w="776" w:type="dxa"/>
          </w:tcPr>
          <w:p w:rsidR="002C2756" w:rsidRDefault="002C2756">
            <w:pPr>
              <w:pStyle w:val="ConsPlusNormal"/>
            </w:pPr>
            <w:r>
              <w:t>4.11.</w:t>
            </w:r>
          </w:p>
        </w:tc>
        <w:tc>
          <w:tcPr>
            <w:tcW w:w="6123" w:type="dxa"/>
          </w:tcPr>
          <w:p w:rsidR="002C2756" w:rsidRDefault="002C2756">
            <w:pPr>
              <w:pStyle w:val="ConsPlusNormal"/>
            </w:pPr>
            <w:r>
              <w:t>ползунки</w:t>
            </w:r>
          </w:p>
        </w:tc>
      </w:tr>
      <w:tr w:rsidR="002C2756">
        <w:tc>
          <w:tcPr>
            <w:tcW w:w="776" w:type="dxa"/>
          </w:tcPr>
          <w:p w:rsidR="002C2756" w:rsidRDefault="002C2756">
            <w:pPr>
              <w:pStyle w:val="ConsPlusNormal"/>
            </w:pPr>
            <w:r>
              <w:t>4.12.</w:t>
            </w:r>
          </w:p>
        </w:tc>
        <w:tc>
          <w:tcPr>
            <w:tcW w:w="6123" w:type="dxa"/>
          </w:tcPr>
          <w:p w:rsidR="002C2756" w:rsidRDefault="002C2756">
            <w:pPr>
              <w:pStyle w:val="ConsPlusNormal"/>
            </w:pPr>
            <w:r>
              <w:t>постельное белье</w:t>
            </w:r>
          </w:p>
        </w:tc>
      </w:tr>
      <w:tr w:rsidR="002C2756">
        <w:tc>
          <w:tcPr>
            <w:tcW w:w="776" w:type="dxa"/>
          </w:tcPr>
          <w:p w:rsidR="002C2756" w:rsidRDefault="002C2756">
            <w:pPr>
              <w:pStyle w:val="ConsPlusNormal"/>
            </w:pPr>
            <w:r>
              <w:t>4.13</w:t>
            </w:r>
          </w:p>
        </w:tc>
        <w:tc>
          <w:tcPr>
            <w:tcW w:w="6123" w:type="dxa"/>
          </w:tcPr>
          <w:p w:rsidR="002C2756" w:rsidRDefault="002C2756">
            <w:pPr>
              <w:pStyle w:val="ConsPlusNormal"/>
            </w:pPr>
            <w:r>
              <w:t>предметы ухода (присыпка, детский крем, влажные салфетки, ватные палочки и т.д.)</w:t>
            </w:r>
          </w:p>
        </w:tc>
      </w:tr>
      <w:tr w:rsidR="002C2756">
        <w:tc>
          <w:tcPr>
            <w:tcW w:w="776" w:type="dxa"/>
          </w:tcPr>
          <w:p w:rsidR="002C2756" w:rsidRDefault="002C2756">
            <w:pPr>
              <w:pStyle w:val="ConsPlusNormal"/>
            </w:pPr>
            <w:r>
              <w:t>4.14.</w:t>
            </w:r>
          </w:p>
        </w:tc>
        <w:tc>
          <w:tcPr>
            <w:tcW w:w="6123" w:type="dxa"/>
          </w:tcPr>
          <w:p w:rsidR="002C2756" w:rsidRDefault="002C2756">
            <w:pPr>
              <w:pStyle w:val="ConsPlusNormal"/>
            </w:pPr>
            <w:r>
              <w:t>пустышка</w:t>
            </w:r>
          </w:p>
        </w:tc>
      </w:tr>
      <w:tr w:rsidR="002C2756">
        <w:tc>
          <w:tcPr>
            <w:tcW w:w="776" w:type="dxa"/>
          </w:tcPr>
          <w:p w:rsidR="002C2756" w:rsidRDefault="002C2756">
            <w:pPr>
              <w:pStyle w:val="ConsPlusNormal"/>
            </w:pPr>
            <w:r>
              <w:t>4.15.</w:t>
            </w:r>
          </w:p>
        </w:tc>
        <w:tc>
          <w:tcPr>
            <w:tcW w:w="6123" w:type="dxa"/>
          </w:tcPr>
          <w:p w:rsidR="002C2756" w:rsidRDefault="002C2756">
            <w:pPr>
              <w:pStyle w:val="ConsPlusNormal"/>
            </w:pPr>
            <w:r>
              <w:t>распашонка</w:t>
            </w:r>
          </w:p>
        </w:tc>
      </w:tr>
      <w:tr w:rsidR="002C2756">
        <w:tc>
          <w:tcPr>
            <w:tcW w:w="776" w:type="dxa"/>
          </w:tcPr>
          <w:p w:rsidR="002C2756" w:rsidRDefault="002C2756">
            <w:pPr>
              <w:pStyle w:val="ConsPlusNormal"/>
            </w:pPr>
            <w:r>
              <w:t>4.16.</w:t>
            </w:r>
          </w:p>
        </w:tc>
        <w:tc>
          <w:tcPr>
            <w:tcW w:w="6123" w:type="dxa"/>
          </w:tcPr>
          <w:p w:rsidR="002C2756" w:rsidRDefault="002C2756">
            <w:pPr>
              <w:pStyle w:val="ConsPlusNormal"/>
            </w:pPr>
            <w:r>
              <w:t>соска</w:t>
            </w:r>
          </w:p>
        </w:tc>
      </w:tr>
      <w:tr w:rsidR="002C2756">
        <w:tc>
          <w:tcPr>
            <w:tcW w:w="776" w:type="dxa"/>
          </w:tcPr>
          <w:p w:rsidR="002C2756" w:rsidRDefault="002C2756">
            <w:pPr>
              <w:pStyle w:val="ConsPlusNormal"/>
            </w:pPr>
            <w:r>
              <w:t>4.17.</w:t>
            </w:r>
          </w:p>
        </w:tc>
        <w:tc>
          <w:tcPr>
            <w:tcW w:w="6123" w:type="dxa"/>
          </w:tcPr>
          <w:p w:rsidR="002C2756" w:rsidRDefault="002C2756">
            <w:pPr>
              <w:pStyle w:val="ConsPlusNormal"/>
            </w:pPr>
            <w:r>
              <w:t>стульчик для кормления</w:t>
            </w:r>
          </w:p>
        </w:tc>
      </w:tr>
      <w:tr w:rsidR="002C2756">
        <w:tc>
          <w:tcPr>
            <w:tcW w:w="776" w:type="dxa"/>
          </w:tcPr>
          <w:p w:rsidR="002C2756" w:rsidRDefault="002C2756">
            <w:pPr>
              <w:pStyle w:val="ConsPlusNormal"/>
            </w:pPr>
            <w:r>
              <w:t>4.18.</w:t>
            </w:r>
          </w:p>
        </w:tc>
        <w:tc>
          <w:tcPr>
            <w:tcW w:w="6123" w:type="dxa"/>
          </w:tcPr>
          <w:p w:rsidR="002C2756" w:rsidRDefault="002C2756">
            <w:pPr>
              <w:pStyle w:val="ConsPlusNormal"/>
            </w:pPr>
            <w:r>
              <w:t>чепчик тонкий/теплый</w:t>
            </w:r>
          </w:p>
        </w:tc>
      </w:tr>
      <w:tr w:rsidR="002C2756">
        <w:tc>
          <w:tcPr>
            <w:tcW w:w="776" w:type="dxa"/>
          </w:tcPr>
          <w:p w:rsidR="002C2756" w:rsidRDefault="002C2756">
            <w:pPr>
              <w:pStyle w:val="ConsPlusNormal"/>
            </w:pPr>
            <w:r>
              <w:t>4.19.</w:t>
            </w:r>
          </w:p>
        </w:tc>
        <w:tc>
          <w:tcPr>
            <w:tcW w:w="6123" w:type="dxa"/>
          </w:tcPr>
          <w:p w:rsidR="002C2756" w:rsidRDefault="002C2756">
            <w:pPr>
              <w:pStyle w:val="ConsPlusNormal"/>
            </w:pPr>
            <w:r>
              <w:t>шапочка шерстяная</w:t>
            </w:r>
          </w:p>
        </w:tc>
      </w:tr>
      <w:tr w:rsidR="002C2756">
        <w:tc>
          <w:tcPr>
            <w:tcW w:w="776" w:type="dxa"/>
          </w:tcPr>
          <w:p w:rsidR="002C2756" w:rsidRDefault="002C2756">
            <w:pPr>
              <w:pStyle w:val="ConsPlusNormal"/>
            </w:pPr>
            <w:r>
              <w:t>4.20.</w:t>
            </w:r>
          </w:p>
        </w:tc>
        <w:tc>
          <w:tcPr>
            <w:tcW w:w="6123" w:type="dxa"/>
          </w:tcPr>
          <w:p w:rsidR="002C2756" w:rsidRDefault="002C2756">
            <w:pPr>
              <w:pStyle w:val="ConsPlusNormal"/>
            </w:pPr>
            <w:r>
              <w:t>блузка</w:t>
            </w:r>
          </w:p>
        </w:tc>
      </w:tr>
      <w:tr w:rsidR="002C2756">
        <w:tc>
          <w:tcPr>
            <w:tcW w:w="776" w:type="dxa"/>
          </w:tcPr>
          <w:p w:rsidR="002C2756" w:rsidRDefault="002C2756">
            <w:pPr>
              <w:pStyle w:val="ConsPlusNormal"/>
            </w:pPr>
            <w:r>
              <w:t>4.21.</w:t>
            </w:r>
          </w:p>
        </w:tc>
        <w:tc>
          <w:tcPr>
            <w:tcW w:w="6123" w:type="dxa"/>
          </w:tcPr>
          <w:p w:rsidR="002C2756" w:rsidRDefault="002C2756">
            <w:pPr>
              <w:pStyle w:val="ConsPlusNormal"/>
            </w:pPr>
            <w:r>
              <w:t>брюки для девочки, джинсы</w:t>
            </w:r>
          </w:p>
        </w:tc>
      </w:tr>
      <w:tr w:rsidR="002C2756">
        <w:tc>
          <w:tcPr>
            <w:tcW w:w="776" w:type="dxa"/>
          </w:tcPr>
          <w:p w:rsidR="002C2756" w:rsidRDefault="002C2756">
            <w:pPr>
              <w:pStyle w:val="ConsPlusNormal"/>
            </w:pPr>
            <w:r>
              <w:t>4.22.</w:t>
            </w:r>
          </w:p>
        </w:tc>
        <w:tc>
          <w:tcPr>
            <w:tcW w:w="6123" w:type="dxa"/>
          </w:tcPr>
          <w:p w:rsidR="002C2756" w:rsidRDefault="002C2756">
            <w:pPr>
              <w:pStyle w:val="ConsPlusNormal"/>
            </w:pPr>
            <w:r>
              <w:t>брюки для мальчика, джинсы</w:t>
            </w:r>
          </w:p>
        </w:tc>
      </w:tr>
      <w:tr w:rsidR="002C2756">
        <w:tc>
          <w:tcPr>
            <w:tcW w:w="776" w:type="dxa"/>
          </w:tcPr>
          <w:p w:rsidR="002C2756" w:rsidRDefault="002C2756">
            <w:pPr>
              <w:pStyle w:val="ConsPlusNormal"/>
            </w:pPr>
            <w:r>
              <w:t>4.23.</w:t>
            </w:r>
          </w:p>
        </w:tc>
        <w:tc>
          <w:tcPr>
            <w:tcW w:w="6123" w:type="dxa"/>
          </w:tcPr>
          <w:p w:rsidR="002C2756" w:rsidRDefault="002C2756">
            <w:pPr>
              <w:pStyle w:val="ConsPlusNormal"/>
            </w:pPr>
            <w:r>
              <w:t>водолазка</w:t>
            </w:r>
          </w:p>
        </w:tc>
      </w:tr>
      <w:tr w:rsidR="002C2756">
        <w:tc>
          <w:tcPr>
            <w:tcW w:w="776" w:type="dxa"/>
          </w:tcPr>
          <w:p w:rsidR="002C2756" w:rsidRDefault="002C2756">
            <w:pPr>
              <w:pStyle w:val="ConsPlusNormal"/>
            </w:pPr>
            <w:r>
              <w:t>4.24.</w:t>
            </w:r>
          </w:p>
        </w:tc>
        <w:tc>
          <w:tcPr>
            <w:tcW w:w="6123" w:type="dxa"/>
          </w:tcPr>
          <w:p w:rsidR="002C2756" w:rsidRDefault="002C2756">
            <w:pPr>
              <w:pStyle w:val="ConsPlusNormal"/>
            </w:pPr>
            <w:r>
              <w:t>колготки</w:t>
            </w:r>
          </w:p>
        </w:tc>
      </w:tr>
      <w:tr w:rsidR="002C2756">
        <w:tc>
          <w:tcPr>
            <w:tcW w:w="776" w:type="dxa"/>
          </w:tcPr>
          <w:p w:rsidR="002C2756" w:rsidRDefault="002C2756">
            <w:pPr>
              <w:pStyle w:val="ConsPlusNormal"/>
            </w:pPr>
            <w:r>
              <w:t>4.25.</w:t>
            </w:r>
          </w:p>
        </w:tc>
        <w:tc>
          <w:tcPr>
            <w:tcW w:w="6123" w:type="dxa"/>
          </w:tcPr>
          <w:p w:rsidR="002C2756" w:rsidRDefault="002C2756">
            <w:pPr>
              <w:pStyle w:val="ConsPlusNormal"/>
            </w:pPr>
            <w:r>
              <w:t>кофта</w:t>
            </w:r>
          </w:p>
        </w:tc>
      </w:tr>
      <w:tr w:rsidR="002C2756">
        <w:tc>
          <w:tcPr>
            <w:tcW w:w="776" w:type="dxa"/>
          </w:tcPr>
          <w:p w:rsidR="002C2756" w:rsidRDefault="002C2756">
            <w:pPr>
              <w:pStyle w:val="ConsPlusNormal"/>
            </w:pPr>
            <w:r>
              <w:t>4.26.</w:t>
            </w:r>
          </w:p>
        </w:tc>
        <w:tc>
          <w:tcPr>
            <w:tcW w:w="6123" w:type="dxa"/>
          </w:tcPr>
          <w:p w:rsidR="002C2756" w:rsidRDefault="002C2756">
            <w:pPr>
              <w:pStyle w:val="ConsPlusNormal"/>
            </w:pPr>
            <w:r>
              <w:t>кроссовки</w:t>
            </w:r>
          </w:p>
        </w:tc>
      </w:tr>
      <w:tr w:rsidR="002C2756">
        <w:tc>
          <w:tcPr>
            <w:tcW w:w="776" w:type="dxa"/>
          </w:tcPr>
          <w:p w:rsidR="002C2756" w:rsidRDefault="002C2756">
            <w:pPr>
              <w:pStyle w:val="ConsPlusNormal"/>
            </w:pPr>
            <w:r>
              <w:t>4.27.</w:t>
            </w:r>
          </w:p>
        </w:tc>
        <w:tc>
          <w:tcPr>
            <w:tcW w:w="6123" w:type="dxa"/>
          </w:tcPr>
          <w:p w:rsidR="002C2756" w:rsidRDefault="002C2756">
            <w:pPr>
              <w:pStyle w:val="ConsPlusNormal"/>
            </w:pPr>
            <w:r>
              <w:t>куртка демисезонная</w:t>
            </w:r>
          </w:p>
        </w:tc>
      </w:tr>
      <w:tr w:rsidR="002C2756">
        <w:tc>
          <w:tcPr>
            <w:tcW w:w="776" w:type="dxa"/>
          </w:tcPr>
          <w:p w:rsidR="002C2756" w:rsidRDefault="002C2756">
            <w:pPr>
              <w:pStyle w:val="ConsPlusNormal"/>
            </w:pPr>
            <w:r>
              <w:t>4.28.</w:t>
            </w:r>
          </w:p>
        </w:tc>
        <w:tc>
          <w:tcPr>
            <w:tcW w:w="6123" w:type="dxa"/>
          </w:tcPr>
          <w:p w:rsidR="002C2756" w:rsidRDefault="002C2756">
            <w:pPr>
              <w:pStyle w:val="ConsPlusNormal"/>
            </w:pPr>
            <w:r>
              <w:t>куртка зимняя</w:t>
            </w:r>
          </w:p>
        </w:tc>
      </w:tr>
      <w:tr w:rsidR="002C2756">
        <w:tc>
          <w:tcPr>
            <w:tcW w:w="776" w:type="dxa"/>
          </w:tcPr>
          <w:p w:rsidR="002C2756" w:rsidRDefault="002C2756">
            <w:pPr>
              <w:pStyle w:val="ConsPlusNormal"/>
            </w:pPr>
            <w:r>
              <w:t>4.29.</w:t>
            </w:r>
          </w:p>
        </w:tc>
        <w:tc>
          <w:tcPr>
            <w:tcW w:w="6123" w:type="dxa"/>
          </w:tcPr>
          <w:p w:rsidR="002C2756" w:rsidRDefault="002C2756">
            <w:pPr>
              <w:pStyle w:val="ConsPlusNormal"/>
            </w:pPr>
            <w:r>
              <w:t>обувь летняя/демисезонная</w:t>
            </w:r>
          </w:p>
        </w:tc>
      </w:tr>
      <w:tr w:rsidR="002C2756">
        <w:tc>
          <w:tcPr>
            <w:tcW w:w="776" w:type="dxa"/>
          </w:tcPr>
          <w:p w:rsidR="002C2756" w:rsidRDefault="002C2756">
            <w:pPr>
              <w:pStyle w:val="ConsPlusNormal"/>
            </w:pPr>
            <w:r>
              <w:t>4.30.</w:t>
            </w:r>
          </w:p>
        </w:tc>
        <w:tc>
          <w:tcPr>
            <w:tcW w:w="6123" w:type="dxa"/>
          </w:tcPr>
          <w:p w:rsidR="002C2756" w:rsidRDefault="002C2756">
            <w:pPr>
              <w:pStyle w:val="ConsPlusNormal"/>
            </w:pPr>
            <w:r>
              <w:t>обувь зимняя</w:t>
            </w:r>
          </w:p>
        </w:tc>
      </w:tr>
      <w:tr w:rsidR="002C2756">
        <w:tc>
          <w:tcPr>
            <w:tcW w:w="776" w:type="dxa"/>
          </w:tcPr>
          <w:p w:rsidR="002C2756" w:rsidRDefault="002C2756">
            <w:pPr>
              <w:pStyle w:val="ConsPlusNormal"/>
            </w:pPr>
            <w:r>
              <w:t>4.31.</w:t>
            </w:r>
          </w:p>
        </w:tc>
        <w:tc>
          <w:tcPr>
            <w:tcW w:w="6123" w:type="dxa"/>
          </w:tcPr>
          <w:p w:rsidR="002C2756" w:rsidRDefault="002C2756">
            <w:pPr>
              <w:pStyle w:val="ConsPlusNormal"/>
            </w:pPr>
            <w:r>
              <w:t>перчатки/варежки</w:t>
            </w:r>
          </w:p>
        </w:tc>
      </w:tr>
      <w:tr w:rsidR="002C2756">
        <w:tc>
          <w:tcPr>
            <w:tcW w:w="776" w:type="dxa"/>
          </w:tcPr>
          <w:p w:rsidR="002C2756" w:rsidRDefault="002C2756">
            <w:pPr>
              <w:pStyle w:val="ConsPlusNormal"/>
            </w:pPr>
            <w:r>
              <w:t>4.32.</w:t>
            </w:r>
          </w:p>
        </w:tc>
        <w:tc>
          <w:tcPr>
            <w:tcW w:w="6123" w:type="dxa"/>
          </w:tcPr>
          <w:p w:rsidR="002C2756" w:rsidRDefault="002C2756">
            <w:pPr>
              <w:pStyle w:val="ConsPlusNormal"/>
            </w:pPr>
            <w:r>
              <w:t>рубашка для девочки/для мальчика</w:t>
            </w:r>
          </w:p>
        </w:tc>
      </w:tr>
      <w:tr w:rsidR="002C2756">
        <w:tc>
          <w:tcPr>
            <w:tcW w:w="776" w:type="dxa"/>
          </w:tcPr>
          <w:p w:rsidR="002C2756" w:rsidRDefault="002C2756">
            <w:pPr>
              <w:pStyle w:val="ConsPlusNormal"/>
            </w:pPr>
            <w:r>
              <w:lastRenderedPageBreak/>
              <w:t>4.33.</w:t>
            </w:r>
          </w:p>
        </w:tc>
        <w:tc>
          <w:tcPr>
            <w:tcW w:w="6123" w:type="dxa"/>
          </w:tcPr>
          <w:p w:rsidR="002C2756" w:rsidRDefault="002C2756">
            <w:pPr>
              <w:pStyle w:val="ConsPlusNormal"/>
            </w:pPr>
            <w:r>
              <w:t>сапоги резиновые</w:t>
            </w:r>
          </w:p>
        </w:tc>
      </w:tr>
      <w:tr w:rsidR="002C2756">
        <w:tc>
          <w:tcPr>
            <w:tcW w:w="776" w:type="dxa"/>
          </w:tcPr>
          <w:p w:rsidR="002C2756" w:rsidRDefault="002C2756">
            <w:pPr>
              <w:pStyle w:val="ConsPlusNormal"/>
            </w:pPr>
            <w:r>
              <w:t>4.34.</w:t>
            </w:r>
          </w:p>
        </w:tc>
        <w:tc>
          <w:tcPr>
            <w:tcW w:w="6123" w:type="dxa"/>
          </w:tcPr>
          <w:p w:rsidR="002C2756" w:rsidRDefault="002C2756">
            <w:pPr>
              <w:pStyle w:val="ConsPlusNormal"/>
            </w:pPr>
            <w:r>
              <w:t>свитер</w:t>
            </w:r>
          </w:p>
        </w:tc>
      </w:tr>
      <w:tr w:rsidR="002C2756">
        <w:tc>
          <w:tcPr>
            <w:tcW w:w="776" w:type="dxa"/>
          </w:tcPr>
          <w:p w:rsidR="002C2756" w:rsidRDefault="002C2756">
            <w:pPr>
              <w:pStyle w:val="ConsPlusNormal"/>
            </w:pPr>
            <w:r>
              <w:t>4.35.</w:t>
            </w:r>
          </w:p>
        </w:tc>
        <w:tc>
          <w:tcPr>
            <w:tcW w:w="6123" w:type="dxa"/>
          </w:tcPr>
          <w:p w:rsidR="002C2756" w:rsidRDefault="002C2756">
            <w:pPr>
              <w:pStyle w:val="ConsPlusNormal"/>
            </w:pPr>
            <w:r>
              <w:t>шапка демисезонная</w:t>
            </w:r>
          </w:p>
        </w:tc>
      </w:tr>
      <w:tr w:rsidR="002C2756">
        <w:tc>
          <w:tcPr>
            <w:tcW w:w="776" w:type="dxa"/>
          </w:tcPr>
          <w:p w:rsidR="002C2756" w:rsidRDefault="002C2756">
            <w:pPr>
              <w:pStyle w:val="ConsPlusNormal"/>
            </w:pPr>
            <w:r>
              <w:t>4.36.</w:t>
            </w:r>
          </w:p>
        </w:tc>
        <w:tc>
          <w:tcPr>
            <w:tcW w:w="6123" w:type="dxa"/>
          </w:tcPr>
          <w:p w:rsidR="002C2756" w:rsidRDefault="002C2756">
            <w:pPr>
              <w:pStyle w:val="ConsPlusNormal"/>
            </w:pPr>
            <w:r>
              <w:t>шапка зимняя</w:t>
            </w:r>
          </w:p>
        </w:tc>
      </w:tr>
      <w:tr w:rsidR="002C2756">
        <w:tc>
          <w:tcPr>
            <w:tcW w:w="776" w:type="dxa"/>
          </w:tcPr>
          <w:p w:rsidR="002C2756" w:rsidRDefault="002C2756">
            <w:pPr>
              <w:pStyle w:val="ConsPlusNormal"/>
            </w:pPr>
            <w:r>
              <w:t>4.37.</w:t>
            </w:r>
          </w:p>
        </w:tc>
        <w:tc>
          <w:tcPr>
            <w:tcW w:w="6123" w:type="dxa"/>
          </w:tcPr>
          <w:p w:rsidR="002C2756" w:rsidRDefault="002C2756">
            <w:pPr>
              <w:pStyle w:val="ConsPlusNormal"/>
            </w:pPr>
            <w:r>
              <w:t>шарф</w:t>
            </w:r>
          </w:p>
        </w:tc>
      </w:tr>
      <w:tr w:rsidR="002C2756">
        <w:tc>
          <w:tcPr>
            <w:tcW w:w="776" w:type="dxa"/>
          </w:tcPr>
          <w:p w:rsidR="002C2756" w:rsidRDefault="002C2756">
            <w:pPr>
              <w:pStyle w:val="ConsPlusNormal"/>
            </w:pPr>
            <w:r>
              <w:t>4.38.</w:t>
            </w:r>
          </w:p>
        </w:tc>
        <w:tc>
          <w:tcPr>
            <w:tcW w:w="6123" w:type="dxa"/>
          </w:tcPr>
          <w:p w:rsidR="002C2756" w:rsidRDefault="002C2756">
            <w:pPr>
              <w:pStyle w:val="ConsPlusNormal"/>
            </w:pPr>
            <w:r>
              <w:t>школьная форма</w:t>
            </w:r>
          </w:p>
        </w:tc>
      </w:tr>
      <w:tr w:rsidR="002C2756">
        <w:tc>
          <w:tcPr>
            <w:tcW w:w="776" w:type="dxa"/>
          </w:tcPr>
          <w:p w:rsidR="002C2756" w:rsidRDefault="002C2756">
            <w:pPr>
              <w:pStyle w:val="ConsPlusNormal"/>
            </w:pPr>
            <w:r>
              <w:t>4.39.</w:t>
            </w:r>
          </w:p>
        </w:tc>
        <w:tc>
          <w:tcPr>
            <w:tcW w:w="6123" w:type="dxa"/>
          </w:tcPr>
          <w:p w:rsidR="002C2756" w:rsidRDefault="002C2756">
            <w:pPr>
              <w:pStyle w:val="ConsPlusNormal"/>
            </w:pPr>
            <w:r>
              <w:t>шорты для мальчика/девочки</w:t>
            </w:r>
          </w:p>
        </w:tc>
      </w:tr>
      <w:tr w:rsidR="002C2756">
        <w:tc>
          <w:tcPr>
            <w:tcW w:w="776" w:type="dxa"/>
          </w:tcPr>
          <w:p w:rsidR="002C2756" w:rsidRDefault="002C2756">
            <w:pPr>
              <w:pStyle w:val="ConsPlusNormal"/>
            </w:pPr>
            <w:r>
              <w:t>4.40.</w:t>
            </w:r>
          </w:p>
        </w:tc>
        <w:tc>
          <w:tcPr>
            <w:tcW w:w="6123" w:type="dxa"/>
          </w:tcPr>
          <w:p w:rsidR="002C2756" w:rsidRDefault="002C2756">
            <w:pPr>
              <w:pStyle w:val="ConsPlusNormal"/>
            </w:pPr>
            <w:r>
              <w:t>штаны утепленные</w:t>
            </w:r>
          </w:p>
        </w:tc>
      </w:tr>
      <w:tr w:rsidR="002C2756">
        <w:tc>
          <w:tcPr>
            <w:tcW w:w="776" w:type="dxa"/>
          </w:tcPr>
          <w:p w:rsidR="002C2756" w:rsidRDefault="002C2756">
            <w:pPr>
              <w:pStyle w:val="ConsPlusNormal"/>
            </w:pPr>
            <w:r>
              <w:t>5.</w:t>
            </w:r>
          </w:p>
        </w:tc>
        <w:tc>
          <w:tcPr>
            <w:tcW w:w="6123" w:type="dxa"/>
          </w:tcPr>
          <w:p w:rsidR="002C2756" w:rsidRDefault="002C2756">
            <w:pPr>
              <w:pStyle w:val="ConsPlusNormal"/>
            </w:pPr>
            <w:r>
              <w:t>Мебель бытовая</w:t>
            </w:r>
          </w:p>
        </w:tc>
      </w:tr>
      <w:tr w:rsidR="002C2756">
        <w:tc>
          <w:tcPr>
            <w:tcW w:w="776" w:type="dxa"/>
          </w:tcPr>
          <w:p w:rsidR="002C2756" w:rsidRDefault="002C2756">
            <w:pPr>
              <w:pStyle w:val="ConsPlusNormal"/>
            </w:pPr>
            <w:r>
              <w:t>5.1.</w:t>
            </w:r>
          </w:p>
        </w:tc>
        <w:tc>
          <w:tcPr>
            <w:tcW w:w="6123" w:type="dxa"/>
          </w:tcPr>
          <w:p w:rsidR="002C2756" w:rsidRDefault="002C2756">
            <w:pPr>
              <w:pStyle w:val="ConsPlusNormal"/>
            </w:pPr>
            <w:r>
              <w:t>диван</w:t>
            </w:r>
          </w:p>
        </w:tc>
      </w:tr>
      <w:tr w:rsidR="002C2756">
        <w:tc>
          <w:tcPr>
            <w:tcW w:w="776" w:type="dxa"/>
          </w:tcPr>
          <w:p w:rsidR="002C2756" w:rsidRDefault="002C2756">
            <w:pPr>
              <w:pStyle w:val="ConsPlusNormal"/>
            </w:pPr>
            <w:r>
              <w:t>5.2.</w:t>
            </w:r>
          </w:p>
        </w:tc>
        <w:tc>
          <w:tcPr>
            <w:tcW w:w="6123" w:type="dxa"/>
          </w:tcPr>
          <w:p w:rsidR="002C2756" w:rsidRDefault="002C2756">
            <w:pPr>
              <w:pStyle w:val="ConsPlusNormal"/>
            </w:pPr>
            <w:r>
              <w:t>кровать</w:t>
            </w:r>
          </w:p>
        </w:tc>
      </w:tr>
      <w:tr w:rsidR="002C2756">
        <w:tc>
          <w:tcPr>
            <w:tcW w:w="776" w:type="dxa"/>
          </w:tcPr>
          <w:p w:rsidR="002C2756" w:rsidRDefault="002C2756">
            <w:pPr>
              <w:pStyle w:val="ConsPlusNormal"/>
            </w:pPr>
            <w:r>
              <w:t>5.3.</w:t>
            </w:r>
          </w:p>
        </w:tc>
        <w:tc>
          <w:tcPr>
            <w:tcW w:w="6123" w:type="dxa"/>
          </w:tcPr>
          <w:p w:rsidR="002C2756" w:rsidRDefault="002C2756">
            <w:pPr>
              <w:pStyle w:val="ConsPlusNormal"/>
            </w:pPr>
            <w:r>
              <w:t>матрас</w:t>
            </w:r>
          </w:p>
        </w:tc>
      </w:tr>
      <w:tr w:rsidR="002C2756">
        <w:tc>
          <w:tcPr>
            <w:tcW w:w="776" w:type="dxa"/>
          </w:tcPr>
          <w:p w:rsidR="002C2756" w:rsidRDefault="002C2756">
            <w:pPr>
              <w:pStyle w:val="ConsPlusNormal"/>
            </w:pPr>
            <w:r>
              <w:t>5.4.</w:t>
            </w:r>
          </w:p>
        </w:tc>
        <w:tc>
          <w:tcPr>
            <w:tcW w:w="6123" w:type="dxa"/>
          </w:tcPr>
          <w:p w:rsidR="002C2756" w:rsidRDefault="002C2756">
            <w:pPr>
              <w:pStyle w:val="ConsPlusNormal"/>
            </w:pPr>
            <w:r>
              <w:t>стол письменный</w:t>
            </w:r>
          </w:p>
        </w:tc>
      </w:tr>
      <w:tr w:rsidR="002C2756">
        <w:tc>
          <w:tcPr>
            <w:tcW w:w="776" w:type="dxa"/>
          </w:tcPr>
          <w:p w:rsidR="002C2756" w:rsidRDefault="002C2756">
            <w:pPr>
              <w:pStyle w:val="ConsPlusNormal"/>
            </w:pPr>
            <w:r>
              <w:t>5.5.</w:t>
            </w:r>
          </w:p>
        </w:tc>
        <w:tc>
          <w:tcPr>
            <w:tcW w:w="6123" w:type="dxa"/>
          </w:tcPr>
          <w:p w:rsidR="002C2756" w:rsidRDefault="002C2756">
            <w:pPr>
              <w:pStyle w:val="ConsPlusNormal"/>
            </w:pPr>
            <w:r>
              <w:t>стол обеденный</w:t>
            </w:r>
          </w:p>
        </w:tc>
      </w:tr>
      <w:tr w:rsidR="002C2756">
        <w:tc>
          <w:tcPr>
            <w:tcW w:w="776" w:type="dxa"/>
          </w:tcPr>
          <w:p w:rsidR="002C2756" w:rsidRDefault="002C2756">
            <w:pPr>
              <w:pStyle w:val="ConsPlusNormal"/>
            </w:pPr>
            <w:r>
              <w:t>5.6.</w:t>
            </w:r>
          </w:p>
        </w:tc>
        <w:tc>
          <w:tcPr>
            <w:tcW w:w="6123" w:type="dxa"/>
          </w:tcPr>
          <w:p w:rsidR="002C2756" w:rsidRDefault="002C2756">
            <w:pPr>
              <w:pStyle w:val="ConsPlusNormal"/>
            </w:pPr>
            <w:r>
              <w:t>стулья</w:t>
            </w:r>
          </w:p>
        </w:tc>
      </w:tr>
      <w:tr w:rsidR="002C2756">
        <w:tc>
          <w:tcPr>
            <w:tcW w:w="776" w:type="dxa"/>
          </w:tcPr>
          <w:p w:rsidR="002C2756" w:rsidRDefault="002C2756">
            <w:pPr>
              <w:pStyle w:val="ConsPlusNormal"/>
            </w:pPr>
            <w:r>
              <w:t>5.7.</w:t>
            </w:r>
          </w:p>
        </w:tc>
        <w:tc>
          <w:tcPr>
            <w:tcW w:w="6123" w:type="dxa"/>
          </w:tcPr>
          <w:p w:rsidR="002C2756" w:rsidRDefault="002C2756">
            <w:pPr>
              <w:pStyle w:val="ConsPlusNormal"/>
            </w:pPr>
            <w:r>
              <w:t>шкаф для одежды</w:t>
            </w:r>
          </w:p>
        </w:tc>
      </w:tr>
      <w:tr w:rsidR="002C2756">
        <w:tblPrEx>
          <w:tblBorders>
            <w:insideH w:val="nil"/>
          </w:tblBorders>
        </w:tblPrEx>
        <w:tc>
          <w:tcPr>
            <w:tcW w:w="776" w:type="dxa"/>
            <w:tcBorders>
              <w:bottom w:val="nil"/>
            </w:tcBorders>
          </w:tcPr>
          <w:p w:rsidR="002C2756" w:rsidRDefault="002C2756">
            <w:pPr>
              <w:pStyle w:val="ConsPlusNormal"/>
            </w:pPr>
            <w:r>
              <w:t>5.8</w:t>
            </w:r>
          </w:p>
        </w:tc>
        <w:tc>
          <w:tcPr>
            <w:tcW w:w="6123" w:type="dxa"/>
            <w:tcBorders>
              <w:bottom w:val="nil"/>
            </w:tcBorders>
          </w:tcPr>
          <w:p w:rsidR="002C2756" w:rsidRDefault="002C2756">
            <w:pPr>
              <w:pStyle w:val="ConsPlusNormal"/>
            </w:pPr>
            <w:r>
              <w:t>шкаф кухонный</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5.8 введен </w:t>
            </w:r>
            <w:hyperlink r:id="rId257">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5.9</w:t>
            </w:r>
          </w:p>
        </w:tc>
        <w:tc>
          <w:tcPr>
            <w:tcW w:w="6123" w:type="dxa"/>
            <w:tcBorders>
              <w:bottom w:val="nil"/>
            </w:tcBorders>
          </w:tcPr>
          <w:p w:rsidR="002C2756" w:rsidRDefault="002C2756">
            <w:pPr>
              <w:pStyle w:val="ConsPlusNormal"/>
            </w:pPr>
            <w:r>
              <w:t>тахта</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5.9 введен </w:t>
            </w:r>
            <w:hyperlink r:id="rId258">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5.10</w:t>
            </w:r>
          </w:p>
        </w:tc>
        <w:tc>
          <w:tcPr>
            <w:tcW w:w="6123" w:type="dxa"/>
            <w:tcBorders>
              <w:bottom w:val="nil"/>
            </w:tcBorders>
          </w:tcPr>
          <w:p w:rsidR="002C2756" w:rsidRDefault="002C2756">
            <w:pPr>
              <w:pStyle w:val="ConsPlusNormal"/>
            </w:pPr>
            <w:r>
              <w:t>компьютерный стол</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5.10 введен </w:t>
            </w:r>
            <w:hyperlink r:id="rId259">
              <w:r>
                <w:rPr>
                  <w:color w:val="0000FF"/>
                </w:rPr>
                <w:t>Постановлением</w:t>
              </w:r>
            </w:hyperlink>
            <w:r>
              <w:t xml:space="preserve"> Правительства Приморского края от 24.03.2023 N 191-пп)</w:t>
            </w:r>
          </w:p>
        </w:tc>
      </w:tr>
      <w:tr w:rsidR="002C2756">
        <w:tc>
          <w:tcPr>
            <w:tcW w:w="776" w:type="dxa"/>
          </w:tcPr>
          <w:p w:rsidR="002C2756" w:rsidRDefault="002C2756">
            <w:pPr>
              <w:pStyle w:val="ConsPlusNormal"/>
            </w:pPr>
            <w:r>
              <w:t>6.</w:t>
            </w:r>
          </w:p>
        </w:tc>
        <w:tc>
          <w:tcPr>
            <w:tcW w:w="6123" w:type="dxa"/>
          </w:tcPr>
          <w:p w:rsidR="002C2756" w:rsidRDefault="002C2756">
            <w:pPr>
              <w:pStyle w:val="ConsPlusNormal"/>
            </w:pPr>
            <w:r>
              <w:t>Домашний текстиль</w:t>
            </w:r>
          </w:p>
        </w:tc>
      </w:tr>
      <w:tr w:rsidR="002C2756">
        <w:tc>
          <w:tcPr>
            <w:tcW w:w="776" w:type="dxa"/>
          </w:tcPr>
          <w:p w:rsidR="002C2756" w:rsidRDefault="002C2756">
            <w:pPr>
              <w:pStyle w:val="ConsPlusNormal"/>
            </w:pPr>
            <w:r>
              <w:t>6.1.</w:t>
            </w:r>
          </w:p>
        </w:tc>
        <w:tc>
          <w:tcPr>
            <w:tcW w:w="6123" w:type="dxa"/>
          </w:tcPr>
          <w:p w:rsidR="002C2756" w:rsidRDefault="002C2756">
            <w:pPr>
              <w:pStyle w:val="ConsPlusNormal"/>
            </w:pPr>
            <w:r>
              <w:t>одеяло</w:t>
            </w:r>
          </w:p>
        </w:tc>
      </w:tr>
      <w:tr w:rsidR="002C2756">
        <w:tc>
          <w:tcPr>
            <w:tcW w:w="776" w:type="dxa"/>
          </w:tcPr>
          <w:p w:rsidR="002C2756" w:rsidRDefault="002C2756">
            <w:pPr>
              <w:pStyle w:val="ConsPlusNormal"/>
            </w:pPr>
            <w:r>
              <w:t>6.2.</w:t>
            </w:r>
          </w:p>
        </w:tc>
        <w:tc>
          <w:tcPr>
            <w:tcW w:w="6123" w:type="dxa"/>
          </w:tcPr>
          <w:p w:rsidR="002C2756" w:rsidRDefault="002C2756">
            <w:pPr>
              <w:pStyle w:val="ConsPlusNormal"/>
            </w:pPr>
            <w:r>
              <w:t>подушка</w:t>
            </w:r>
          </w:p>
        </w:tc>
      </w:tr>
      <w:tr w:rsidR="002C2756">
        <w:tc>
          <w:tcPr>
            <w:tcW w:w="776" w:type="dxa"/>
          </w:tcPr>
          <w:p w:rsidR="002C2756" w:rsidRDefault="002C2756">
            <w:pPr>
              <w:pStyle w:val="ConsPlusNormal"/>
            </w:pPr>
            <w:r>
              <w:t>6.3.</w:t>
            </w:r>
          </w:p>
        </w:tc>
        <w:tc>
          <w:tcPr>
            <w:tcW w:w="6123" w:type="dxa"/>
          </w:tcPr>
          <w:p w:rsidR="002C2756" w:rsidRDefault="002C2756">
            <w:pPr>
              <w:pStyle w:val="ConsPlusNormal"/>
            </w:pPr>
            <w:r>
              <w:t>полотенце</w:t>
            </w:r>
          </w:p>
        </w:tc>
      </w:tr>
      <w:tr w:rsidR="002C2756">
        <w:tc>
          <w:tcPr>
            <w:tcW w:w="776" w:type="dxa"/>
          </w:tcPr>
          <w:p w:rsidR="002C2756" w:rsidRDefault="002C2756">
            <w:pPr>
              <w:pStyle w:val="ConsPlusNormal"/>
            </w:pPr>
            <w:r>
              <w:t>6.4.</w:t>
            </w:r>
          </w:p>
        </w:tc>
        <w:tc>
          <w:tcPr>
            <w:tcW w:w="6123" w:type="dxa"/>
          </w:tcPr>
          <w:p w:rsidR="002C2756" w:rsidRDefault="002C2756">
            <w:pPr>
              <w:pStyle w:val="ConsPlusNormal"/>
            </w:pPr>
            <w:r>
              <w:t>постельное белье</w:t>
            </w:r>
          </w:p>
        </w:tc>
      </w:tr>
      <w:tr w:rsidR="002C2756">
        <w:tc>
          <w:tcPr>
            <w:tcW w:w="776" w:type="dxa"/>
          </w:tcPr>
          <w:p w:rsidR="002C2756" w:rsidRDefault="002C2756">
            <w:pPr>
              <w:pStyle w:val="ConsPlusNormal"/>
            </w:pPr>
            <w:r>
              <w:t>7.</w:t>
            </w:r>
          </w:p>
        </w:tc>
        <w:tc>
          <w:tcPr>
            <w:tcW w:w="6123" w:type="dxa"/>
          </w:tcPr>
          <w:p w:rsidR="002C2756" w:rsidRDefault="002C2756">
            <w:pPr>
              <w:pStyle w:val="ConsPlusNormal"/>
            </w:pPr>
            <w:r>
              <w:t>Школьные принадлежности</w:t>
            </w:r>
          </w:p>
        </w:tc>
      </w:tr>
      <w:tr w:rsidR="002C2756">
        <w:tc>
          <w:tcPr>
            <w:tcW w:w="776" w:type="dxa"/>
          </w:tcPr>
          <w:p w:rsidR="002C2756" w:rsidRDefault="002C2756">
            <w:pPr>
              <w:pStyle w:val="ConsPlusNormal"/>
            </w:pPr>
            <w:r>
              <w:lastRenderedPageBreak/>
              <w:t>7.1.</w:t>
            </w:r>
          </w:p>
        </w:tc>
        <w:tc>
          <w:tcPr>
            <w:tcW w:w="6123" w:type="dxa"/>
          </w:tcPr>
          <w:p w:rsidR="002C2756" w:rsidRDefault="002C2756">
            <w:pPr>
              <w:pStyle w:val="ConsPlusNormal"/>
            </w:pPr>
            <w:r>
              <w:t>альбом для рисования/черчения</w:t>
            </w:r>
          </w:p>
        </w:tc>
      </w:tr>
      <w:tr w:rsidR="002C2756">
        <w:tc>
          <w:tcPr>
            <w:tcW w:w="776" w:type="dxa"/>
          </w:tcPr>
          <w:p w:rsidR="002C2756" w:rsidRDefault="002C2756">
            <w:pPr>
              <w:pStyle w:val="ConsPlusNormal"/>
            </w:pPr>
            <w:r>
              <w:t>7.2.</w:t>
            </w:r>
          </w:p>
        </w:tc>
        <w:tc>
          <w:tcPr>
            <w:tcW w:w="6123" w:type="dxa"/>
          </w:tcPr>
          <w:p w:rsidR="002C2756" w:rsidRDefault="002C2756">
            <w:pPr>
              <w:pStyle w:val="ConsPlusNormal"/>
            </w:pPr>
            <w:r>
              <w:t>атлас, контурные карты</w:t>
            </w:r>
          </w:p>
        </w:tc>
      </w:tr>
      <w:tr w:rsidR="002C2756">
        <w:tc>
          <w:tcPr>
            <w:tcW w:w="776" w:type="dxa"/>
          </w:tcPr>
          <w:p w:rsidR="002C2756" w:rsidRDefault="002C2756">
            <w:pPr>
              <w:pStyle w:val="ConsPlusNormal"/>
            </w:pPr>
            <w:r>
              <w:t>7.3.</w:t>
            </w:r>
          </w:p>
        </w:tc>
        <w:tc>
          <w:tcPr>
            <w:tcW w:w="6123" w:type="dxa"/>
          </w:tcPr>
          <w:p w:rsidR="002C2756" w:rsidRDefault="002C2756">
            <w:pPr>
              <w:pStyle w:val="ConsPlusNormal"/>
            </w:pPr>
            <w:r>
              <w:t>ватман</w:t>
            </w:r>
          </w:p>
        </w:tc>
      </w:tr>
      <w:tr w:rsidR="002C2756">
        <w:tc>
          <w:tcPr>
            <w:tcW w:w="776" w:type="dxa"/>
          </w:tcPr>
          <w:p w:rsidR="002C2756" w:rsidRDefault="002C2756">
            <w:pPr>
              <w:pStyle w:val="ConsPlusNormal"/>
            </w:pPr>
            <w:r>
              <w:t>7.4.</w:t>
            </w:r>
          </w:p>
        </w:tc>
        <w:tc>
          <w:tcPr>
            <w:tcW w:w="6123" w:type="dxa"/>
          </w:tcPr>
          <w:p w:rsidR="002C2756" w:rsidRDefault="002C2756">
            <w:pPr>
              <w:pStyle w:val="ConsPlusNormal"/>
            </w:pPr>
            <w:r>
              <w:t>дневник</w:t>
            </w:r>
          </w:p>
        </w:tc>
      </w:tr>
      <w:tr w:rsidR="002C2756">
        <w:tc>
          <w:tcPr>
            <w:tcW w:w="776" w:type="dxa"/>
          </w:tcPr>
          <w:p w:rsidR="002C2756" w:rsidRDefault="002C2756">
            <w:pPr>
              <w:pStyle w:val="ConsPlusNormal"/>
            </w:pPr>
            <w:r>
              <w:t>7.5.</w:t>
            </w:r>
          </w:p>
        </w:tc>
        <w:tc>
          <w:tcPr>
            <w:tcW w:w="6123" w:type="dxa"/>
          </w:tcPr>
          <w:p w:rsidR="002C2756" w:rsidRDefault="002C2756">
            <w:pPr>
              <w:pStyle w:val="ConsPlusNormal"/>
            </w:pPr>
            <w:r>
              <w:t>калькулятор</w:t>
            </w:r>
          </w:p>
        </w:tc>
      </w:tr>
      <w:tr w:rsidR="002C2756">
        <w:tc>
          <w:tcPr>
            <w:tcW w:w="776" w:type="dxa"/>
          </w:tcPr>
          <w:p w:rsidR="002C2756" w:rsidRDefault="002C2756">
            <w:pPr>
              <w:pStyle w:val="ConsPlusNormal"/>
            </w:pPr>
            <w:r>
              <w:t>7.6.</w:t>
            </w:r>
          </w:p>
        </w:tc>
        <w:tc>
          <w:tcPr>
            <w:tcW w:w="6123" w:type="dxa"/>
          </w:tcPr>
          <w:p w:rsidR="002C2756" w:rsidRDefault="002C2756">
            <w:pPr>
              <w:pStyle w:val="ConsPlusNormal"/>
            </w:pPr>
            <w:r>
              <w:t>канцелярские ножницы</w:t>
            </w:r>
          </w:p>
        </w:tc>
      </w:tr>
      <w:tr w:rsidR="002C2756">
        <w:tc>
          <w:tcPr>
            <w:tcW w:w="776" w:type="dxa"/>
          </w:tcPr>
          <w:p w:rsidR="002C2756" w:rsidRDefault="002C2756">
            <w:pPr>
              <w:pStyle w:val="ConsPlusNormal"/>
            </w:pPr>
            <w:r>
              <w:t>7.7.</w:t>
            </w:r>
          </w:p>
        </w:tc>
        <w:tc>
          <w:tcPr>
            <w:tcW w:w="6123" w:type="dxa"/>
          </w:tcPr>
          <w:p w:rsidR="002C2756" w:rsidRDefault="002C2756">
            <w:pPr>
              <w:pStyle w:val="ConsPlusNormal"/>
            </w:pPr>
            <w:r>
              <w:t>кисти для рисования</w:t>
            </w:r>
          </w:p>
        </w:tc>
      </w:tr>
      <w:tr w:rsidR="002C2756">
        <w:tc>
          <w:tcPr>
            <w:tcW w:w="776" w:type="dxa"/>
          </w:tcPr>
          <w:p w:rsidR="002C2756" w:rsidRDefault="002C2756">
            <w:pPr>
              <w:pStyle w:val="ConsPlusNormal"/>
            </w:pPr>
            <w:r>
              <w:t>7.8.</w:t>
            </w:r>
          </w:p>
        </w:tc>
        <w:tc>
          <w:tcPr>
            <w:tcW w:w="6123" w:type="dxa"/>
          </w:tcPr>
          <w:p w:rsidR="002C2756" w:rsidRDefault="002C2756">
            <w:pPr>
              <w:pStyle w:val="ConsPlusNormal"/>
            </w:pPr>
            <w:r>
              <w:t>клей</w:t>
            </w:r>
          </w:p>
        </w:tc>
      </w:tr>
      <w:tr w:rsidR="002C2756">
        <w:tc>
          <w:tcPr>
            <w:tcW w:w="776" w:type="dxa"/>
          </w:tcPr>
          <w:p w:rsidR="002C2756" w:rsidRDefault="002C2756">
            <w:pPr>
              <w:pStyle w:val="ConsPlusNormal"/>
            </w:pPr>
            <w:r>
              <w:t>7.9.</w:t>
            </w:r>
          </w:p>
        </w:tc>
        <w:tc>
          <w:tcPr>
            <w:tcW w:w="6123" w:type="dxa"/>
          </w:tcPr>
          <w:p w:rsidR="002C2756" w:rsidRDefault="002C2756">
            <w:pPr>
              <w:pStyle w:val="ConsPlusNormal"/>
            </w:pPr>
            <w:r>
              <w:t>краски акварель/гуашь</w:t>
            </w:r>
          </w:p>
        </w:tc>
      </w:tr>
      <w:tr w:rsidR="002C2756">
        <w:tc>
          <w:tcPr>
            <w:tcW w:w="776" w:type="dxa"/>
          </w:tcPr>
          <w:p w:rsidR="002C2756" w:rsidRDefault="002C2756">
            <w:pPr>
              <w:pStyle w:val="ConsPlusNormal"/>
            </w:pPr>
            <w:r>
              <w:t>7.10.</w:t>
            </w:r>
          </w:p>
        </w:tc>
        <w:tc>
          <w:tcPr>
            <w:tcW w:w="6123" w:type="dxa"/>
          </w:tcPr>
          <w:p w:rsidR="002C2756" w:rsidRDefault="002C2756">
            <w:pPr>
              <w:pStyle w:val="ConsPlusNormal"/>
            </w:pPr>
            <w:r>
              <w:t>ластик, точилка</w:t>
            </w:r>
          </w:p>
        </w:tc>
      </w:tr>
      <w:tr w:rsidR="002C2756">
        <w:tc>
          <w:tcPr>
            <w:tcW w:w="776" w:type="dxa"/>
          </w:tcPr>
          <w:p w:rsidR="002C2756" w:rsidRDefault="002C2756">
            <w:pPr>
              <w:pStyle w:val="ConsPlusNormal"/>
            </w:pPr>
            <w:r>
              <w:t>7.11.</w:t>
            </w:r>
          </w:p>
        </w:tc>
        <w:tc>
          <w:tcPr>
            <w:tcW w:w="6123" w:type="dxa"/>
          </w:tcPr>
          <w:p w:rsidR="002C2756" w:rsidRDefault="002C2756">
            <w:pPr>
              <w:pStyle w:val="ConsPlusNormal"/>
            </w:pPr>
            <w:r>
              <w:t>набор для черчения</w:t>
            </w:r>
          </w:p>
        </w:tc>
      </w:tr>
      <w:tr w:rsidR="002C2756">
        <w:tc>
          <w:tcPr>
            <w:tcW w:w="776" w:type="dxa"/>
          </w:tcPr>
          <w:p w:rsidR="002C2756" w:rsidRDefault="002C2756">
            <w:pPr>
              <w:pStyle w:val="ConsPlusNormal"/>
            </w:pPr>
            <w:r>
              <w:t>7.12.</w:t>
            </w:r>
          </w:p>
        </w:tc>
        <w:tc>
          <w:tcPr>
            <w:tcW w:w="6123" w:type="dxa"/>
          </w:tcPr>
          <w:p w:rsidR="002C2756" w:rsidRDefault="002C2756">
            <w:pPr>
              <w:pStyle w:val="ConsPlusNormal"/>
            </w:pPr>
            <w:r>
              <w:t>обложки для тетрадей, дневника, учебников</w:t>
            </w:r>
          </w:p>
        </w:tc>
      </w:tr>
      <w:tr w:rsidR="002C2756">
        <w:tc>
          <w:tcPr>
            <w:tcW w:w="776" w:type="dxa"/>
          </w:tcPr>
          <w:p w:rsidR="002C2756" w:rsidRDefault="002C2756">
            <w:pPr>
              <w:pStyle w:val="ConsPlusNormal"/>
            </w:pPr>
            <w:r>
              <w:t>7.13.</w:t>
            </w:r>
          </w:p>
        </w:tc>
        <w:tc>
          <w:tcPr>
            <w:tcW w:w="6123" w:type="dxa"/>
          </w:tcPr>
          <w:p w:rsidR="002C2756" w:rsidRDefault="002C2756">
            <w:pPr>
              <w:pStyle w:val="ConsPlusNormal"/>
            </w:pPr>
            <w:r>
              <w:t>пенал</w:t>
            </w:r>
          </w:p>
        </w:tc>
      </w:tr>
      <w:tr w:rsidR="002C2756">
        <w:tc>
          <w:tcPr>
            <w:tcW w:w="776" w:type="dxa"/>
          </w:tcPr>
          <w:p w:rsidR="002C2756" w:rsidRDefault="002C2756">
            <w:pPr>
              <w:pStyle w:val="ConsPlusNormal"/>
            </w:pPr>
            <w:r>
              <w:t>7.14.</w:t>
            </w:r>
          </w:p>
        </w:tc>
        <w:tc>
          <w:tcPr>
            <w:tcW w:w="6123" w:type="dxa"/>
          </w:tcPr>
          <w:p w:rsidR="002C2756" w:rsidRDefault="002C2756">
            <w:pPr>
              <w:pStyle w:val="ConsPlusNormal"/>
            </w:pPr>
            <w:r>
              <w:t>пластилин</w:t>
            </w:r>
          </w:p>
        </w:tc>
      </w:tr>
      <w:tr w:rsidR="002C2756">
        <w:tc>
          <w:tcPr>
            <w:tcW w:w="776" w:type="dxa"/>
          </w:tcPr>
          <w:p w:rsidR="002C2756" w:rsidRDefault="002C2756">
            <w:pPr>
              <w:pStyle w:val="ConsPlusNormal"/>
            </w:pPr>
            <w:r>
              <w:t>7.15.</w:t>
            </w:r>
          </w:p>
        </w:tc>
        <w:tc>
          <w:tcPr>
            <w:tcW w:w="6123" w:type="dxa"/>
          </w:tcPr>
          <w:p w:rsidR="002C2756" w:rsidRDefault="002C2756">
            <w:pPr>
              <w:pStyle w:val="ConsPlusNormal"/>
            </w:pPr>
            <w:r>
              <w:t>ручки, карандаши</w:t>
            </w:r>
          </w:p>
        </w:tc>
      </w:tr>
      <w:tr w:rsidR="002C2756">
        <w:tc>
          <w:tcPr>
            <w:tcW w:w="776" w:type="dxa"/>
          </w:tcPr>
          <w:p w:rsidR="002C2756" w:rsidRDefault="002C2756">
            <w:pPr>
              <w:pStyle w:val="ConsPlusNormal"/>
            </w:pPr>
            <w:r>
              <w:t>7.16.</w:t>
            </w:r>
          </w:p>
        </w:tc>
        <w:tc>
          <w:tcPr>
            <w:tcW w:w="6123" w:type="dxa"/>
          </w:tcPr>
          <w:p w:rsidR="002C2756" w:rsidRDefault="002C2756">
            <w:pPr>
              <w:pStyle w:val="ConsPlusNormal"/>
            </w:pPr>
            <w:r>
              <w:t>рюкзак школьный</w:t>
            </w:r>
          </w:p>
        </w:tc>
      </w:tr>
      <w:tr w:rsidR="002C2756">
        <w:tc>
          <w:tcPr>
            <w:tcW w:w="776" w:type="dxa"/>
          </w:tcPr>
          <w:p w:rsidR="002C2756" w:rsidRDefault="002C2756">
            <w:pPr>
              <w:pStyle w:val="ConsPlusNormal"/>
            </w:pPr>
            <w:r>
              <w:t>7.17.</w:t>
            </w:r>
          </w:p>
        </w:tc>
        <w:tc>
          <w:tcPr>
            <w:tcW w:w="6123" w:type="dxa"/>
          </w:tcPr>
          <w:p w:rsidR="002C2756" w:rsidRDefault="002C2756">
            <w:pPr>
              <w:pStyle w:val="ConsPlusNormal"/>
            </w:pPr>
            <w:r>
              <w:t>тетради</w:t>
            </w:r>
          </w:p>
        </w:tc>
      </w:tr>
      <w:tr w:rsidR="002C2756">
        <w:tc>
          <w:tcPr>
            <w:tcW w:w="776" w:type="dxa"/>
          </w:tcPr>
          <w:p w:rsidR="002C2756" w:rsidRDefault="002C2756">
            <w:pPr>
              <w:pStyle w:val="ConsPlusNormal"/>
            </w:pPr>
            <w:r>
              <w:t>7.18.</w:t>
            </w:r>
          </w:p>
        </w:tc>
        <w:tc>
          <w:tcPr>
            <w:tcW w:w="6123" w:type="dxa"/>
          </w:tcPr>
          <w:p w:rsidR="002C2756" w:rsidRDefault="002C2756">
            <w:pPr>
              <w:pStyle w:val="ConsPlusNormal"/>
            </w:pPr>
            <w:r>
              <w:t>фломастеры</w:t>
            </w:r>
          </w:p>
        </w:tc>
      </w:tr>
      <w:tr w:rsidR="002C2756">
        <w:tc>
          <w:tcPr>
            <w:tcW w:w="776" w:type="dxa"/>
          </w:tcPr>
          <w:p w:rsidR="002C2756" w:rsidRDefault="002C2756">
            <w:pPr>
              <w:pStyle w:val="ConsPlusNormal"/>
            </w:pPr>
            <w:r>
              <w:t>7.19.</w:t>
            </w:r>
          </w:p>
        </w:tc>
        <w:tc>
          <w:tcPr>
            <w:tcW w:w="6123" w:type="dxa"/>
          </w:tcPr>
          <w:p w:rsidR="002C2756" w:rsidRDefault="002C2756">
            <w:pPr>
              <w:pStyle w:val="ConsPlusNormal"/>
            </w:pPr>
            <w:r>
              <w:t>цветная бумага/картон</w:t>
            </w:r>
          </w:p>
        </w:tc>
      </w:tr>
      <w:tr w:rsidR="002C2756">
        <w:tc>
          <w:tcPr>
            <w:tcW w:w="776" w:type="dxa"/>
          </w:tcPr>
          <w:p w:rsidR="002C2756" w:rsidRDefault="002C2756">
            <w:pPr>
              <w:pStyle w:val="ConsPlusNormal"/>
            </w:pPr>
            <w:r>
              <w:t>8.</w:t>
            </w:r>
          </w:p>
        </w:tc>
        <w:tc>
          <w:tcPr>
            <w:tcW w:w="6123" w:type="dxa"/>
          </w:tcPr>
          <w:p w:rsidR="002C2756" w:rsidRDefault="002C2756">
            <w:pPr>
              <w:pStyle w:val="ConsPlusNormal"/>
            </w:pPr>
            <w:r>
              <w:t>Лекарственные препараты по рецепту лечащего врача</w:t>
            </w:r>
          </w:p>
        </w:tc>
      </w:tr>
      <w:tr w:rsidR="002C2756">
        <w:tblPrEx>
          <w:tblBorders>
            <w:insideH w:val="nil"/>
          </w:tblBorders>
        </w:tblPrEx>
        <w:tc>
          <w:tcPr>
            <w:tcW w:w="776" w:type="dxa"/>
            <w:tcBorders>
              <w:bottom w:val="nil"/>
            </w:tcBorders>
          </w:tcPr>
          <w:p w:rsidR="002C2756" w:rsidRDefault="002C2756">
            <w:pPr>
              <w:pStyle w:val="ConsPlusNormal"/>
            </w:pPr>
            <w:r>
              <w:t>9.</w:t>
            </w:r>
          </w:p>
        </w:tc>
        <w:tc>
          <w:tcPr>
            <w:tcW w:w="6123" w:type="dxa"/>
            <w:tcBorders>
              <w:bottom w:val="nil"/>
            </w:tcBorders>
          </w:tcPr>
          <w:p w:rsidR="002C2756" w:rsidRDefault="002C2756">
            <w:pPr>
              <w:pStyle w:val="ConsPlusNormal"/>
            </w:pPr>
            <w:r>
              <w:t>Посуда для приготовления пищи</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9 введен </w:t>
            </w:r>
            <w:hyperlink r:id="rId260">
              <w:r>
                <w:rPr>
                  <w:color w:val="0000FF"/>
                </w:rPr>
                <w:t>Постановлением</w:t>
              </w:r>
            </w:hyperlink>
            <w:r>
              <w:t xml:space="preserve"> Правительства Приморского края от 24.03.2023 N 191-пп)</w:t>
            </w:r>
          </w:p>
        </w:tc>
      </w:tr>
      <w:tr w:rsidR="002C2756">
        <w:tblPrEx>
          <w:tblBorders>
            <w:insideH w:val="nil"/>
          </w:tblBorders>
        </w:tblPrEx>
        <w:tc>
          <w:tcPr>
            <w:tcW w:w="776" w:type="dxa"/>
            <w:tcBorders>
              <w:bottom w:val="nil"/>
            </w:tcBorders>
          </w:tcPr>
          <w:p w:rsidR="002C2756" w:rsidRDefault="002C2756">
            <w:pPr>
              <w:pStyle w:val="ConsPlusNormal"/>
            </w:pPr>
            <w:r>
              <w:t>10.</w:t>
            </w:r>
          </w:p>
        </w:tc>
        <w:tc>
          <w:tcPr>
            <w:tcW w:w="6123" w:type="dxa"/>
            <w:tcBorders>
              <w:bottom w:val="nil"/>
            </w:tcBorders>
          </w:tcPr>
          <w:p w:rsidR="002C2756" w:rsidRDefault="002C2756">
            <w:pPr>
              <w:pStyle w:val="ConsPlusNormal"/>
            </w:pPr>
            <w:r>
              <w:t>Топливо (дрова, уголь)</w:t>
            </w:r>
          </w:p>
        </w:tc>
      </w:tr>
      <w:tr w:rsidR="002C2756">
        <w:tblPrEx>
          <w:tblBorders>
            <w:insideH w:val="nil"/>
          </w:tblBorders>
        </w:tblPrEx>
        <w:tc>
          <w:tcPr>
            <w:tcW w:w="6899" w:type="dxa"/>
            <w:gridSpan w:val="2"/>
            <w:tcBorders>
              <w:top w:val="nil"/>
            </w:tcBorders>
          </w:tcPr>
          <w:p w:rsidR="002C2756" w:rsidRDefault="002C2756">
            <w:pPr>
              <w:pStyle w:val="ConsPlusNormal"/>
              <w:jc w:val="both"/>
            </w:pPr>
            <w:r>
              <w:t xml:space="preserve">(п. 10 введен </w:t>
            </w:r>
            <w:hyperlink r:id="rId261">
              <w:r>
                <w:rPr>
                  <w:color w:val="0000FF"/>
                </w:rPr>
                <w:t>Постановлением</w:t>
              </w:r>
            </w:hyperlink>
            <w:r>
              <w:t xml:space="preserve"> Правительства Приморского края от 15.04.2024 N 242-пп)</w:t>
            </w:r>
          </w:p>
        </w:tc>
      </w:tr>
    </w:tbl>
    <w:p w:rsidR="002C2756" w:rsidRDefault="002C2756">
      <w:pPr>
        <w:pStyle w:val="ConsPlusNormal"/>
        <w:jc w:val="both"/>
      </w:pPr>
    </w:p>
    <w:p w:rsidR="002C2756" w:rsidRDefault="002C2756">
      <w:pPr>
        <w:pStyle w:val="ConsPlusTitle"/>
        <w:jc w:val="center"/>
        <w:outlineLvl w:val="2"/>
      </w:pPr>
      <w:r>
        <w:t>Перечень</w:t>
      </w:r>
    </w:p>
    <w:p w:rsidR="002C2756" w:rsidRDefault="002C2756">
      <w:pPr>
        <w:pStyle w:val="ConsPlusTitle"/>
        <w:jc w:val="center"/>
      </w:pPr>
      <w:r>
        <w:t>товаров для ведения личного подсобного хозяйства</w:t>
      </w:r>
    </w:p>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
        <w:gridCol w:w="6123"/>
      </w:tblGrid>
      <w:tr w:rsidR="002C2756">
        <w:tc>
          <w:tcPr>
            <w:tcW w:w="776" w:type="dxa"/>
          </w:tcPr>
          <w:p w:rsidR="002C2756" w:rsidRDefault="002C2756">
            <w:pPr>
              <w:pStyle w:val="ConsPlusNormal"/>
              <w:jc w:val="center"/>
            </w:pPr>
            <w:r>
              <w:t>N п/п</w:t>
            </w:r>
          </w:p>
        </w:tc>
        <w:tc>
          <w:tcPr>
            <w:tcW w:w="6123" w:type="dxa"/>
          </w:tcPr>
          <w:p w:rsidR="002C2756" w:rsidRDefault="002C2756">
            <w:pPr>
              <w:pStyle w:val="ConsPlusNormal"/>
              <w:jc w:val="center"/>
            </w:pPr>
            <w:r>
              <w:t>Наименование</w:t>
            </w:r>
          </w:p>
        </w:tc>
      </w:tr>
      <w:tr w:rsidR="002C2756">
        <w:tc>
          <w:tcPr>
            <w:tcW w:w="776" w:type="dxa"/>
          </w:tcPr>
          <w:p w:rsidR="002C2756" w:rsidRDefault="002C2756">
            <w:pPr>
              <w:pStyle w:val="ConsPlusNormal"/>
            </w:pPr>
            <w:r>
              <w:t>1.</w:t>
            </w:r>
          </w:p>
        </w:tc>
        <w:tc>
          <w:tcPr>
            <w:tcW w:w="6123" w:type="dxa"/>
          </w:tcPr>
          <w:p w:rsidR="002C2756" w:rsidRDefault="002C2756">
            <w:pPr>
              <w:pStyle w:val="ConsPlusNormal"/>
            </w:pPr>
            <w:r>
              <w:t>Корма для животных, домашней птицы</w:t>
            </w:r>
          </w:p>
        </w:tc>
      </w:tr>
      <w:tr w:rsidR="002C2756">
        <w:tc>
          <w:tcPr>
            <w:tcW w:w="776" w:type="dxa"/>
          </w:tcPr>
          <w:p w:rsidR="002C2756" w:rsidRDefault="002C2756">
            <w:pPr>
              <w:pStyle w:val="ConsPlusNormal"/>
            </w:pPr>
            <w:r>
              <w:lastRenderedPageBreak/>
              <w:t>1.1.</w:t>
            </w:r>
          </w:p>
        </w:tc>
        <w:tc>
          <w:tcPr>
            <w:tcW w:w="6123" w:type="dxa"/>
          </w:tcPr>
          <w:p w:rsidR="002C2756" w:rsidRDefault="002C2756">
            <w:pPr>
              <w:pStyle w:val="ConsPlusNormal"/>
            </w:pPr>
            <w:r>
              <w:t>витаминные подкормки</w:t>
            </w:r>
          </w:p>
        </w:tc>
      </w:tr>
      <w:tr w:rsidR="002C2756">
        <w:tc>
          <w:tcPr>
            <w:tcW w:w="776" w:type="dxa"/>
          </w:tcPr>
          <w:p w:rsidR="002C2756" w:rsidRDefault="002C2756">
            <w:pPr>
              <w:pStyle w:val="ConsPlusNormal"/>
            </w:pPr>
            <w:r>
              <w:t>1.2.</w:t>
            </w:r>
          </w:p>
        </w:tc>
        <w:tc>
          <w:tcPr>
            <w:tcW w:w="6123" w:type="dxa"/>
          </w:tcPr>
          <w:p w:rsidR="002C2756" w:rsidRDefault="002C2756">
            <w:pPr>
              <w:pStyle w:val="ConsPlusNormal"/>
            </w:pPr>
            <w:r>
              <w:t>грубые корма</w:t>
            </w:r>
          </w:p>
        </w:tc>
      </w:tr>
      <w:tr w:rsidR="002C2756">
        <w:tc>
          <w:tcPr>
            <w:tcW w:w="776" w:type="dxa"/>
          </w:tcPr>
          <w:p w:rsidR="002C2756" w:rsidRDefault="002C2756">
            <w:pPr>
              <w:pStyle w:val="ConsPlusNormal"/>
            </w:pPr>
            <w:r>
              <w:t>1.3.</w:t>
            </w:r>
          </w:p>
        </w:tc>
        <w:tc>
          <w:tcPr>
            <w:tcW w:w="6123" w:type="dxa"/>
          </w:tcPr>
          <w:p w:rsidR="002C2756" w:rsidRDefault="002C2756">
            <w:pPr>
              <w:pStyle w:val="ConsPlusNormal"/>
            </w:pPr>
            <w:r>
              <w:t>концентрированные корма</w:t>
            </w:r>
          </w:p>
        </w:tc>
      </w:tr>
      <w:tr w:rsidR="002C2756">
        <w:tc>
          <w:tcPr>
            <w:tcW w:w="776" w:type="dxa"/>
          </w:tcPr>
          <w:p w:rsidR="002C2756" w:rsidRDefault="002C2756">
            <w:pPr>
              <w:pStyle w:val="ConsPlusNormal"/>
            </w:pPr>
            <w:r>
              <w:t>1.4.</w:t>
            </w:r>
          </w:p>
        </w:tc>
        <w:tc>
          <w:tcPr>
            <w:tcW w:w="6123" w:type="dxa"/>
          </w:tcPr>
          <w:p w:rsidR="002C2756" w:rsidRDefault="002C2756">
            <w:pPr>
              <w:pStyle w:val="ConsPlusNormal"/>
            </w:pPr>
            <w:r>
              <w:t>минеральные корма</w:t>
            </w:r>
          </w:p>
        </w:tc>
      </w:tr>
      <w:tr w:rsidR="002C2756">
        <w:tc>
          <w:tcPr>
            <w:tcW w:w="776" w:type="dxa"/>
          </w:tcPr>
          <w:p w:rsidR="002C2756" w:rsidRDefault="002C2756">
            <w:pPr>
              <w:pStyle w:val="ConsPlusNormal"/>
            </w:pPr>
            <w:r>
              <w:t>1.5.</w:t>
            </w:r>
          </w:p>
        </w:tc>
        <w:tc>
          <w:tcPr>
            <w:tcW w:w="6123" w:type="dxa"/>
          </w:tcPr>
          <w:p w:rsidR="002C2756" w:rsidRDefault="002C2756">
            <w:pPr>
              <w:pStyle w:val="ConsPlusNormal"/>
            </w:pPr>
            <w:r>
              <w:t>сочные корма</w:t>
            </w:r>
          </w:p>
        </w:tc>
      </w:tr>
      <w:tr w:rsidR="002C2756">
        <w:tc>
          <w:tcPr>
            <w:tcW w:w="776" w:type="dxa"/>
          </w:tcPr>
          <w:p w:rsidR="002C2756" w:rsidRDefault="002C2756">
            <w:pPr>
              <w:pStyle w:val="ConsPlusNormal"/>
            </w:pPr>
            <w:r>
              <w:t>2.</w:t>
            </w:r>
          </w:p>
        </w:tc>
        <w:tc>
          <w:tcPr>
            <w:tcW w:w="6123" w:type="dxa"/>
          </w:tcPr>
          <w:p w:rsidR="002C2756" w:rsidRDefault="002C2756">
            <w:pPr>
              <w:pStyle w:val="ConsPlusNormal"/>
            </w:pPr>
            <w:r>
              <w:t>Ветеринарные препараты</w:t>
            </w:r>
          </w:p>
        </w:tc>
      </w:tr>
      <w:tr w:rsidR="002C2756">
        <w:tc>
          <w:tcPr>
            <w:tcW w:w="776" w:type="dxa"/>
          </w:tcPr>
          <w:p w:rsidR="002C2756" w:rsidRDefault="002C2756">
            <w:pPr>
              <w:pStyle w:val="ConsPlusNormal"/>
            </w:pPr>
            <w:r>
              <w:t>3.</w:t>
            </w:r>
          </w:p>
        </w:tc>
        <w:tc>
          <w:tcPr>
            <w:tcW w:w="6123" w:type="dxa"/>
          </w:tcPr>
          <w:p w:rsidR="002C2756" w:rsidRDefault="002C2756">
            <w:pPr>
              <w:pStyle w:val="ConsPlusNormal"/>
            </w:pPr>
            <w:r>
              <w:t>Садово-огородный инвентарь, инструмент</w:t>
            </w:r>
          </w:p>
        </w:tc>
      </w:tr>
      <w:tr w:rsidR="002C2756">
        <w:tc>
          <w:tcPr>
            <w:tcW w:w="776" w:type="dxa"/>
          </w:tcPr>
          <w:p w:rsidR="002C2756" w:rsidRDefault="002C2756">
            <w:pPr>
              <w:pStyle w:val="ConsPlusNormal"/>
            </w:pPr>
            <w:r>
              <w:t>3.1.</w:t>
            </w:r>
          </w:p>
        </w:tc>
        <w:tc>
          <w:tcPr>
            <w:tcW w:w="6123" w:type="dxa"/>
          </w:tcPr>
          <w:p w:rsidR="002C2756" w:rsidRDefault="002C2756">
            <w:pPr>
              <w:pStyle w:val="ConsPlusNormal"/>
            </w:pPr>
            <w:r>
              <w:t>ведро</w:t>
            </w:r>
          </w:p>
        </w:tc>
      </w:tr>
      <w:tr w:rsidR="002C2756">
        <w:tc>
          <w:tcPr>
            <w:tcW w:w="776" w:type="dxa"/>
          </w:tcPr>
          <w:p w:rsidR="002C2756" w:rsidRDefault="002C2756">
            <w:pPr>
              <w:pStyle w:val="ConsPlusNormal"/>
            </w:pPr>
            <w:r>
              <w:t>3.2.</w:t>
            </w:r>
          </w:p>
        </w:tc>
        <w:tc>
          <w:tcPr>
            <w:tcW w:w="6123" w:type="dxa"/>
          </w:tcPr>
          <w:p w:rsidR="002C2756" w:rsidRDefault="002C2756">
            <w:pPr>
              <w:pStyle w:val="ConsPlusNormal"/>
            </w:pPr>
            <w:r>
              <w:t>вилы</w:t>
            </w:r>
          </w:p>
        </w:tc>
      </w:tr>
      <w:tr w:rsidR="002C2756">
        <w:tc>
          <w:tcPr>
            <w:tcW w:w="776" w:type="dxa"/>
          </w:tcPr>
          <w:p w:rsidR="002C2756" w:rsidRDefault="002C2756">
            <w:pPr>
              <w:pStyle w:val="ConsPlusNormal"/>
            </w:pPr>
            <w:r>
              <w:t>3.3.</w:t>
            </w:r>
          </w:p>
        </w:tc>
        <w:tc>
          <w:tcPr>
            <w:tcW w:w="6123" w:type="dxa"/>
          </w:tcPr>
          <w:p w:rsidR="002C2756" w:rsidRDefault="002C2756">
            <w:pPr>
              <w:pStyle w:val="ConsPlusNormal"/>
            </w:pPr>
            <w:r>
              <w:t>грабли</w:t>
            </w:r>
          </w:p>
        </w:tc>
      </w:tr>
      <w:tr w:rsidR="002C2756">
        <w:tc>
          <w:tcPr>
            <w:tcW w:w="776" w:type="dxa"/>
          </w:tcPr>
          <w:p w:rsidR="002C2756" w:rsidRDefault="002C2756">
            <w:pPr>
              <w:pStyle w:val="ConsPlusNormal"/>
            </w:pPr>
            <w:r>
              <w:t>3.4.</w:t>
            </w:r>
          </w:p>
        </w:tc>
        <w:tc>
          <w:tcPr>
            <w:tcW w:w="6123" w:type="dxa"/>
          </w:tcPr>
          <w:p w:rsidR="002C2756" w:rsidRDefault="002C2756">
            <w:pPr>
              <w:pStyle w:val="ConsPlusNormal"/>
            </w:pPr>
            <w:r>
              <w:t>канистра</w:t>
            </w:r>
          </w:p>
        </w:tc>
      </w:tr>
      <w:tr w:rsidR="002C2756">
        <w:tc>
          <w:tcPr>
            <w:tcW w:w="776" w:type="dxa"/>
          </w:tcPr>
          <w:p w:rsidR="002C2756" w:rsidRDefault="002C2756">
            <w:pPr>
              <w:pStyle w:val="ConsPlusNormal"/>
            </w:pPr>
            <w:r>
              <w:t>3.5.</w:t>
            </w:r>
          </w:p>
        </w:tc>
        <w:tc>
          <w:tcPr>
            <w:tcW w:w="6123" w:type="dxa"/>
          </w:tcPr>
          <w:p w:rsidR="002C2756" w:rsidRDefault="002C2756">
            <w:pPr>
              <w:pStyle w:val="ConsPlusNormal"/>
            </w:pPr>
            <w:r>
              <w:t>лейка</w:t>
            </w:r>
          </w:p>
        </w:tc>
      </w:tr>
      <w:tr w:rsidR="002C2756">
        <w:tc>
          <w:tcPr>
            <w:tcW w:w="776" w:type="dxa"/>
          </w:tcPr>
          <w:p w:rsidR="002C2756" w:rsidRDefault="002C2756">
            <w:pPr>
              <w:pStyle w:val="ConsPlusNormal"/>
            </w:pPr>
            <w:r>
              <w:t>3.6.</w:t>
            </w:r>
          </w:p>
        </w:tc>
        <w:tc>
          <w:tcPr>
            <w:tcW w:w="6123" w:type="dxa"/>
          </w:tcPr>
          <w:p w:rsidR="002C2756" w:rsidRDefault="002C2756">
            <w:pPr>
              <w:pStyle w:val="ConsPlusNormal"/>
            </w:pPr>
            <w:r>
              <w:t>лестница</w:t>
            </w:r>
          </w:p>
        </w:tc>
      </w:tr>
      <w:tr w:rsidR="002C2756">
        <w:tc>
          <w:tcPr>
            <w:tcW w:w="776" w:type="dxa"/>
          </w:tcPr>
          <w:p w:rsidR="002C2756" w:rsidRDefault="002C2756">
            <w:pPr>
              <w:pStyle w:val="ConsPlusNormal"/>
            </w:pPr>
            <w:r>
              <w:t>3.7.</w:t>
            </w:r>
          </w:p>
        </w:tc>
        <w:tc>
          <w:tcPr>
            <w:tcW w:w="6123" w:type="dxa"/>
          </w:tcPr>
          <w:p w:rsidR="002C2756" w:rsidRDefault="002C2756">
            <w:pPr>
              <w:pStyle w:val="ConsPlusNormal"/>
            </w:pPr>
            <w:r>
              <w:t>лопата</w:t>
            </w:r>
          </w:p>
        </w:tc>
      </w:tr>
      <w:tr w:rsidR="002C2756">
        <w:tc>
          <w:tcPr>
            <w:tcW w:w="776" w:type="dxa"/>
          </w:tcPr>
          <w:p w:rsidR="002C2756" w:rsidRDefault="002C2756">
            <w:pPr>
              <w:pStyle w:val="ConsPlusNormal"/>
            </w:pPr>
            <w:r>
              <w:t>3.8.</w:t>
            </w:r>
          </w:p>
        </w:tc>
        <w:tc>
          <w:tcPr>
            <w:tcW w:w="6123" w:type="dxa"/>
          </w:tcPr>
          <w:p w:rsidR="002C2756" w:rsidRDefault="002C2756">
            <w:pPr>
              <w:pStyle w:val="ConsPlusNormal"/>
            </w:pPr>
            <w:r>
              <w:t>мотыга</w:t>
            </w:r>
          </w:p>
        </w:tc>
      </w:tr>
      <w:tr w:rsidR="002C2756">
        <w:tc>
          <w:tcPr>
            <w:tcW w:w="776" w:type="dxa"/>
          </w:tcPr>
          <w:p w:rsidR="002C2756" w:rsidRDefault="002C2756">
            <w:pPr>
              <w:pStyle w:val="ConsPlusNormal"/>
            </w:pPr>
            <w:r>
              <w:t>3.9.</w:t>
            </w:r>
          </w:p>
        </w:tc>
        <w:tc>
          <w:tcPr>
            <w:tcW w:w="6123" w:type="dxa"/>
          </w:tcPr>
          <w:p w:rsidR="002C2756" w:rsidRDefault="002C2756">
            <w:pPr>
              <w:pStyle w:val="ConsPlusNormal"/>
            </w:pPr>
            <w:r>
              <w:t>ножовка по дереву</w:t>
            </w:r>
          </w:p>
        </w:tc>
      </w:tr>
      <w:tr w:rsidR="002C2756">
        <w:tc>
          <w:tcPr>
            <w:tcW w:w="776" w:type="dxa"/>
          </w:tcPr>
          <w:p w:rsidR="002C2756" w:rsidRDefault="002C2756">
            <w:pPr>
              <w:pStyle w:val="ConsPlusNormal"/>
            </w:pPr>
            <w:r>
              <w:t>3.10.</w:t>
            </w:r>
          </w:p>
        </w:tc>
        <w:tc>
          <w:tcPr>
            <w:tcW w:w="6123" w:type="dxa"/>
          </w:tcPr>
          <w:p w:rsidR="002C2756" w:rsidRDefault="002C2756">
            <w:pPr>
              <w:pStyle w:val="ConsPlusNormal"/>
            </w:pPr>
            <w:r>
              <w:t>ручной опрыскиватель</w:t>
            </w:r>
          </w:p>
        </w:tc>
      </w:tr>
      <w:tr w:rsidR="002C2756">
        <w:tc>
          <w:tcPr>
            <w:tcW w:w="776" w:type="dxa"/>
          </w:tcPr>
          <w:p w:rsidR="002C2756" w:rsidRDefault="002C2756">
            <w:pPr>
              <w:pStyle w:val="ConsPlusNormal"/>
            </w:pPr>
            <w:r>
              <w:t>3.11.</w:t>
            </w:r>
          </w:p>
        </w:tc>
        <w:tc>
          <w:tcPr>
            <w:tcW w:w="6123" w:type="dxa"/>
          </w:tcPr>
          <w:p w:rsidR="002C2756" w:rsidRDefault="002C2756">
            <w:pPr>
              <w:pStyle w:val="ConsPlusNormal"/>
            </w:pPr>
            <w:r>
              <w:t>ручная коса</w:t>
            </w:r>
          </w:p>
        </w:tc>
      </w:tr>
      <w:tr w:rsidR="002C2756">
        <w:tc>
          <w:tcPr>
            <w:tcW w:w="776" w:type="dxa"/>
          </w:tcPr>
          <w:p w:rsidR="002C2756" w:rsidRDefault="002C2756">
            <w:pPr>
              <w:pStyle w:val="ConsPlusNormal"/>
            </w:pPr>
            <w:r>
              <w:t>3.12.</w:t>
            </w:r>
          </w:p>
        </w:tc>
        <w:tc>
          <w:tcPr>
            <w:tcW w:w="6123" w:type="dxa"/>
          </w:tcPr>
          <w:p w:rsidR="002C2756" w:rsidRDefault="002C2756">
            <w:pPr>
              <w:pStyle w:val="ConsPlusNormal"/>
            </w:pPr>
            <w:r>
              <w:t>садовая тачка</w:t>
            </w:r>
          </w:p>
        </w:tc>
      </w:tr>
      <w:tr w:rsidR="002C2756">
        <w:tc>
          <w:tcPr>
            <w:tcW w:w="776" w:type="dxa"/>
          </w:tcPr>
          <w:p w:rsidR="002C2756" w:rsidRDefault="002C2756">
            <w:pPr>
              <w:pStyle w:val="ConsPlusNormal"/>
            </w:pPr>
            <w:r>
              <w:t>3.13.</w:t>
            </w:r>
          </w:p>
        </w:tc>
        <w:tc>
          <w:tcPr>
            <w:tcW w:w="6123" w:type="dxa"/>
          </w:tcPr>
          <w:p w:rsidR="002C2756" w:rsidRDefault="002C2756">
            <w:pPr>
              <w:pStyle w:val="ConsPlusNormal"/>
            </w:pPr>
            <w:r>
              <w:t>садовый бур</w:t>
            </w:r>
          </w:p>
        </w:tc>
      </w:tr>
      <w:tr w:rsidR="002C2756">
        <w:tc>
          <w:tcPr>
            <w:tcW w:w="776" w:type="dxa"/>
          </w:tcPr>
          <w:p w:rsidR="002C2756" w:rsidRDefault="002C2756">
            <w:pPr>
              <w:pStyle w:val="ConsPlusNormal"/>
            </w:pPr>
            <w:r>
              <w:t>3.14.</w:t>
            </w:r>
          </w:p>
        </w:tc>
        <w:tc>
          <w:tcPr>
            <w:tcW w:w="6123" w:type="dxa"/>
          </w:tcPr>
          <w:p w:rsidR="002C2756" w:rsidRDefault="002C2756">
            <w:pPr>
              <w:pStyle w:val="ConsPlusNormal"/>
            </w:pPr>
            <w:r>
              <w:t>садовые сетки</w:t>
            </w:r>
          </w:p>
        </w:tc>
      </w:tr>
      <w:tr w:rsidR="002C2756">
        <w:tc>
          <w:tcPr>
            <w:tcW w:w="776" w:type="dxa"/>
          </w:tcPr>
          <w:p w:rsidR="002C2756" w:rsidRDefault="002C2756">
            <w:pPr>
              <w:pStyle w:val="ConsPlusNormal"/>
            </w:pPr>
            <w:r>
              <w:t>3.15.</w:t>
            </w:r>
          </w:p>
        </w:tc>
        <w:tc>
          <w:tcPr>
            <w:tcW w:w="6123" w:type="dxa"/>
          </w:tcPr>
          <w:p w:rsidR="002C2756" w:rsidRDefault="002C2756">
            <w:pPr>
              <w:pStyle w:val="ConsPlusNormal"/>
            </w:pPr>
            <w:r>
              <w:t>садовый совок</w:t>
            </w:r>
          </w:p>
        </w:tc>
      </w:tr>
      <w:tr w:rsidR="002C2756">
        <w:tc>
          <w:tcPr>
            <w:tcW w:w="776" w:type="dxa"/>
          </w:tcPr>
          <w:p w:rsidR="002C2756" w:rsidRDefault="002C2756">
            <w:pPr>
              <w:pStyle w:val="ConsPlusNormal"/>
            </w:pPr>
            <w:r>
              <w:t>3.16.</w:t>
            </w:r>
          </w:p>
        </w:tc>
        <w:tc>
          <w:tcPr>
            <w:tcW w:w="6123" w:type="dxa"/>
          </w:tcPr>
          <w:p w:rsidR="002C2756" w:rsidRDefault="002C2756">
            <w:pPr>
              <w:pStyle w:val="ConsPlusNormal"/>
            </w:pPr>
            <w:r>
              <w:t>секатор</w:t>
            </w:r>
          </w:p>
        </w:tc>
      </w:tr>
      <w:tr w:rsidR="002C2756">
        <w:tc>
          <w:tcPr>
            <w:tcW w:w="776" w:type="dxa"/>
          </w:tcPr>
          <w:p w:rsidR="002C2756" w:rsidRDefault="002C2756">
            <w:pPr>
              <w:pStyle w:val="ConsPlusNormal"/>
            </w:pPr>
            <w:r>
              <w:t>3.17.</w:t>
            </w:r>
          </w:p>
        </w:tc>
        <w:tc>
          <w:tcPr>
            <w:tcW w:w="6123" w:type="dxa"/>
          </w:tcPr>
          <w:p w:rsidR="002C2756" w:rsidRDefault="002C2756">
            <w:pPr>
              <w:pStyle w:val="ConsPlusNormal"/>
            </w:pPr>
            <w:r>
              <w:t>серп</w:t>
            </w:r>
          </w:p>
        </w:tc>
      </w:tr>
      <w:tr w:rsidR="002C2756">
        <w:tc>
          <w:tcPr>
            <w:tcW w:w="776" w:type="dxa"/>
          </w:tcPr>
          <w:p w:rsidR="002C2756" w:rsidRDefault="002C2756">
            <w:pPr>
              <w:pStyle w:val="ConsPlusNormal"/>
            </w:pPr>
            <w:r>
              <w:t>3.18.</w:t>
            </w:r>
          </w:p>
        </w:tc>
        <w:tc>
          <w:tcPr>
            <w:tcW w:w="6123" w:type="dxa"/>
          </w:tcPr>
          <w:p w:rsidR="002C2756" w:rsidRDefault="002C2756">
            <w:pPr>
              <w:pStyle w:val="ConsPlusNormal"/>
            </w:pPr>
            <w:r>
              <w:t>сучкорез</w:t>
            </w:r>
          </w:p>
        </w:tc>
      </w:tr>
      <w:tr w:rsidR="002C2756">
        <w:tc>
          <w:tcPr>
            <w:tcW w:w="776" w:type="dxa"/>
          </w:tcPr>
          <w:p w:rsidR="002C2756" w:rsidRDefault="002C2756">
            <w:pPr>
              <w:pStyle w:val="ConsPlusNormal"/>
            </w:pPr>
            <w:r>
              <w:t>3.19.</w:t>
            </w:r>
          </w:p>
        </w:tc>
        <w:tc>
          <w:tcPr>
            <w:tcW w:w="6123" w:type="dxa"/>
          </w:tcPr>
          <w:p w:rsidR="002C2756" w:rsidRDefault="002C2756">
            <w:pPr>
              <w:pStyle w:val="ConsPlusNormal"/>
            </w:pPr>
            <w:r>
              <w:t>топор</w:t>
            </w:r>
          </w:p>
        </w:tc>
      </w:tr>
      <w:tr w:rsidR="002C2756">
        <w:tc>
          <w:tcPr>
            <w:tcW w:w="776" w:type="dxa"/>
          </w:tcPr>
          <w:p w:rsidR="002C2756" w:rsidRDefault="002C2756">
            <w:pPr>
              <w:pStyle w:val="ConsPlusNormal"/>
            </w:pPr>
            <w:r>
              <w:t>3.20.</w:t>
            </w:r>
          </w:p>
        </w:tc>
        <w:tc>
          <w:tcPr>
            <w:tcW w:w="6123" w:type="dxa"/>
          </w:tcPr>
          <w:p w:rsidR="002C2756" w:rsidRDefault="002C2756">
            <w:pPr>
              <w:pStyle w:val="ConsPlusNormal"/>
            </w:pPr>
            <w:r>
              <w:t>тяпка</w:t>
            </w:r>
          </w:p>
        </w:tc>
      </w:tr>
      <w:tr w:rsidR="002C2756">
        <w:tc>
          <w:tcPr>
            <w:tcW w:w="776" w:type="dxa"/>
          </w:tcPr>
          <w:p w:rsidR="002C2756" w:rsidRDefault="002C2756">
            <w:pPr>
              <w:pStyle w:val="ConsPlusNormal"/>
            </w:pPr>
            <w:r>
              <w:t>3.21.</w:t>
            </w:r>
          </w:p>
        </w:tc>
        <w:tc>
          <w:tcPr>
            <w:tcW w:w="6123" w:type="dxa"/>
          </w:tcPr>
          <w:p w:rsidR="002C2756" w:rsidRDefault="002C2756">
            <w:pPr>
              <w:pStyle w:val="ConsPlusNormal"/>
            </w:pPr>
            <w:r>
              <w:t>шланг</w:t>
            </w:r>
          </w:p>
        </w:tc>
      </w:tr>
      <w:tr w:rsidR="002C2756">
        <w:tc>
          <w:tcPr>
            <w:tcW w:w="776" w:type="dxa"/>
          </w:tcPr>
          <w:p w:rsidR="002C2756" w:rsidRDefault="002C2756">
            <w:pPr>
              <w:pStyle w:val="ConsPlusNormal"/>
            </w:pPr>
            <w:r>
              <w:t>4.</w:t>
            </w:r>
          </w:p>
        </w:tc>
        <w:tc>
          <w:tcPr>
            <w:tcW w:w="6123" w:type="dxa"/>
          </w:tcPr>
          <w:p w:rsidR="002C2756" w:rsidRDefault="002C2756">
            <w:pPr>
              <w:pStyle w:val="ConsPlusNormal"/>
            </w:pPr>
            <w:r>
              <w:t>Семена, посадочный материал, саженцы</w:t>
            </w:r>
          </w:p>
        </w:tc>
      </w:tr>
      <w:tr w:rsidR="002C2756">
        <w:tc>
          <w:tcPr>
            <w:tcW w:w="776" w:type="dxa"/>
          </w:tcPr>
          <w:p w:rsidR="002C2756" w:rsidRDefault="002C2756">
            <w:pPr>
              <w:pStyle w:val="ConsPlusNormal"/>
            </w:pPr>
            <w:r>
              <w:lastRenderedPageBreak/>
              <w:t>5.</w:t>
            </w:r>
          </w:p>
        </w:tc>
        <w:tc>
          <w:tcPr>
            <w:tcW w:w="6123" w:type="dxa"/>
          </w:tcPr>
          <w:p w:rsidR="002C2756" w:rsidRDefault="002C2756">
            <w:pPr>
              <w:pStyle w:val="ConsPlusNormal"/>
            </w:pPr>
            <w:r>
              <w:t>Минеральные удобрения</w:t>
            </w:r>
          </w:p>
        </w:tc>
      </w:tr>
      <w:tr w:rsidR="002C2756">
        <w:tc>
          <w:tcPr>
            <w:tcW w:w="776" w:type="dxa"/>
          </w:tcPr>
          <w:p w:rsidR="002C2756" w:rsidRDefault="002C2756">
            <w:pPr>
              <w:pStyle w:val="ConsPlusNormal"/>
            </w:pPr>
            <w:r>
              <w:t>6.</w:t>
            </w:r>
          </w:p>
        </w:tc>
        <w:tc>
          <w:tcPr>
            <w:tcW w:w="6123" w:type="dxa"/>
          </w:tcPr>
          <w:p w:rsidR="002C2756" w:rsidRDefault="002C2756">
            <w:pPr>
              <w:pStyle w:val="ConsPlusNormal"/>
            </w:pPr>
            <w:r>
              <w:t>Строительные материалы для постройки или ремонта теплицы, сарая (загона) для животных, домашней птицы</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13</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w:t>
      </w:r>
    </w:p>
    <w:p w:rsidR="002C2756" w:rsidRDefault="002C2756">
      <w:pPr>
        <w:pStyle w:val="ConsPlusNormal"/>
        <w:jc w:val="right"/>
      </w:pPr>
      <w:r>
        <w:t>выплаты государственной</w:t>
      </w:r>
    </w:p>
    <w:p w:rsidR="002C2756" w:rsidRDefault="002C2756">
      <w:pPr>
        <w:pStyle w:val="ConsPlusNormal"/>
        <w:jc w:val="right"/>
      </w:pPr>
      <w:r>
        <w:t>социальной помощи на</w:t>
      </w:r>
    </w:p>
    <w:p w:rsidR="002C2756" w:rsidRDefault="002C2756">
      <w:pPr>
        <w:pStyle w:val="ConsPlusNormal"/>
        <w:jc w:val="right"/>
      </w:pPr>
      <w:r>
        <w:t>основании социального</w:t>
      </w:r>
    </w:p>
    <w:p w:rsidR="002C2756" w:rsidRDefault="002C2756">
      <w:pPr>
        <w:pStyle w:val="ConsPlusNormal"/>
        <w:jc w:val="right"/>
      </w:pPr>
      <w:r>
        <w:t>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(в ред. Постановлений Правительства Приморского края</w:t>
            </w:r>
          </w:p>
          <w:p w:rsidR="002C2756" w:rsidRDefault="002C2756">
            <w:pPr>
              <w:pStyle w:val="ConsPlusNormal"/>
              <w:jc w:val="center"/>
            </w:pPr>
            <w:r>
              <w:rPr>
                <w:color w:val="392C69"/>
              </w:rPr>
              <w:t xml:space="preserve">от 12.04.2022 </w:t>
            </w:r>
            <w:hyperlink r:id="rId262">
              <w:r>
                <w:rPr>
                  <w:color w:val="0000FF"/>
                </w:rPr>
                <w:t>N 231-пп</w:t>
              </w:r>
            </w:hyperlink>
            <w:r>
              <w:rPr>
                <w:color w:val="392C69"/>
              </w:rPr>
              <w:t xml:space="preserve">, от 20.12.2023 </w:t>
            </w:r>
            <w:hyperlink r:id="rId263">
              <w:r>
                <w:rPr>
                  <w:color w:val="0000FF"/>
                </w:rPr>
                <w:t>N 911-пп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2221"/>
        <w:gridCol w:w="802"/>
        <w:gridCol w:w="1812"/>
        <w:gridCol w:w="286"/>
        <w:gridCol w:w="925"/>
        <w:gridCol w:w="292"/>
        <w:gridCol w:w="2075"/>
        <w:gridCol w:w="657"/>
      </w:tblGrid>
      <w:tr w:rsidR="002C2756">
        <w:tc>
          <w:tcPr>
            <w:tcW w:w="5121" w:type="dxa"/>
            <w:gridSpan w:val="4"/>
            <w:tcBorders>
              <w:top w:val="nil"/>
              <w:left w:val="nil"/>
              <w:bottom w:val="nil"/>
              <w:right w:val="nil"/>
            </w:tcBorders>
          </w:tcPr>
          <w:p w:rsidR="002C2756" w:rsidRDefault="002C2756">
            <w:pPr>
              <w:pStyle w:val="ConsPlusNormal"/>
            </w:pPr>
          </w:p>
        </w:tc>
        <w:tc>
          <w:tcPr>
            <w:tcW w:w="3949" w:type="dxa"/>
            <w:gridSpan w:val="4"/>
            <w:tcBorders>
              <w:top w:val="nil"/>
              <w:left w:val="nil"/>
              <w:bottom w:val="nil"/>
              <w:right w:val="nil"/>
            </w:tcBorders>
          </w:tcPr>
          <w:p w:rsidR="002C2756" w:rsidRDefault="002C2756">
            <w:pPr>
              <w:pStyle w:val="ConsPlusNormal"/>
            </w:pPr>
            <w:r>
              <w:t>Начальнику отделения (отдела)</w:t>
            </w:r>
          </w:p>
          <w:p w:rsidR="002C2756" w:rsidRDefault="002C2756">
            <w:pPr>
              <w:pStyle w:val="ConsPlusNormal"/>
            </w:pPr>
            <w:r>
              <w:t>по ___________________________</w:t>
            </w:r>
          </w:p>
          <w:p w:rsidR="002C2756" w:rsidRDefault="002C2756">
            <w:pPr>
              <w:pStyle w:val="ConsPlusNormal"/>
            </w:pPr>
            <w:r>
              <w:t>краевого государственного казенного учреждения "Центр социальной поддержки населения Приморского края"</w:t>
            </w:r>
          </w:p>
          <w:p w:rsidR="002C2756" w:rsidRDefault="002C2756">
            <w:pPr>
              <w:pStyle w:val="ConsPlusNormal"/>
            </w:pPr>
            <w:r>
              <w:t>от ____________________________</w:t>
            </w:r>
          </w:p>
          <w:p w:rsidR="002C2756" w:rsidRDefault="002C2756">
            <w:pPr>
              <w:pStyle w:val="ConsPlusNormal"/>
            </w:pPr>
            <w:r>
              <w:t>_____________________________________________________________,</w:t>
            </w:r>
          </w:p>
          <w:p w:rsidR="002C2756" w:rsidRDefault="002C2756">
            <w:pPr>
              <w:pStyle w:val="ConsPlusNormal"/>
            </w:pPr>
            <w:r>
              <w:t>зарегистрированного(ой) по адресу: _______________________</w:t>
            </w:r>
          </w:p>
          <w:p w:rsidR="002C2756" w:rsidRDefault="002C2756">
            <w:pPr>
              <w:pStyle w:val="ConsPlusNormal"/>
            </w:pPr>
            <w:r>
              <w:t>______________________________</w:t>
            </w:r>
          </w:p>
          <w:p w:rsidR="002C2756" w:rsidRDefault="002C2756">
            <w:pPr>
              <w:pStyle w:val="ConsPlusNormal"/>
            </w:pPr>
            <w:r>
              <w:t>Наименование и реквизиты документа, удостоверяющего личность: _____________________</w:t>
            </w:r>
          </w:p>
          <w:p w:rsidR="002C2756" w:rsidRDefault="002C2756">
            <w:pPr>
              <w:pStyle w:val="ConsPlusNormal"/>
              <w:jc w:val="center"/>
            </w:pPr>
            <w:r>
              <w:t>(серия, номер, дата выдачи, кем выдано)</w:t>
            </w:r>
          </w:p>
          <w:p w:rsidR="002C2756" w:rsidRDefault="002C2756">
            <w:pPr>
              <w:pStyle w:val="ConsPlusNormal"/>
              <w:jc w:val="center"/>
            </w:pPr>
            <w:r>
              <w:t>____________________________________________________________</w:t>
            </w:r>
          </w:p>
          <w:p w:rsidR="002C2756" w:rsidRDefault="002C2756">
            <w:pPr>
              <w:pStyle w:val="ConsPlusNormal"/>
            </w:pPr>
            <w:r>
              <w:t>контактный телефон: ___________</w:t>
            </w:r>
          </w:p>
          <w:p w:rsidR="002C2756" w:rsidRDefault="002C2756">
            <w:pPr>
              <w:pStyle w:val="ConsPlusNormal"/>
            </w:pPr>
            <w:r>
              <w:t>электронный адрес: _____________</w:t>
            </w:r>
          </w:p>
        </w:tc>
      </w:tr>
      <w:tr w:rsidR="002C2756">
        <w:tc>
          <w:tcPr>
            <w:tcW w:w="9070" w:type="dxa"/>
            <w:gridSpan w:val="8"/>
            <w:tcBorders>
              <w:top w:val="nil"/>
              <w:left w:val="nil"/>
              <w:bottom w:val="nil"/>
              <w:right w:val="nil"/>
            </w:tcBorders>
          </w:tcPr>
          <w:p w:rsidR="002C2756" w:rsidRDefault="002C2756">
            <w:pPr>
              <w:pStyle w:val="ConsPlusNormal"/>
              <w:jc w:val="center"/>
            </w:pPr>
            <w:bookmarkStart w:id="124" w:name="P2568"/>
            <w:bookmarkEnd w:id="124"/>
            <w:r>
              <w:t>ЗАЯВЛЕНИЕ</w:t>
            </w:r>
          </w:p>
          <w:p w:rsidR="002C2756" w:rsidRDefault="002C2756">
            <w:pPr>
              <w:pStyle w:val="ConsPlusNormal"/>
              <w:jc w:val="center"/>
            </w:pPr>
            <w:r>
              <w:t>о предоставлении социального пособия на основании социального контракта</w:t>
            </w:r>
          </w:p>
          <w:p w:rsidR="002C2756" w:rsidRDefault="002C2756">
            <w:pPr>
              <w:pStyle w:val="ConsPlusNormal"/>
              <w:jc w:val="center"/>
            </w:pPr>
            <w:r>
              <w:t>N ______________________</w:t>
            </w:r>
          </w:p>
        </w:tc>
      </w:tr>
      <w:tr w:rsidR="002C2756">
        <w:tc>
          <w:tcPr>
            <w:tcW w:w="9070" w:type="dxa"/>
            <w:gridSpan w:val="8"/>
            <w:tcBorders>
              <w:top w:val="nil"/>
              <w:left w:val="nil"/>
              <w:bottom w:val="nil"/>
              <w:right w:val="nil"/>
            </w:tcBorders>
          </w:tcPr>
          <w:p w:rsidR="002C2756" w:rsidRDefault="002C2756">
            <w:pPr>
              <w:pStyle w:val="ConsPlusNormal"/>
              <w:ind w:firstLine="283"/>
              <w:jc w:val="both"/>
            </w:pPr>
            <w:r>
              <w:t>Прошу предоставить мне (моей семье) социальное пособие на основании социального контракта на мероприятие:</w:t>
            </w:r>
          </w:p>
        </w:tc>
      </w:tr>
      <w:tr w:rsidR="002C2756">
        <w:tblPrEx>
          <w:tblBorders>
            <w:right w:val="single" w:sz="4" w:space="0" w:color="auto"/>
            <w:insideV w:val="single" w:sz="4" w:space="0" w:color="auto"/>
          </w:tblBorders>
        </w:tblPrEx>
        <w:tc>
          <w:tcPr>
            <w:tcW w:w="8413" w:type="dxa"/>
            <w:gridSpan w:val="7"/>
            <w:tcBorders>
              <w:top w:val="nil"/>
              <w:left w:val="nil"/>
              <w:bottom w:val="nil"/>
            </w:tcBorders>
          </w:tcPr>
          <w:p w:rsidR="002C2756" w:rsidRDefault="002C2756">
            <w:pPr>
              <w:pStyle w:val="ConsPlusNormal"/>
              <w:ind w:firstLine="283"/>
              <w:jc w:val="both"/>
            </w:pPr>
            <w:r>
              <w:lastRenderedPageBreak/>
              <w:t>Оплата услуг за профессиональное обучение (дополнительное профессиональное образование)</w:t>
            </w:r>
          </w:p>
        </w:tc>
        <w:tc>
          <w:tcPr>
            <w:tcW w:w="657" w:type="dxa"/>
            <w:tcBorders>
              <w:top w:val="single" w:sz="4" w:space="0" w:color="auto"/>
              <w:bottom w:val="single" w:sz="4" w:space="0" w:color="auto"/>
            </w:tcBorders>
          </w:tcPr>
          <w:p w:rsidR="002C2756" w:rsidRDefault="002C2756">
            <w:pPr>
              <w:pStyle w:val="ConsPlusNormal"/>
            </w:pPr>
          </w:p>
        </w:tc>
      </w:tr>
      <w:tr w:rsidR="002C2756">
        <w:tblPrEx>
          <w:tblBorders>
            <w:right w:val="single" w:sz="4" w:space="0" w:color="auto"/>
            <w:insideV w:val="single" w:sz="4" w:space="0" w:color="auto"/>
          </w:tblBorders>
        </w:tblPrEx>
        <w:tc>
          <w:tcPr>
            <w:tcW w:w="8413" w:type="dxa"/>
            <w:gridSpan w:val="7"/>
            <w:tcBorders>
              <w:top w:val="nil"/>
              <w:left w:val="nil"/>
              <w:bottom w:val="nil"/>
            </w:tcBorders>
          </w:tcPr>
          <w:p w:rsidR="002C2756" w:rsidRDefault="002C2756">
            <w:pPr>
              <w:pStyle w:val="ConsPlusNormal"/>
              <w:ind w:firstLine="283"/>
              <w:jc w:val="both"/>
            </w:pPr>
            <w:r>
              <w:t>Приобретение основных средств и материально-производственных запасов, необходимых для осуществления предпринимательской деятельности, связанных с их приобретением работ (услуг);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необходимых для осуществления предпринимательской деятельности;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
        </w:tc>
        <w:tc>
          <w:tcPr>
            <w:tcW w:w="657" w:type="dxa"/>
            <w:tcBorders>
              <w:top w:val="single" w:sz="4" w:space="0" w:color="auto"/>
              <w:bottom w:val="single" w:sz="4" w:space="0" w:color="auto"/>
            </w:tcBorders>
          </w:tcPr>
          <w:p w:rsidR="002C2756" w:rsidRDefault="002C2756">
            <w:pPr>
              <w:pStyle w:val="ConsPlusNormal"/>
            </w:pPr>
          </w:p>
        </w:tc>
      </w:tr>
      <w:tr w:rsidR="002C2756">
        <w:tblPrEx>
          <w:tblBorders>
            <w:right w:val="single" w:sz="4" w:space="0" w:color="auto"/>
            <w:insideV w:val="single" w:sz="4" w:space="0" w:color="auto"/>
          </w:tblBorders>
        </w:tblPrEx>
        <w:tc>
          <w:tcPr>
            <w:tcW w:w="8413" w:type="dxa"/>
            <w:gridSpan w:val="7"/>
            <w:tcBorders>
              <w:top w:val="nil"/>
              <w:left w:val="nil"/>
              <w:bottom w:val="nil"/>
            </w:tcBorders>
          </w:tcPr>
          <w:p w:rsidR="002C2756" w:rsidRDefault="002C2756">
            <w:pPr>
              <w:pStyle w:val="ConsPlusNormal"/>
              <w:ind w:firstLine="283"/>
              <w:jc w:val="both"/>
            </w:pPr>
            <w:r>
              <w:t xml:space="preserve">Приобретение товаров для ведения личного подсобного хозяйства, основных средств и связанных с их приобретением работ (услуг), а также продукции, относимой к сельскохозяйственной продукции, утвержденной </w:t>
            </w:r>
            <w:hyperlink r:id="rId264">
              <w:r>
                <w:rPr>
                  <w:color w:val="0000FF"/>
                </w:rPr>
                <w:t>Постановлением</w:t>
              </w:r>
            </w:hyperlink>
            <w:r>
              <w:t xml:space="preserve"> Правительства Российской Федерации от 25.07.2006 N 458, в целях ведения личного подсобного хозяйства, основных средств</w:t>
            </w:r>
          </w:p>
        </w:tc>
        <w:tc>
          <w:tcPr>
            <w:tcW w:w="657" w:type="dxa"/>
            <w:tcBorders>
              <w:top w:val="single" w:sz="4" w:space="0" w:color="auto"/>
              <w:bottom w:val="single" w:sz="4" w:space="0" w:color="auto"/>
            </w:tcBorders>
          </w:tcPr>
          <w:p w:rsidR="002C2756" w:rsidRDefault="002C2756">
            <w:pPr>
              <w:pStyle w:val="ConsPlusNormal"/>
            </w:pPr>
          </w:p>
        </w:tc>
      </w:tr>
      <w:tr w:rsidR="002C2756">
        <w:tc>
          <w:tcPr>
            <w:tcW w:w="9070" w:type="dxa"/>
            <w:gridSpan w:val="8"/>
            <w:tcBorders>
              <w:top w:val="nil"/>
              <w:left w:val="nil"/>
              <w:bottom w:val="nil"/>
              <w:right w:val="nil"/>
            </w:tcBorders>
          </w:tcPr>
          <w:p w:rsidR="002C2756" w:rsidRDefault="002C2756">
            <w:pPr>
              <w:pStyle w:val="ConsPlusNormal"/>
            </w:pPr>
            <w:r>
              <w:t>В размере ______ рублей _____ копеек</w:t>
            </w:r>
          </w:p>
          <w:p w:rsidR="002C2756" w:rsidRDefault="002C2756">
            <w:pPr>
              <w:pStyle w:val="ConsPlusNormal"/>
            </w:pPr>
            <w:r>
              <w:t>(_____________________________________________________________________)</w:t>
            </w:r>
          </w:p>
          <w:p w:rsidR="002C2756" w:rsidRDefault="002C2756">
            <w:pPr>
              <w:pStyle w:val="ConsPlusNormal"/>
              <w:jc w:val="center"/>
            </w:pPr>
            <w:r>
              <w:t>(сумма прописью)</w:t>
            </w:r>
          </w:p>
        </w:tc>
      </w:tr>
      <w:tr w:rsidR="002C2756">
        <w:tc>
          <w:tcPr>
            <w:tcW w:w="2221" w:type="dxa"/>
            <w:tcBorders>
              <w:top w:val="nil"/>
              <w:left w:val="nil"/>
              <w:bottom w:val="nil"/>
              <w:right w:val="nil"/>
            </w:tcBorders>
          </w:tcPr>
          <w:p w:rsidR="002C2756" w:rsidRDefault="002C2756">
            <w:pPr>
              <w:pStyle w:val="ConsPlusNormal"/>
            </w:pPr>
            <w:r>
              <w:t>На расчетный счет</w:t>
            </w:r>
          </w:p>
        </w:tc>
        <w:tc>
          <w:tcPr>
            <w:tcW w:w="2614" w:type="dxa"/>
            <w:gridSpan w:val="2"/>
            <w:tcBorders>
              <w:top w:val="nil"/>
              <w:left w:val="nil"/>
              <w:bottom w:val="nil"/>
              <w:right w:val="nil"/>
            </w:tcBorders>
          </w:tcPr>
          <w:p w:rsidR="002C2756" w:rsidRDefault="002C2756">
            <w:pPr>
              <w:pStyle w:val="ConsPlusNormal"/>
              <w:jc w:val="center"/>
            </w:pPr>
            <w:r>
              <w:t>__________________</w:t>
            </w:r>
          </w:p>
          <w:p w:rsidR="002C2756" w:rsidRDefault="002C2756">
            <w:pPr>
              <w:pStyle w:val="ConsPlusNormal"/>
              <w:jc w:val="center"/>
            </w:pPr>
            <w:r>
              <w:t>(номер расчетного счета)</w:t>
            </w:r>
          </w:p>
        </w:tc>
        <w:tc>
          <w:tcPr>
            <w:tcW w:w="1503" w:type="dxa"/>
            <w:gridSpan w:val="3"/>
            <w:tcBorders>
              <w:top w:val="nil"/>
              <w:left w:val="nil"/>
              <w:bottom w:val="nil"/>
              <w:right w:val="nil"/>
            </w:tcBorders>
          </w:tcPr>
          <w:p w:rsidR="002C2756" w:rsidRDefault="002C2756">
            <w:pPr>
              <w:pStyle w:val="ConsPlusNormal"/>
            </w:pPr>
            <w:r>
              <w:t>открытый в</w:t>
            </w:r>
          </w:p>
        </w:tc>
        <w:tc>
          <w:tcPr>
            <w:tcW w:w="2732" w:type="dxa"/>
            <w:gridSpan w:val="2"/>
            <w:tcBorders>
              <w:top w:val="nil"/>
              <w:left w:val="nil"/>
              <w:bottom w:val="nil"/>
              <w:right w:val="nil"/>
            </w:tcBorders>
          </w:tcPr>
          <w:p w:rsidR="002C2756" w:rsidRDefault="002C2756">
            <w:pPr>
              <w:pStyle w:val="ConsPlusNormal"/>
              <w:jc w:val="center"/>
            </w:pPr>
            <w:r>
              <w:t>___________________</w:t>
            </w:r>
          </w:p>
          <w:p w:rsidR="002C2756" w:rsidRDefault="002C2756">
            <w:pPr>
              <w:pStyle w:val="ConsPlusNormal"/>
              <w:jc w:val="center"/>
            </w:pPr>
            <w:r>
              <w:t>(наименование кредитной организации)</w:t>
            </w:r>
          </w:p>
        </w:tc>
      </w:tr>
      <w:tr w:rsidR="002C2756">
        <w:tc>
          <w:tcPr>
            <w:tcW w:w="9070" w:type="dxa"/>
            <w:gridSpan w:val="8"/>
            <w:tcBorders>
              <w:top w:val="nil"/>
              <w:left w:val="nil"/>
              <w:bottom w:val="nil"/>
              <w:right w:val="nil"/>
            </w:tcBorders>
          </w:tcPr>
          <w:p w:rsidR="002C2756" w:rsidRDefault="002C2756">
            <w:pPr>
              <w:pStyle w:val="ConsPlusNormal"/>
              <w:jc w:val="both"/>
            </w:pPr>
            <w:r>
              <w:t>Денежные средства будут расходоваться мной на приобретение следующих товаров (работ, услуг):</w:t>
            </w:r>
          </w:p>
          <w:p w:rsidR="002C2756" w:rsidRDefault="002C2756">
            <w:pPr>
              <w:pStyle w:val="ConsPlusNormal"/>
            </w:pPr>
            <w:r>
              <w:t>1. ____________________________________________________________________;</w:t>
            </w:r>
          </w:p>
          <w:p w:rsidR="002C2756" w:rsidRDefault="002C2756">
            <w:pPr>
              <w:pStyle w:val="ConsPlusNormal"/>
            </w:pPr>
            <w:r>
              <w:t>2. ____________________________________________________________________;</w:t>
            </w:r>
          </w:p>
          <w:p w:rsidR="002C2756" w:rsidRDefault="002C2756">
            <w:pPr>
              <w:pStyle w:val="ConsPlusNormal"/>
            </w:pPr>
            <w:r>
              <w:t>3. ____________________________________________________________________;</w:t>
            </w:r>
          </w:p>
          <w:p w:rsidR="002C2756" w:rsidRDefault="002C2756">
            <w:pPr>
              <w:pStyle w:val="ConsPlusNormal"/>
            </w:pPr>
            <w:r>
              <w:t>4. ____________________________________________________________________;</w:t>
            </w:r>
          </w:p>
          <w:p w:rsidR="002C2756" w:rsidRDefault="002C2756">
            <w:pPr>
              <w:pStyle w:val="ConsPlusNormal"/>
            </w:pPr>
            <w:r>
              <w:t>5. ____________________________________________________________________;</w:t>
            </w:r>
          </w:p>
          <w:p w:rsidR="002C2756" w:rsidRDefault="002C2756">
            <w:pPr>
              <w:pStyle w:val="ConsPlusNormal"/>
            </w:pPr>
            <w:r>
              <w:t>Предварительная стоимость товаров составляет ________ руб. ____________ коп.</w:t>
            </w:r>
          </w:p>
        </w:tc>
      </w:tr>
      <w:tr w:rsidR="002C2756">
        <w:tc>
          <w:tcPr>
            <w:tcW w:w="3023" w:type="dxa"/>
            <w:gridSpan w:val="2"/>
            <w:tcBorders>
              <w:top w:val="nil"/>
              <w:left w:val="nil"/>
              <w:bottom w:val="nil"/>
              <w:right w:val="nil"/>
            </w:tcBorders>
          </w:tcPr>
          <w:p w:rsidR="002C2756" w:rsidRDefault="002C2756">
            <w:pPr>
              <w:pStyle w:val="ConsPlusNormal"/>
              <w:jc w:val="center"/>
            </w:pPr>
            <w:r>
              <w:t>___ ___________ 20_ г.</w:t>
            </w:r>
          </w:p>
        </w:tc>
        <w:tc>
          <w:tcPr>
            <w:tcW w:w="3023" w:type="dxa"/>
            <w:gridSpan w:val="3"/>
            <w:tcBorders>
              <w:top w:val="nil"/>
              <w:left w:val="nil"/>
              <w:bottom w:val="nil"/>
              <w:right w:val="nil"/>
            </w:tcBorders>
          </w:tcPr>
          <w:p w:rsidR="002C2756" w:rsidRDefault="002C2756">
            <w:pPr>
              <w:pStyle w:val="ConsPlusNormal"/>
              <w:jc w:val="center"/>
            </w:pPr>
            <w:r>
              <w:t>_____________________</w:t>
            </w:r>
          </w:p>
          <w:p w:rsidR="002C2756" w:rsidRDefault="002C2756">
            <w:pPr>
              <w:pStyle w:val="ConsPlusNormal"/>
              <w:jc w:val="center"/>
            </w:pPr>
            <w:r>
              <w:t>(Ф.И.О. заявителя)</w:t>
            </w:r>
          </w:p>
        </w:tc>
        <w:tc>
          <w:tcPr>
            <w:tcW w:w="3024" w:type="dxa"/>
            <w:gridSpan w:val="3"/>
            <w:tcBorders>
              <w:top w:val="nil"/>
              <w:left w:val="nil"/>
              <w:bottom w:val="nil"/>
              <w:right w:val="nil"/>
            </w:tcBorders>
          </w:tcPr>
          <w:p w:rsidR="002C2756" w:rsidRDefault="002C2756">
            <w:pPr>
              <w:pStyle w:val="ConsPlusNormal"/>
              <w:jc w:val="center"/>
            </w:pPr>
            <w:r>
              <w:t>_____________________</w:t>
            </w:r>
          </w:p>
          <w:p w:rsidR="002C2756" w:rsidRDefault="002C2756">
            <w:pPr>
              <w:pStyle w:val="ConsPlusNormal"/>
              <w:jc w:val="center"/>
            </w:pPr>
            <w:r>
              <w:t>(подпись заявителя)</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14</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 выплаты</w:t>
      </w:r>
    </w:p>
    <w:p w:rsidR="002C2756" w:rsidRDefault="002C2756">
      <w:pPr>
        <w:pStyle w:val="ConsPlusNormal"/>
        <w:jc w:val="right"/>
      </w:pPr>
      <w:r>
        <w:t>государственной социальной</w:t>
      </w:r>
    </w:p>
    <w:p w:rsidR="002C2756" w:rsidRDefault="002C2756">
      <w:pPr>
        <w:pStyle w:val="ConsPlusNormal"/>
        <w:jc w:val="right"/>
      </w:pPr>
      <w:r>
        <w:t>помощи на основании</w:t>
      </w:r>
    </w:p>
    <w:p w:rsidR="002C2756" w:rsidRDefault="002C2756">
      <w:pPr>
        <w:pStyle w:val="ConsPlusNormal"/>
        <w:jc w:val="right"/>
      </w:pPr>
      <w:r>
        <w:t>социального контракта</w:t>
      </w:r>
    </w:p>
    <w:p w:rsidR="002C2756" w:rsidRDefault="002C2756">
      <w:pPr>
        <w:pStyle w:val="ConsPlusNormal"/>
        <w:jc w:val="both"/>
      </w:pPr>
    </w:p>
    <w:p w:rsidR="002C2756" w:rsidRDefault="002C2756">
      <w:pPr>
        <w:pStyle w:val="ConsPlusTitle"/>
        <w:jc w:val="center"/>
      </w:pPr>
      <w:bookmarkStart w:id="125" w:name="P2612"/>
      <w:bookmarkEnd w:id="125"/>
      <w:r>
        <w:t>ПЕРЕЧЕНЬ</w:t>
      </w:r>
    </w:p>
    <w:p w:rsidR="002C2756" w:rsidRDefault="002C2756">
      <w:pPr>
        <w:pStyle w:val="ConsPlusTitle"/>
        <w:jc w:val="center"/>
      </w:pPr>
      <w:r>
        <w:t>ДОКУМЕНТОВ (КОПИЙ ДОКУМЕНТОВ, СВЕДЕНИЙ), НЕОБХОДИМЫХ</w:t>
      </w:r>
    </w:p>
    <w:p w:rsidR="002C2756" w:rsidRDefault="002C2756">
      <w:pPr>
        <w:pStyle w:val="ConsPlusTitle"/>
        <w:jc w:val="center"/>
      </w:pPr>
      <w:r>
        <w:t>ДЛЯ НАЗНАЧЕНИЯ ГОСУДАРСТВЕННОЙ СОЦИАЛЬНОЙ ПОМОЩИ</w:t>
      </w:r>
    </w:p>
    <w:p w:rsidR="002C2756" w:rsidRDefault="002C2756">
      <w:pPr>
        <w:pStyle w:val="ConsPlusTitle"/>
        <w:jc w:val="center"/>
      </w:pPr>
      <w:r>
        <w:lastRenderedPageBreak/>
        <w:t>НА ОСНОВАНИИ СОЦИАЛЬНОГО 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(введен </w:t>
            </w:r>
            <w:hyperlink r:id="rId265">
              <w:r>
                <w:rPr>
                  <w:color w:val="0000FF"/>
                </w:rPr>
                <w:t>Постановлением</w:t>
              </w:r>
            </w:hyperlink>
            <w:r>
              <w:rPr>
                <w:color w:val="392C69"/>
              </w:rPr>
              <w:t xml:space="preserve"> Правительства Приморского края</w:t>
            </w:r>
          </w:p>
          <w:p w:rsidR="002C2756" w:rsidRDefault="002C2756">
            <w:pPr>
              <w:pStyle w:val="ConsPlusNormal"/>
              <w:jc w:val="center"/>
            </w:pPr>
            <w:r>
              <w:rPr>
                <w:color w:val="392C69"/>
              </w:rPr>
              <w:t>от 20.12.2023 N 911-пп;</w:t>
            </w:r>
          </w:p>
          <w:p w:rsidR="002C2756" w:rsidRDefault="002C2756">
            <w:pPr>
              <w:pStyle w:val="ConsPlusNormal"/>
              <w:jc w:val="center"/>
            </w:pPr>
            <w:r>
              <w:rPr>
                <w:color w:val="392C69"/>
              </w:rPr>
              <w:t xml:space="preserve">в ред. </w:t>
            </w:r>
            <w:hyperlink r:id="rId266">
              <w:r>
                <w:rPr>
                  <w:color w:val="0000FF"/>
                </w:rPr>
                <w:t>Постановления</w:t>
              </w:r>
            </w:hyperlink>
            <w:r>
              <w:rPr>
                <w:color w:val="392C69"/>
              </w:rPr>
              <w:t xml:space="preserve"> Правительства Приморского края</w:t>
            </w:r>
          </w:p>
          <w:p w:rsidR="002C2756" w:rsidRDefault="002C2756">
            <w:pPr>
              <w:pStyle w:val="ConsPlusNormal"/>
              <w:jc w:val="center"/>
            </w:pPr>
            <w:r>
              <w:rPr>
                <w:color w:val="392C69"/>
              </w:rPr>
              <w:t>от 15.04.2024 N 242-пп)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1"/>
        <w:gridCol w:w="4195"/>
      </w:tblGrid>
      <w:tr w:rsidR="002C2756">
        <w:tc>
          <w:tcPr>
            <w:tcW w:w="4818" w:type="dxa"/>
            <w:gridSpan w:val="2"/>
          </w:tcPr>
          <w:p w:rsidR="002C2756" w:rsidRDefault="002C2756">
            <w:pPr>
              <w:pStyle w:val="ConsPlusNormal"/>
              <w:jc w:val="center"/>
            </w:pPr>
            <w:r>
              <w:t>Наименование документа (сведений)</w:t>
            </w:r>
          </w:p>
        </w:tc>
        <w:tc>
          <w:tcPr>
            <w:tcW w:w="4195" w:type="dxa"/>
          </w:tcPr>
          <w:p w:rsidR="002C2756" w:rsidRDefault="002C2756">
            <w:pPr>
              <w:pStyle w:val="ConsPlusNormal"/>
              <w:jc w:val="center"/>
            </w:pPr>
            <w:r>
              <w:t>Источник документов (копий документов, сведений)/способ получения</w:t>
            </w:r>
          </w:p>
        </w:tc>
      </w:tr>
      <w:tr w:rsidR="002C2756">
        <w:tc>
          <w:tcPr>
            <w:tcW w:w="567" w:type="dxa"/>
          </w:tcPr>
          <w:p w:rsidR="002C2756" w:rsidRDefault="002C2756">
            <w:pPr>
              <w:pStyle w:val="ConsPlusNormal"/>
            </w:pPr>
            <w:r>
              <w:t>1.</w:t>
            </w:r>
          </w:p>
        </w:tc>
        <w:tc>
          <w:tcPr>
            <w:tcW w:w="4251" w:type="dxa"/>
          </w:tcPr>
          <w:p w:rsidR="002C2756" w:rsidRDefault="002C2756">
            <w:pPr>
              <w:pStyle w:val="ConsPlusNormal"/>
            </w:pPr>
            <w:r>
              <w:t>Сведения о рождении</w:t>
            </w:r>
          </w:p>
          <w:p w:rsidR="002C2756" w:rsidRDefault="002C2756">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2C2756" w:rsidRDefault="002C2756">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26" w:name="P2629"/>
            <w:bookmarkEnd w:id="126"/>
            <w:r>
              <w:t>2.</w:t>
            </w:r>
          </w:p>
        </w:tc>
        <w:tc>
          <w:tcPr>
            <w:tcW w:w="4251" w:type="dxa"/>
          </w:tcPr>
          <w:p w:rsidR="002C2756" w:rsidRDefault="002C2756">
            <w:pPr>
              <w:pStyle w:val="ConsPlusNormal"/>
            </w:pPr>
            <w:r>
              <w:t>Сведения о рождении</w:t>
            </w:r>
          </w:p>
          <w:p w:rsidR="002C2756" w:rsidRDefault="002C2756">
            <w:pPr>
              <w:pStyle w:val="ConsPlusNormal"/>
            </w:pPr>
            <w:r>
              <w:t>(в случае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3.</w:t>
            </w:r>
          </w:p>
        </w:tc>
        <w:tc>
          <w:tcPr>
            <w:tcW w:w="4251" w:type="dxa"/>
          </w:tcPr>
          <w:p w:rsidR="002C2756" w:rsidRDefault="002C2756">
            <w:pPr>
              <w:pStyle w:val="ConsPlusNormal"/>
            </w:pPr>
            <w:r>
              <w:t>Сведения о смерти</w:t>
            </w:r>
          </w:p>
          <w:p w:rsidR="002C2756" w:rsidRDefault="002C2756">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2C2756" w:rsidRDefault="002C2756">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27" w:name="P2638"/>
            <w:bookmarkEnd w:id="127"/>
            <w:r>
              <w:t>4.</w:t>
            </w:r>
          </w:p>
        </w:tc>
        <w:tc>
          <w:tcPr>
            <w:tcW w:w="4251" w:type="dxa"/>
          </w:tcPr>
          <w:p w:rsidR="002C2756" w:rsidRDefault="002C2756">
            <w:pPr>
              <w:pStyle w:val="ConsPlusNormal"/>
            </w:pPr>
            <w:r>
              <w:t>Сведения о смерти</w:t>
            </w:r>
          </w:p>
          <w:p w:rsidR="002C2756" w:rsidRDefault="002C2756">
            <w:pPr>
              <w:pStyle w:val="ConsPlusNormal"/>
            </w:pPr>
            <w:r>
              <w:t>(в случае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заявитель посредством представления подтверждающих документов</w:t>
            </w:r>
          </w:p>
        </w:tc>
      </w:tr>
      <w:tr w:rsidR="002C2756">
        <w:tc>
          <w:tcPr>
            <w:tcW w:w="567" w:type="dxa"/>
          </w:tcPr>
          <w:p w:rsidR="002C2756" w:rsidRDefault="002C2756">
            <w:pPr>
              <w:pStyle w:val="ConsPlusNormal"/>
            </w:pPr>
            <w:r>
              <w:t>5.</w:t>
            </w:r>
          </w:p>
        </w:tc>
        <w:tc>
          <w:tcPr>
            <w:tcW w:w="4251" w:type="dxa"/>
          </w:tcPr>
          <w:p w:rsidR="002C2756" w:rsidRDefault="002C2756">
            <w:pPr>
              <w:pStyle w:val="ConsPlusNormal"/>
            </w:pPr>
            <w:r>
              <w:t>Сведения о заключении</w:t>
            </w:r>
          </w:p>
          <w:p w:rsidR="002C2756" w:rsidRDefault="002C2756">
            <w:pPr>
              <w:pStyle w:val="ConsPlusNormal"/>
            </w:pPr>
            <w:r>
              <w:t>(расторжении) брака (за исключением случаев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2C2756" w:rsidRDefault="002C2756">
            <w:pPr>
              <w:pStyle w:val="ConsPlusNormal"/>
            </w:pPr>
            <w:r>
              <w:t xml:space="preserve">ФНС России (единый федеральный информационный регистр, содержащий сведения о населении Российской </w:t>
            </w:r>
            <w:r>
              <w:lastRenderedPageBreak/>
              <w:t>Федерации)/посредством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28" w:name="P2647"/>
            <w:bookmarkEnd w:id="128"/>
            <w:r>
              <w:lastRenderedPageBreak/>
              <w:t>6.</w:t>
            </w:r>
          </w:p>
        </w:tc>
        <w:tc>
          <w:tcPr>
            <w:tcW w:w="4251" w:type="dxa"/>
          </w:tcPr>
          <w:p w:rsidR="002C2756" w:rsidRDefault="002C2756">
            <w:pPr>
              <w:pStyle w:val="ConsPlusNormal"/>
            </w:pPr>
            <w:r>
              <w:t>Сведения о заключении</w:t>
            </w:r>
          </w:p>
          <w:p w:rsidR="002C2756" w:rsidRDefault="002C2756">
            <w:pPr>
              <w:pStyle w:val="ConsPlusNormal"/>
            </w:pPr>
            <w:r>
              <w:t>(расторжении) брака (в случае регистрации записи соответствующего акта компетентным органом иностранного государства)</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7.</w:t>
            </w:r>
          </w:p>
        </w:tc>
        <w:tc>
          <w:tcPr>
            <w:tcW w:w="4251" w:type="dxa"/>
          </w:tcPr>
          <w:p w:rsidR="002C2756" w:rsidRDefault="002C2756">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195" w:type="dxa"/>
          </w:tcPr>
          <w:p w:rsidR="002C2756" w:rsidRDefault="002C2756">
            <w:pPr>
              <w:pStyle w:val="ConsPlusNormal"/>
            </w:pPr>
            <w:r>
              <w:t>Социальный фонд России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8.</w:t>
            </w:r>
          </w:p>
        </w:tc>
        <w:tc>
          <w:tcPr>
            <w:tcW w:w="4251" w:type="dxa"/>
          </w:tcPr>
          <w:p w:rsidR="002C2756" w:rsidRDefault="002C2756">
            <w:pPr>
              <w:pStyle w:val="ConsPlusNormal"/>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29" w:name="P2657"/>
            <w:bookmarkEnd w:id="129"/>
            <w:r>
              <w:t>9.</w:t>
            </w:r>
          </w:p>
        </w:tc>
        <w:tc>
          <w:tcPr>
            <w:tcW w:w="4251" w:type="dxa"/>
          </w:tcPr>
          <w:p w:rsidR="002C2756" w:rsidRDefault="002C2756">
            <w:pPr>
              <w:pStyle w:val="ConsPlusNormal"/>
            </w:pPr>
            <w: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10.</w:t>
            </w:r>
          </w:p>
        </w:tc>
        <w:tc>
          <w:tcPr>
            <w:tcW w:w="4251" w:type="dxa"/>
          </w:tcPr>
          <w:p w:rsidR="002C2756" w:rsidRDefault="002C2756">
            <w:pPr>
              <w:pStyle w:val="ConsPlusNormal"/>
            </w:pPr>
            <w:r>
              <w:t>Сведения о лишении</w:t>
            </w:r>
          </w:p>
          <w:p w:rsidR="002C2756" w:rsidRDefault="002C2756">
            <w:pPr>
              <w:pStyle w:val="ConsPlusNormal"/>
            </w:pPr>
            <w:r>
              <w:t>(ограничении,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11.</w:t>
            </w:r>
          </w:p>
        </w:tc>
        <w:tc>
          <w:tcPr>
            <w:tcW w:w="4251" w:type="dxa"/>
          </w:tcPr>
          <w:p w:rsidR="002C2756" w:rsidRDefault="002C2756">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30" w:name="P2667"/>
            <w:bookmarkEnd w:id="130"/>
            <w:r>
              <w:t>12.</w:t>
            </w:r>
          </w:p>
        </w:tc>
        <w:tc>
          <w:tcPr>
            <w:tcW w:w="4251" w:type="dxa"/>
          </w:tcPr>
          <w:p w:rsidR="002C2756" w:rsidRDefault="002C2756">
            <w:pPr>
              <w:pStyle w:val="ConsPlusNormal"/>
            </w:pPr>
            <w: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w:t>
            </w:r>
            <w:r>
              <w:lastRenderedPageBreak/>
              <w:t>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195" w:type="dxa"/>
          </w:tcPr>
          <w:p w:rsidR="002C2756" w:rsidRDefault="002C2756">
            <w:pPr>
              <w:pStyle w:val="ConsPlusNormal"/>
            </w:pPr>
            <w:r>
              <w:lastRenderedPageBreak/>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31" w:name="P2670"/>
            <w:bookmarkEnd w:id="131"/>
            <w:r>
              <w:lastRenderedPageBreak/>
              <w:t>13.</w:t>
            </w:r>
          </w:p>
        </w:tc>
        <w:tc>
          <w:tcPr>
            <w:tcW w:w="4251" w:type="dxa"/>
          </w:tcPr>
          <w:p w:rsidR="002C2756" w:rsidRDefault="002C2756">
            <w:pPr>
              <w:pStyle w:val="ConsPlusNormal"/>
            </w:pPr>
            <w: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95" w:type="dxa"/>
          </w:tcPr>
          <w:p w:rsidR="002C2756" w:rsidRDefault="002C2756">
            <w:pPr>
              <w:pStyle w:val="ConsPlusNormal"/>
            </w:pPr>
            <w: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32" w:name="P2673"/>
            <w:bookmarkEnd w:id="132"/>
            <w:r>
              <w:t>14.</w:t>
            </w:r>
          </w:p>
        </w:tc>
        <w:tc>
          <w:tcPr>
            <w:tcW w:w="4251" w:type="dxa"/>
          </w:tcPr>
          <w:p w:rsidR="002C2756" w:rsidRDefault="002C2756">
            <w:pPr>
              <w:pStyle w:val="ConsPlusNormal"/>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15.</w:t>
            </w:r>
          </w:p>
        </w:tc>
        <w:tc>
          <w:tcPr>
            <w:tcW w:w="4251" w:type="dxa"/>
          </w:tcPr>
          <w:p w:rsidR="002C2756" w:rsidRDefault="002C2756">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33" w:name="P2679"/>
            <w:bookmarkEnd w:id="133"/>
            <w:r>
              <w:t>16.</w:t>
            </w:r>
          </w:p>
        </w:tc>
        <w:tc>
          <w:tcPr>
            <w:tcW w:w="4251" w:type="dxa"/>
          </w:tcPr>
          <w:p w:rsidR="002C2756" w:rsidRDefault="002C2756">
            <w:pPr>
              <w:pStyle w:val="ConsPlusNormal"/>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w:t>
            </w:r>
            <w:r>
              <w:lastRenderedPageBreak/>
              <w:t>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195" w:type="dxa"/>
          </w:tcPr>
          <w:p w:rsidR="002C2756" w:rsidRDefault="002C2756">
            <w:pPr>
              <w:pStyle w:val="ConsPlusNormal"/>
            </w:pPr>
            <w:r>
              <w:lastRenderedPageBreak/>
              <w:t>заявитель/посредством представления подтверждающих документов</w:t>
            </w:r>
          </w:p>
        </w:tc>
      </w:tr>
      <w:tr w:rsidR="002C2756">
        <w:tc>
          <w:tcPr>
            <w:tcW w:w="567" w:type="dxa"/>
          </w:tcPr>
          <w:p w:rsidR="002C2756" w:rsidRDefault="002C2756">
            <w:pPr>
              <w:pStyle w:val="ConsPlusNormal"/>
            </w:pPr>
            <w:r>
              <w:lastRenderedPageBreak/>
              <w:t>17.</w:t>
            </w:r>
          </w:p>
        </w:tc>
        <w:tc>
          <w:tcPr>
            <w:tcW w:w="4251" w:type="dxa"/>
          </w:tcPr>
          <w:p w:rsidR="002C2756" w:rsidRDefault="002C2756">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18.</w:t>
            </w:r>
          </w:p>
        </w:tc>
        <w:tc>
          <w:tcPr>
            <w:tcW w:w="4251" w:type="dxa"/>
          </w:tcPr>
          <w:p w:rsidR="002C2756" w:rsidRDefault="002C2756">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19.</w:t>
            </w:r>
          </w:p>
        </w:tc>
        <w:tc>
          <w:tcPr>
            <w:tcW w:w="4251" w:type="dxa"/>
          </w:tcPr>
          <w:p w:rsidR="002C2756" w:rsidRDefault="002C2756">
            <w:pPr>
              <w:pStyle w:val="ConsPlusNormal"/>
            </w:pPr>
            <w: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195" w:type="dxa"/>
          </w:tcPr>
          <w:p w:rsidR="002C2756" w:rsidRDefault="002C2756">
            <w:pPr>
              <w:pStyle w:val="ConsPlusNormal"/>
            </w:pPr>
            <w: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2C2756" w:rsidRDefault="002C2756">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34" w:name="P2692"/>
            <w:bookmarkEnd w:id="134"/>
            <w:r>
              <w:t>20.</w:t>
            </w:r>
          </w:p>
        </w:tc>
        <w:tc>
          <w:tcPr>
            <w:tcW w:w="4251" w:type="dxa"/>
          </w:tcPr>
          <w:p w:rsidR="002C2756" w:rsidRDefault="002C2756">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35" w:name="P2696"/>
            <w:bookmarkEnd w:id="135"/>
            <w:r>
              <w:t>21.</w:t>
            </w:r>
          </w:p>
        </w:tc>
        <w:tc>
          <w:tcPr>
            <w:tcW w:w="4251" w:type="dxa"/>
          </w:tcPr>
          <w:p w:rsidR="002C2756" w:rsidRDefault="002C2756">
            <w:pPr>
              <w:pStyle w:val="ConsPlusNormal"/>
            </w:pPr>
            <w:r>
              <w:t>Сведения о доходах в виде процентов по вкладам (остаткам на счетах) в банках</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36" w:name="P2700"/>
            <w:bookmarkEnd w:id="136"/>
            <w:r>
              <w:t>22.</w:t>
            </w:r>
          </w:p>
        </w:tc>
        <w:tc>
          <w:tcPr>
            <w:tcW w:w="4251" w:type="dxa"/>
          </w:tcPr>
          <w:p w:rsidR="002C2756" w:rsidRDefault="002C2756">
            <w:pPr>
              <w:pStyle w:val="ConsPlusNormal"/>
            </w:pPr>
            <w: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w:t>
            </w:r>
            <w:r>
              <w:lastRenderedPageBreak/>
              <w:t>доходах от занятия частной практикой</w:t>
            </w:r>
          </w:p>
        </w:tc>
        <w:tc>
          <w:tcPr>
            <w:tcW w:w="4195" w:type="dxa"/>
          </w:tcPr>
          <w:p w:rsidR="002C2756" w:rsidRDefault="002C2756">
            <w:pPr>
              <w:pStyle w:val="ConsPlusNormal"/>
            </w:pPr>
            <w:r>
              <w:lastRenderedPageBreak/>
              <w:t>ФНС России (автоматизированная информационная система "Налог-3")/посредством единой системы межведомственного электронного взаимодействия;</w:t>
            </w:r>
          </w:p>
          <w:p w:rsidR="002C2756" w:rsidRDefault="002C2756">
            <w:pPr>
              <w:pStyle w:val="ConsPlusNormal"/>
            </w:pPr>
            <w:r>
              <w:t xml:space="preserve">заявитель/посредством представления </w:t>
            </w:r>
            <w:r>
              <w:lastRenderedPageBreak/>
              <w:t>подтверждающих документов</w:t>
            </w:r>
          </w:p>
        </w:tc>
      </w:tr>
      <w:tr w:rsidR="002C2756">
        <w:tc>
          <w:tcPr>
            <w:tcW w:w="567" w:type="dxa"/>
          </w:tcPr>
          <w:p w:rsidR="002C2756" w:rsidRDefault="002C2756">
            <w:pPr>
              <w:pStyle w:val="ConsPlusNormal"/>
            </w:pPr>
            <w:r>
              <w:lastRenderedPageBreak/>
              <w:t>23.</w:t>
            </w:r>
          </w:p>
        </w:tc>
        <w:tc>
          <w:tcPr>
            <w:tcW w:w="4251" w:type="dxa"/>
          </w:tcPr>
          <w:p w:rsidR="002C2756" w:rsidRDefault="002C2756">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37" w:name="P2707"/>
            <w:bookmarkEnd w:id="137"/>
            <w:r>
              <w:t>24.</w:t>
            </w:r>
          </w:p>
        </w:tc>
        <w:tc>
          <w:tcPr>
            <w:tcW w:w="4251" w:type="dxa"/>
          </w:tcPr>
          <w:p w:rsidR="002C2756" w:rsidRDefault="002C2756">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38" w:name="P2711"/>
            <w:bookmarkEnd w:id="138"/>
            <w:r>
              <w:t>25.</w:t>
            </w:r>
          </w:p>
        </w:tc>
        <w:tc>
          <w:tcPr>
            <w:tcW w:w="4251" w:type="dxa"/>
          </w:tcPr>
          <w:p w:rsidR="002C2756" w:rsidRDefault="002C2756">
            <w:pPr>
              <w:pStyle w:val="ConsPlusNormal"/>
            </w:pPr>
            <w:r>
              <w:t>Сведения о налогооблагаемых доходах от реализации недвижимого имущества, а также доходах от сдачи в аренду (наем, поднаем) имущества</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26.</w:t>
            </w:r>
          </w:p>
        </w:tc>
        <w:tc>
          <w:tcPr>
            <w:tcW w:w="4251" w:type="dxa"/>
          </w:tcPr>
          <w:p w:rsidR="002C2756" w:rsidRDefault="002C2756">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195" w:type="dxa"/>
          </w:tcPr>
          <w:p w:rsidR="002C2756" w:rsidRDefault="002C2756">
            <w:pPr>
              <w:pStyle w:val="ConsPlusNormal"/>
            </w:pPr>
            <w:r>
              <w:t>МВД России (ведомственная информационная система)/посредством единой системы межведомственного электронного взаимодействия - до 1 января 2026 года;</w:t>
            </w:r>
          </w:p>
          <w:p w:rsidR="002C2756" w:rsidRDefault="002C2756">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27.</w:t>
            </w:r>
          </w:p>
        </w:tc>
        <w:tc>
          <w:tcPr>
            <w:tcW w:w="4251" w:type="dxa"/>
          </w:tcPr>
          <w:p w:rsidR="002C2756" w:rsidRDefault="002C2756">
            <w:pPr>
              <w:pStyle w:val="ConsPlusNormal"/>
            </w:pPr>
            <w:r>
              <w:t>Сведения о ранее выданных паспортах, удостоверяющих личность гражданина на территории Российской Федерации</w:t>
            </w:r>
          </w:p>
        </w:tc>
        <w:tc>
          <w:tcPr>
            <w:tcW w:w="4195" w:type="dxa"/>
          </w:tcPr>
          <w:p w:rsidR="002C2756" w:rsidRDefault="002C2756">
            <w:pPr>
              <w:pStyle w:val="ConsPlusNormal"/>
            </w:pPr>
            <w:r>
              <w:t>МВД России (ведомственная информационная система)/посредством единой системы межведомственного электронного взаимодействия - до 1 января 2026 года;</w:t>
            </w:r>
          </w:p>
          <w:p w:rsidR="002C2756" w:rsidRDefault="002C2756">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28.</w:t>
            </w:r>
          </w:p>
        </w:tc>
        <w:tc>
          <w:tcPr>
            <w:tcW w:w="4251" w:type="dxa"/>
          </w:tcPr>
          <w:p w:rsidR="002C2756" w:rsidRDefault="002C2756">
            <w:pPr>
              <w:pStyle w:val="ConsPlusNormal"/>
            </w:pPr>
            <w: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w:t>
            </w:r>
            <w:r>
              <w:lastRenderedPageBreak/>
              <w:t>взыскании алиментов)</w:t>
            </w:r>
          </w:p>
        </w:tc>
        <w:tc>
          <w:tcPr>
            <w:tcW w:w="4195" w:type="dxa"/>
          </w:tcPr>
          <w:p w:rsidR="002C2756" w:rsidRDefault="002C2756">
            <w:pPr>
              <w:pStyle w:val="ConsPlusNormal"/>
            </w:pPr>
            <w:r>
              <w:lastRenderedPageBreak/>
              <w:t>ФССП России (ведомственная информационная система)/посредством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39" w:name="P2726"/>
            <w:bookmarkEnd w:id="139"/>
            <w:r>
              <w:lastRenderedPageBreak/>
              <w:t>29.</w:t>
            </w:r>
          </w:p>
        </w:tc>
        <w:tc>
          <w:tcPr>
            <w:tcW w:w="4251" w:type="dxa"/>
          </w:tcPr>
          <w:p w:rsidR="002C2756" w:rsidRDefault="002C2756">
            <w:pPr>
              <w:pStyle w:val="ConsPlusNormal"/>
            </w:pPr>
            <w: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195" w:type="dxa"/>
          </w:tcPr>
          <w:p w:rsidR="002C2756" w:rsidRDefault="002C2756">
            <w:pPr>
              <w:pStyle w:val="ConsPlusNormal"/>
            </w:pPr>
            <w:r>
              <w:t>заявитель/посредством отражения суммы получаемых алиментов в заявлении</w:t>
            </w:r>
          </w:p>
        </w:tc>
      </w:tr>
      <w:tr w:rsidR="002C2756">
        <w:tc>
          <w:tcPr>
            <w:tcW w:w="567" w:type="dxa"/>
          </w:tcPr>
          <w:p w:rsidR="002C2756" w:rsidRDefault="002C2756">
            <w:pPr>
              <w:pStyle w:val="ConsPlusNormal"/>
            </w:pPr>
            <w:r>
              <w:t>30.</w:t>
            </w:r>
          </w:p>
        </w:tc>
        <w:tc>
          <w:tcPr>
            <w:tcW w:w="4251" w:type="dxa"/>
          </w:tcPr>
          <w:p w:rsidR="002C2756" w:rsidRDefault="002C2756">
            <w:pPr>
              <w:pStyle w:val="ConsPlusNormal"/>
            </w:pPr>
            <w:r>
              <w:t>Сведения о пребывании в местах лишения свободы членов семьи заявителя</w:t>
            </w:r>
          </w:p>
        </w:tc>
        <w:tc>
          <w:tcPr>
            <w:tcW w:w="4195" w:type="dxa"/>
          </w:tcPr>
          <w:p w:rsidR="002C2756" w:rsidRDefault="002C2756">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r>
              <w:t>31.</w:t>
            </w:r>
          </w:p>
        </w:tc>
        <w:tc>
          <w:tcPr>
            <w:tcW w:w="4251" w:type="dxa"/>
          </w:tcPr>
          <w:p w:rsidR="002C2756" w:rsidRDefault="002C2756">
            <w:pPr>
              <w:pStyle w:val="ConsPlusNormal"/>
            </w:pPr>
            <w:r>
              <w:t>Сведения о наличии инвалидности и ее группе (при наличии)</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2C2756">
        <w:tc>
          <w:tcPr>
            <w:tcW w:w="567" w:type="dxa"/>
          </w:tcPr>
          <w:p w:rsidR="002C2756" w:rsidRDefault="002C2756">
            <w:pPr>
              <w:pStyle w:val="ConsPlusNormal"/>
            </w:pPr>
            <w:bookmarkStart w:id="140" w:name="P2735"/>
            <w:bookmarkEnd w:id="140"/>
            <w:r>
              <w:t>32.</w:t>
            </w:r>
          </w:p>
        </w:tc>
        <w:tc>
          <w:tcPr>
            <w:tcW w:w="4251" w:type="dxa"/>
          </w:tcPr>
          <w:p w:rsidR="002C2756" w:rsidRDefault="002C2756">
            <w:pPr>
              <w:pStyle w:val="ConsPlusNormal"/>
            </w:pPr>
            <w: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подача документов для поступления в профессиональные образовательные организации и (или) образовательные организации высшего образования по очной форме обучения после окончания обучения в общеобразовательных организациях, и получении (отсутствии) стипендии</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33.</w:t>
            </w:r>
          </w:p>
        </w:tc>
        <w:tc>
          <w:tcPr>
            <w:tcW w:w="4251" w:type="dxa"/>
          </w:tcPr>
          <w:p w:rsidR="002C2756" w:rsidRDefault="002C2756">
            <w:pPr>
              <w:pStyle w:val="ConsPlusNormal"/>
            </w:pPr>
            <w:r>
              <w:t>Сведения о нахождении заявителя и (или) членов его семьи на полном государственном обеспечении</w:t>
            </w:r>
          </w:p>
        </w:tc>
        <w:tc>
          <w:tcPr>
            <w:tcW w:w="4195" w:type="dxa"/>
          </w:tcPr>
          <w:p w:rsidR="002C2756" w:rsidRDefault="002C2756">
            <w:pPr>
              <w:pStyle w:val="ConsPlusNormal"/>
            </w:pPr>
            <w:r>
              <w:t>заявитель и (или) члены его семьи/посредством представления подтверждающих документов</w:t>
            </w:r>
          </w:p>
        </w:tc>
      </w:tr>
      <w:tr w:rsidR="002C2756">
        <w:tc>
          <w:tcPr>
            <w:tcW w:w="567" w:type="dxa"/>
          </w:tcPr>
          <w:p w:rsidR="002C2756" w:rsidRDefault="002C2756">
            <w:pPr>
              <w:pStyle w:val="ConsPlusNormal"/>
            </w:pPr>
            <w:r>
              <w:t>34.</w:t>
            </w:r>
          </w:p>
        </w:tc>
        <w:tc>
          <w:tcPr>
            <w:tcW w:w="4251" w:type="dxa"/>
          </w:tcPr>
          <w:p w:rsidR="002C2756" w:rsidRDefault="002C2756">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41" w:name="P2744"/>
            <w:bookmarkEnd w:id="141"/>
            <w:r>
              <w:t>35.</w:t>
            </w:r>
          </w:p>
        </w:tc>
        <w:tc>
          <w:tcPr>
            <w:tcW w:w="4251" w:type="dxa"/>
          </w:tcPr>
          <w:p w:rsidR="002C2756" w:rsidRDefault="002C2756">
            <w:pPr>
              <w:pStyle w:val="ConsPlusNormal"/>
            </w:pPr>
            <w:r>
              <w:t xml:space="preserve">Сведения о нахождении заявителя и (или) </w:t>
            </w:r>
            <w:r>
              <w:lastRenderedPageBreak/>
              <w:t>членов его семьи на принудительном лечении по решению суда</w:t>
            </w:r>
          </w:p>
        </w:tc>
        <w:tc>
          <w:tcPr>
            <w:tcW w:w="4195" w:type="dxa"/>
          </w:tcPr>
          <w:p w:rsidR="002C2756" w:rsidRDefault="002C2756">
            <w:pPr>
              <w:pStyle w:val="ConsPlusNormal"/>
            </w:pPr>
            <w:r>
              <w:lastRenderedPageBreak/>
              <w:t xml:space="preserve">заявитель и (или) члены его </w:t>
            </w:r>
            <w:r>
              <w:lastRenderedPageBreak/>
              <w:t>семьи/посредством представления подтверждающих документов</w:t>
            </w:r>
          </w:p>
        </w:tc>
      </w:tr>
      <w:tr w:rsidR="002C2756">
        <w:tc>
          <w:tcPr>
            <w:tcW w:w="567" w:type="dxa"/>
          </w:tcPr>
          <w:p w:rsidR="002C2756" w:rsidRDefault="002C2756">
            <w:pPr>
              <w:pStyle w:val="ConsPlusNormal"/>
            </w:pPr>
            <w:r>
              <w:lastRenderedPageBreak/>
              <w:t>36.</w:t>
            </w:r>
          </w:p>
        </w:tc>
        <w:tc>
          <w:tcPr>
            <w:tcW w:w="4251" w:type="dxa"/>
          </w:tcPr>
          <w:p w:rsidR="002C2756" w:rsidRDefault="002C2756">
            <w:pPr>
              <w:pStyle w:val="ConsPlusNormal"/>
            </w:pPr>
            <w:r>
              <w:t>Сведения о применении в отношении заявителя и (или) членов его семьи меры пресечения в виде заключения под стражу</w:t>
            </w:r>
          </w:p>
        </w:tc>
        <w:tc>
          <w:tcPr>
            <w:tcW w:w="4195" w:type="dxa"/>
          </w:tcPr>
          <w:p w:rsidR="002C2756" w:rsidRDefault="002C2756">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42" w:name="P2750"/>
            <w:bookmarkEnd w:id="142"/>
            <w:r>
              <w:t>37.</w:t>
            </w:r>
          </w:p>
        </w:tc>
        <w:tc>
          <w:tcPr>
            <w:tcW w:w="4251" w:type="dxa"/>
          </w:tcPr>
          <w:p w:rsidR="002C2756" w:rsidRDefault="002C2756">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43" w:name="P2753"/>
            <w:bookmarkEnd w:id="143"/>
            <w:r>
              <w:t>38.</w:t>
            </w:r>
          </w:p>
        </w:tc>
        <w:tc>
          <w:tcPr>
            <w:tcW w:w="4251" w:type="dxa"/>
          </w:tcPr>
          <w:p w:rsidR="002C2756" w:rsidRDefault="002C2756">
            <w:pPr>
              <w:pStyle w:val="ConsPlusNormal"/>
            </w:pPr>
            <w:r>
              <w:t>Сведения о суммах ежемесячного пожизненного содержания судей, вышедших в отставку</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39.</w:t>
            </w:r>
          </w:p>
        </w:tc>
        <w:tc>
          <w:tcPr>
            <w:tcW w:w="4251" w:type="dxa"/>
          </w:tcPr>
          <w:p w:rsidR="002C2756" w:rsidRDefault="002C2756">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195" w:type="dxa"/>
          </w:tcPr>
          <w:p w:rsidR="002C2756" w:rsidRDefault="002C2756">
            <w:pPr>
              <w:pStyle w:val="ConsPlusNormal"/>
            </w:pPr>
            <w:r>
              <w:t>исполнительный орган субъекта Российской Федерации, уполномоченный на осуществление таких выплат/по решению исполнительного органа субъекта Российской Федерации, уполномоченного на назначение государственной социальной помощи на основании социального контракта</w:t>
            </w:r>
          </w:p>
        </w:tc>
      </w:tr>
      <w:tr w:rsidR="002C2756">
        <w:tc>
          <w:tcPr>
            <w:tcW w:w="567" w:type="dxa"/>
          </w:tcPr>
          <w:p w:rsidR="002C2756" w:rsidRDefault="002C2756">
            <w:pPr>
              <w:pStyle w:val="ConsPlusNormal"/>
            </w:pPr>
            <w:bookmarkStart w:id="144" w:name="P2759"/>
            <w:bookmarkEnd w:id="144"/>
            <w:r>
              <w:t>40.</w:t>
            </w:r>
          </w:p>
        </w:tc>
        <w:tc>
          <w:tcPr>
            <w:tcW w:w="4251" w:type="dxa"/>
          </w:tcPr>
          <w:p w:rsidR="002C2756" w:rsidRDefault="002C2756">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41.</w:t>
            </w:r>
          </w:p>
        </w:tc>
        <w:tc>
          <w:tcPr>
            <w:tcW w:w="4251" w:type="dxa"/>
          </w:tcPr>
          <w:p w:rsidR="002C2756" w:rsidRDefault="002C2756">
            <w:pPr>
              <w:pStyle w:val="ConsPlusNormal"/>
            </w:pPr>
            <w:r>
              <w:t>Сведения о суммах дохода, полученного от источников за пределами Российской Федерации</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42.</w:t>
            </w:r>
          </w:p>
        </w:tc>
        <w:tc>
          <w:tcPr>
            <w:tcW w:w="4251" w:type="dxa"/>
          </w:tcPr>
          <w:p w:rsidR="002C2756" w:rsidRDefault="002C2756">
            <w:pPr>
              <w:pStyle w:val="ConsPlusNormal"/>
            </w:pPr>
            <w:r>
              <w:t xml:space="preserve">Сведения о размере единовременного пособия при увольнении с военной службы, службы в учреждениях и органах уголовно-исполнительной системы </w:t>
            </w:r>
            <w:r>
              <w:lastRenderedPageBreak/>
              <w:t>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195" w:type="dxa"/>
          </w:tcPr>
          <w:p w:rsidR="002C2756" w:rsidRDefault="002C2756">
            <w:pPr>
              <w:pStyle w:val="ConsPlusNormal"/>
            </w:pPr>
            <w:r>
              <w:lastRenderedPageBreak/>
              <w:t>заявитель/посредством представления подтверждающих документов</w:t>
            </w:r>
          </w:p>
        </w:tc>
      </w:tr>
      <w:tr w:rsidR="002C2756">
        <w:tc>
          <w:tcPr>
            <w:tcW w:w="567" w:type="dxa"/>
          </w:tcPr>
          <w:p w:rsidR="002C2756" w:rsidRDefault="002C2756">
            <w:pPr>
              <w:pStyle w:val="ConsPlusNormal"/>
            </w:pPr>
            <w:bookmarkStart w:id="145" w:name="P2768"/>
            <w:bookmarkEnd w:id="145"/>
            <w:r>
              <w:lastRenderedPageBreak/>
              <w:t>43.</w:t>
            </w:r>
          </w:p>
        </w:tc>
        <w:tc>
          <w:tcPr>
            <w:tcW w:w="4251" w:type="dxa"/>
          </w:tcPr>
          <w:p w:rsidR="002C2756" w:rsidRDefault="002C2756">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c>
          <w:tcPr>
            <w:tcW w:w="567" w:type="dxa"/>
          </w:tcPr>
          <w:p w:rsidR="002C2756" w:rsidRDefault="002C2756">
            <w:pPr>
              <w:pStyle w:val="ConsPlusNormal"/>
            </w:pPr>
            <w:r>
              <w:t>44.</w:t>
            </w:r>
          </w:p>
        </w:tc>
        <w:tc>
          <w:tcPr>
            <w:tcW w:w="4251" w:type="dxa"/>
          </w:tcPr>
          <w:p w:rsidR="002C2756" w:rsidRDefault="002C2756">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195" w:type="dxa"/>
          </w:tcPr>
          <w:p w:rsidR="002C2756" w:rsidRDefault="002C2756">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46" w:name="P2774"/>
            <w:bookmarkEnd w:id="146"/>
            <w:r>
              <w:t>45.</w:t>
            </w:r>
          </w:p>
        </w:tc>
        <w:tc>
          <w:tcPr>
            <w:tcW w:w="4251" w:type="dxa"/>
          </w:tcPr>
          <w:p w:rsidR="002C2756" w:rsidRDefault="002C2756">
            <w:pPr>
              <w:pStyle w:val="ConsPlusNormal"/>
            </w:pPr>
            <w:r>
              <w:t>Сведения о лицах, признанных безвестно отсутствующими или объявленных умершими</w:t>
            </w:r>
          </w:p>
        </w:tc>
        <w:tc>
          <w:tcPr>
            <w:tcW w:w="4195" w:type="dxa"/>
          </w:tcPr>
          <w:p w:rsidR="002C2756" w:rsidRDefault="002C2756">
            <w:pPr>
              <w:pStyle w:val="ConsPlusNormal"/>
            </w:pPr>
            <w:r>
              <w:t>заявитель и (или) члены его семьи/посредством представления подтверждающих документов</w:t>
            </w:r>
          </w:p>
        </w:tc>
      </w:tr>
      <w:tr w:rsidR="002C2756">
        <w:tc>
          <w:tcPr>
            <w:tcW w:w="567" w:type="dxa"/>
          </w:tcPr>
          <w:p w:rsidR="002C2756" w:rsidRDefault="002C2756">
            <w:pPr>
              <w:pStyle w:val="ConsPlusNormal"/>
            </w:pPr>
            <w:bookmarkStart w:id="147" w:name="P2777"/>
            <w:bookmarkEnd w:id="147"/>
            <w:r>
              <w:t>46.</w:t>
            </w:r>
          </w:p>
        </w:tc>
        <w:tc>
          <w:tcPr>
            <w:tcW w:w="4251" w:type="dxa"/>
          </w:tcPr>
          <w:p w:rsidR="002C2756" w:rsidRDefault="002C2756">
            <w:pPr>
              <w:pStyle w:val="ConsPlusNormal"/>
            </w:pPr>
            <w:r>
              <w:t>Сведения о нахождении заявителя и (или) членов его семьи в розыске</w:t>
            </w:r>
          </w:p>
        </w:tc>
        <w:tc>
          <w:tcPr>
            <w:tcW w:w="4195" w:type="dxa"/>
          </w:tcPr>
          <w:p w:rsidR="002C2756" w:rsidRDefault="002C2756">
            <w:pPr>
              <w:pStyle w:val="ConsPlusNormal"/>
            </w:pPr>
            <w:r>
              <w:t>заявитель и (или) члены его семьи/посредством представления подтверждающих документов</w:t>
            </w:r>
          </w:p>
        </w:tc>
      </w:tr>
      <w:tr w:rsidR="002C2756">
        <w:tc>
          <w:tcPr>
            <w:tcW w:w="567" w:type="dxa"/>
          </w:tcPr>
          <w:p w:rsidR="002C2756" w:rsidRDefault="002C2756">
            <w:pPr>
              <w:pStyle w:val="ConsPlusNormal"/>
            </w:pPr>
            <w:r>
              <w:t>47.</w:t>
            </w:r>
          </w:p>
        </w:tc>
        <w:tc>
          <w:tcPr>
            <w:tcW w:w="4251" w:type="dxa"/>
          </w:tcPr>
          <w:p w:rsidR="002C2756" w:rsidRDefault="002C2756">
            <w:pPr>
              <w:pStyle w:val="ConsPlusNormal"/>
            </w:pPr>
            <w:r>
              <w:t>Сведения о трудовой деятельности</w:t>
            </w:r>
          </w:p>
        </w:tc>
        <w:tc>
          <w:tcPr>
            <w:tcW w:w="4195" w:type="dxa"/>
          </w:tcPr>
          <w:p w:rsidR="002C2756" w:rsidRDefault="002C2756">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2C2756">
        <w:tc>
          <w:tcPr>
            <w:tcW w:w="567" w:type="dxa"/>
          </w:tcPr>
          <w:p w:rsidR="002C2756" w:rsidRDefault="002C2756">
            <w:pPr>
              <w:pStyle w:val="ConsPlusNormal"/>
            </w:pPr>
            <w:bookmarkStart w:id="148" w:name="P2783"/>
            <w:bookmarkEnd w:id="148"/>
            <w:r>
              <w:t>48.</w:t>
            </w:r>
          </w:p>
        </w:tc>
        <w:tc>
          <w:tcPr>
            <w:tcW w:w="4251" w:type="dxa"/>
          </w:tcPr>
          <w:p w:rsidR="002C2756" w:rsidRDefault="002C2756">
            <w:pPr>
              <w:pStyle w:val="ConsPlusNormal"/>
            </w:pPr>
            <w:r>
              <w:t>Бизнес-план в целях реализации социального контракта по мероприятию "Осуществление индивидуальной предпринимательской деятельности"</w:t>
            </w:r>
          </w:p>
        </w:tc>
        <w:tc>
          <w:tcPr>
            <w:tcW w:w="4195" w:type="dxa"/>
          </w:tcPr>
          <w:p w:rsidR="002C2756" w:rsidRDefault="002C2756">
            <w:pPr>
              <w:pStyle w:val="ConsPlusNormal"/>
            </w:pPr>
            <w:r>
              <w:t>заявитель/посредством представления документов при заполнении заявления на мероприятие осуществление индивидуальной предпринимательской деятельности</w:t>
            </w:r>
          </w:p>
        </w:tc>
      </w:tr>
      <w:tr w:rsidR="002C2756">
        <w:tc>
          <w:tcPr>
            <w:tcW w:w="567" w:type="dxa"/>
          </w:tcPr>
          <w:p w:rsidR="002C2756" w:rsidRDefault="002C2756">
            <w:pPr>
              <w:pStyle w:val="ConsPlusNormal"/>
            </w:pPr>
            <w:r>
              <w:t>49.</w:t>
            </w:r>
          </w:p>
        </w:tc>
        <w:tc>
          <w:tcPr>
            <w:tcW w:w="4251" w:type="dxa"/>
          </w:tcPr>
          <w:p w:rsidR="002C2756" w:rsidRDefault="002C2756">
            <w:pPr>
              <w:pStyle w:val="ConsPlusNormal"/>
            </w:pPr>
            <w:r>
              <w:t>Смета расходов в целях реализации социального контракта по мероприятию "Ведение личного подсобного хозяйства"</w:t>
            </w:r>
          </w:p>
        </w:tc>
        <w:tc>
          <w:tcPr>
            <w:tcW w:w="4195" w:type="dxa"/>
          </w:tcPr>
          <w:p w:rsidR="002C2756" w:rsidRDefault="002C2756">
            <w:pPr>
              <w:pStyle w:val="ConsPlusNormal"/>
            </w:pPr>
            <w:r>
              <w:t>заявитель/посредством представления документов при заполнении заявления на мероприятие на ведение личного подсобного хозяйства</w:t>
            </w:r>
          </w:p>
        </w:tc>
      </w:tr>
      <w:tr w:rsidR="002C2756">
        <w:tc>
          <w:tcPr>
            <w:tcW w:w="567" w:type="dxa"/>
          </w:tcPr>
          <w:p w:rsidR="002C2756" w:rsidRDefault="002C2756">
            <w:pPr>
              <w:pStyle w:val="ConsPlusNormal"/>
            </w:pPr>
            <w:r>
              <w:lastRenderedPageBreak/>
              <w:t>50.</w:t>
            </w:r>
          </w:p>
        </w:tc>
        <w:tc>
          <w:tcPr>
            <w:tcW w:w="4251" w:type="dxa"/>
          </w:tcPr>
          <w:p w:rsidR="002C2756" w:rsidRDefault="002C2756">
            <w:pPr>
              <w:pStyle w:val="ConsPlusNormal"/>
            </w:pPr>
            <w:r>
              <w:t>Документ о непрерывном длительном (более трех месяцев подряд) лечении заявителя и (или) членов его семьи</w:t>
            </w:r>
          </w:p>
        </w:tc>
        <w:tc>
          <w:tcPr>
            <w:tcW w:w="4195" w:type="dxa"/>
          </w:tcPr>
          <w:p w:rsidR="002C2756" w:rsidRDefault="002C2756">
            <w:pPr>
              <w:pStyle w:val="ConsPlusNormal"/>
            </w:pPr>
            <w:r>
              <w:t>заявитель/посредством представления документов при заполнении заявления на иные мероприятия, направленные на преодоление гражданином трудной жизненной ситуации связанной с непрерывным длительном (более трех месяцев подряд) лечении заявителя и (или) членов его семьи</w:t>
            </w:r>
          </w:p>
        </w:tc>
      </w:tr>
      <w:tr w:rsidR="002C2756">
        <w:tc>
          <w:tcPr>
            <w:tcW w:w="567" w:type="dxa"/>
          </w:tcPr>
          <w:p w:rsidR="002C2756" w:rsidRDefault="002C2756">
            <w:pPr>
              <w:pStyle w:val="ConsPlusNormal"/>
            </w:pPr>
            <w:r>
              <w:t>51.</w:t>
            </w:r>
          </w:p>
        </w:tc>
        <w:tc>
          <w:tcPr>
            <w:tcW w:w="4251" w:type="dxa"/>
          </w:tcPr>
          <w:p w:rsidR="002C2756" w:rsidRDefault="002C2756">
            <w:pPr>
              <w:pStyle w:val="ConsPlusNormal"/>
            </w:pPr>
            <w:r>
              <w:t>Документ о нахождении на амбулаторном или стационарном лечении продолжительностью не менее двух месяцев (непрерывно) заявителя и (или) членов его семьи</w:t>
            </w:r>
          </w:p>
        </w:tc>
        <w:tc>
          <w:tcPr>
            <w:tcW w:w="4195" w:type="dxa"/>
          </w:tcPr>
          <w:p w:rsidR="002C2756" w:rsidRDefault="002C2756">
            <w:pPr>
              <w:pStyle w:val="ConsPlusNormal"/>
            </w:pPr>
            <w:r>
              <w:t>заявитель/посредством представления подтверждающих документов отсутствия дохода от трудовой деятельности</w:t>
            </w:r>
          </w:p>
        </w:tc>
      </w:tr>
      <w:tr w:rsidR="002C2756">
        <w:tc>
          <w:tcPr>
            <w:tcW w:w="567" w:type="dxa"/>
          </w:tcPr>
          <w:p w:rsidR="002C2756" w:rsidRDefault="002C2756">
            <w:pPr>
              <w:pStyle w:val="ConsPlusNormal"/>
            </w:pPr>
            <w:r>
              <w:t>52.</w:t>
            </w:r>
          </w:p>
        </w:tc>
        <w:tc>
          <w:tcPr>
            <w:tcW w:w="4251" w:type="dxa"/>
          </w:tcPr>
          <w:p w:rsidR="002C2756" w:rsidRDefault="002C2756">
            <w:pPr>
              <w:pStyle w:val="ConsPlusNormal"/>
            </w:pPr>
            <w:r>
              <w:t>Документ об окончании военной службы по призыву (альтернативной гражданской службы) либо об освобождении из мест лишения свободы в течение трех месяцев со дня соответственно окончания службы либо освобождения заявителя и (или) членов его семьи</w:t>
            </w:r>
          </w:p>
        </w:tc>
        <w:tc>
          <w:tcPr>
            <w:tcW w:w="4195" w:type="dxa"/>
          </w:tcPr>
          <w:p w:rsidR="002C2756" w:rsidRDefault="002C2756">
            <w:pPr>
              <w:pStyle w:val="ConsPlusNormal"/>
            </w:pPr>
            <w:r>
              <w:t>заявитель/посредством представления подтверждающих документов отсутствия дохода от трудовой деятельности</w:t>
            </w:r>
          </w:p>
        </w:tc>
      </w:tr>
      <w:tr w:rsidR="002C2756">
        <w:tc>
          <w:tcPr>
            <w:tcW w:w="567" w:type="dxa"/>
          </w:tcPr>
          <w:p w:rsidR="002C2756" w:rsidRDefault="002C2756">
            <w:pPr>
              <w:pStyle w:val="ConsPlusNormal"/>
            </w:pPr>
            <w:r>
              <w:t>53.</w:t>
            </w:r>
          </w:p>
        </w:tc>
        <w:tc>
          <w:tcPr>
            <w:tcW w:w="4251" w:type="dxa"/>
          </w:tcPr>
          <w:p w:rsidR="002C2756" w:rsidRDefault="002C2756">
            <w:pPr>
              <w:pStyle w:val="ConsPlusNormal"/>
            </w:pPr>
            <w:r>
              <w:t xml:space="preserve">Документы (сведения), подтверждающие факт призыва члена семьи на военную службу по мобилизации в соответствии с </w:t>
            </w:r>
            <w:hyperlink r:id="rId267">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выданные военным комиссариатом</w:t>
            </w:r>
          </w:p>
        </w:tc>
        <w:tc>
          <w:tcPr>
            <w:tcW w:w="4195" w:type="dxa"/>
          </w:tcPr>
          <w:p w:rsidR="002C2756" w:rsidRDefault="002C2756">
            <w:pPr>
              <w:pStyle w:val="ConsPlusNormal"/>
            </w:pPr>
            <w:r>
              <w:t>заявитель/посредством представления подтверждающих документов</w:t>
            </w:r>
          </w:p>
        </w:tc>
      </w:tr>
      <w:tr w:rsidR="002C2756">
        <w:tblPrEx>
          <w:tblBorders>
            <w:insideH w:val="nil"/>
          </w:tblBorders>
        </w:tblPrEx>
        <w:tc>
          <w:tcPr>
            <w:tcW w:w="567" w:type="dxa"/>
            <w:tcBorders>
              <w:bottom w:val="nil"/>
            </w:tcBorders>
          </w:tcPr>
          <w:p w:rsidR="002C2756" w:rsidRDefault="002C2756">
            <w:pPr>
              <w:pStyle w:val="ConsPlusNormal"/>
            </w:pPr>
            <w:r>
              <w:t>54</w:t>
            </w:r>
          </w:p>
        </w:tc>
        <w:tc>
          <w:tcPr>
            <w:tcW w:w="4251" w:type="dxa"/>
            <w:tcBorders>
              <w:bottom w:val="nil"/>
            </w:tcBorders>
          </w:tcPr>
          <w:p w:rsidR="002C2756" w:rsidRDefault="002C2756">
            <w:pPr>
              <w:pStyle w:val="ConsPlusNormal"/>
            </w:pPr>
            <w:r>
              <w:t>Сведения о денежных средствах, направленных на приобретение недвижимого имущества, автотранспортного или мототранспортного средства, самоходной машины, стоимость приобретения которых в полном объеме оплачена в рамках целевой государственной поддержки</w:t>
            </w:r>
          </w:p>
        </w:tc>
        <w:tc>
          <w:tcPr>
            <w:tcW w:w="4195" w:type="dxa"/>
            <w:tcBorders>
              <w:bottom w:val="nil"/>
            </w:tcBorders>
          </w:tcPr>
          <w:p w:rsidR="002C2756" w:rsidRDefault="002C2756">
            <w:pPr>
              <w:pStyle w:val="ConsPlusNormal"/>
            </w:pPr>
            <w:r>
              <w:t>заявитель/посредством представления подтверждающих документов</w:t>
            </w:r>
          </w:p>
        </w:tc>
      </w:tr>
      <w:tr w:rsidR="002C2756">
        <w:tblPrEx>
          <w:tblBorders>
            <w:insideH w:val="nil"/>
          </w:tblBorders>
        </w:tblPrEx>
        <w:tc>
          <w:tcPr>
            <w:tcW w:w="9013" w:type="dxa"/>
            <w:gridSpan w:val="3"/>
            <w:tcBorders>
              <w:top w:val="nil"/>
            </w:tcBorders>
          </w:tcPr>
          <w:p w:rsidR="002C2756" w:rsidRDefault="002C2756">
            <w:pPr>
              <w:pStyle w:val="ConsPlusNormal"/>
              <w:jc w:val="both"/>
            </w:pPr>
            <w:r>
              <w:t xml:space="preserve">(п. 54 введен </w:t>
            </w:r>
            <w:hyperlink r:id="rId268">
              <w:r>
                <w:rPr>
                  <w:color w:val="0000FF"/>
                </w:rPr>
                <w:t>Постановлением</w:t>
              </w:r>
            </w:hyperlink>
            <w:r>
              <w:t xml:space="preserve"> Правительства Приморского края от 15.04.2024 N 242-пп)</w:t>
            </w:r>
          </w:p>
        </w:tc>
      </w:tr>
      <w:tr w:rsidR="002C2756">
        <w:tblPrEx>
          <w:tblBorders>
            <w:insideH w:val="nil"/>
          </w:tblBorders>
        </w:tblPrEx>
        <w:tc>
          <w:tcPr>
            <w:tcW w:w="567" w:type="dxa"/>
            <w:tcBorders>
              <w:bottom w:val="nil"/>
            </w:tcBorders>
          </w:tcPr>
          <w:p w:rsidR="002C2756" w:rsidRDefault="002C2756">
            <w:pPr>
              <w:pStyle w:val="ConsPlusNormal"/>
            </w:pPr>
            <w:bookmarkStart w:id="149" w:name="P2805"/>
            <w:bookmarkEnd w:id="149"/>
            <w:r>
              <w:t>55</w:t>
            </w:r>
          </w:p>
        </w:tc>
        <w:tc>
          <w:tcPr>
            <w:tcW w:w="4251" w:type="dxa"/>
            <w:tcBorders>
              <w:bottom w:val="nil"/>
            </w:tcBorders>
          </w:tcPr>
          <w:p w:rsidR="002C2756" w:rsidRDefault="002C2756">
            <w:pPr>
              <w:pStyle w:val="ConsPlusNormal"/>
            </w:pPr>
            <w:r>
              <w:t>Заверенная судом копия вступившего в законную силу судебного решения об установлении факта проживания на территории Приморского края</w:t>
            </w:r>
          </w:p>
        </w:tc>
        <w:tc>
          <w:tcPr>
            <w:tcW w:w="4195" w:type="dxa"/>
            <w:tcBorders>
              <w:bottom w:val="nil"/>
            </w:tcBorders>
          </w:tcPr>
          <w:p w:rsidR="002C2756" w:rsidRDefault="002C2756">
            <w:pPr>
              <w:pStyle w:val="ConsPlusNormal"/>
            </w:pPr>
            <w:r>
              <w:t>заявитель/посредством представления копии решения суда при отсутствии регистрации по месту жительства (пребывания) на территории Приморского края на дату обращения</w:t>
            </w:r>
          </w:p>
        </w:tc>
      </w:tr>
      <w:tr w:rsidR="002C2756">
        <w:tblPrEx>
          <w:tblBorders>
            <w:insideH w:val="nil"/>
          </w:tblBorders>
        </w:tblPrEx>
        <w:tc>
          <w:tcPr>
            <w:tcW w:w="9013" w:type="dxa"/>
            <w:gridSpan w:val="3"/>
            <w:tcBorders>
              <w:top w:val="nil"/>
            </w:tcBorders>
          </w:tcPr>
          <w:p w:rsidR="002C2756" w:rsidRDefault="002C2756">
            <w:pPr>
              <w:pStyle w:val="ConsPlusNormal"/>
              <w:jc w:val="both"/>
            </w:pPr>
            <w:r>
              <w:t xml:space="preserve">(п. 55 введен </w:t>
            </w:r>
            <w:hyperlink r:id="rId269">
              <w:r>
                <w:rPr>
                  <w:color w:val="0000FF"/>
                </w:rPr>
                <w:t>Постановлением</w:t>
              </w:r>
            </w:hyperlink>
            <w:r>
              <w:t xml:space="preserve"> Правительства Приморского края от 15.04.2024 N 242-пп)</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both"/>
      </w:pPr>
    </w:p>
    <w:p w:rsidR="002C2756" w:rsidRDefault="002C2756">
      <w:pPr>
        <w:pStyle w:val="ConsPlusNormal"/>
        <w:jc w:val="right"/>
        <w:outlineLvl w:val="1"/>
      </w:pPr>
      <w:r>
        <w:t>Приложение N 15</w:t>
      </w:r>
    </w:p>
    <w:p w:rsidR="002C2756" w:rsidRDefault="002C2756">
      <w:pPr>
        <w:pStyle w:val="ConsPlusNormal"/>
        <w:jc w:val="right"/>
      </w:pPr>
      <w:r>
        <w:t>к Положению</w:t>
      </w:r>
    </w:p>
    <w:p w:rsidR="002C2756" w:rsidRDefault="002C2756">
      <w:pPr>
        <w:pStyle w:val="ConsPlusNormal"/>
        <w:jc w:val="right"/>
      </w:pPr>
      <w:r>
        <w:t>о размерах, условиях,</w:t>
      </w:r>
    </w:p>
    <w:p w:rsidR="002C2756" w:rsidRDefault="002C2756">
      <w:pPr>
        <w:pStyle w:val="ConsPlusNormal"/>
        <w:jc w:val="right"/>
      </w:pPr>
      <w:r>
        <w:t>порядке назначения и выплаты</w:t>
      </w:r>
    </w:p>
    <w:p w:rsidR="002C2756" w:rsidRDefault="002C2756">
      <w:pPr>
        <w:pStyle w:val="ConsPlusNormal"/>
        <w:jc w:val="right"/>
      </w:pPr>
      <w:r>
        <w:t>государственной социальной</w:t>
      </w:r>
    </w:p>
    <w:p w:rsidR="002C2756" w:rsidRDefault="002C2756">
      <w:pPr>
        <w:pStyle w:val="ConsPlusNormal"/>
        <w:jc w:val="right"/>
      </w:pPr>
      <w:r>
        <w:t>помощи на основании</w:t>
      </w:r>
    </w:p>
    <w:p w:rsidR="002C2756" w:rsidRDefault="002C2756">
      <w:pPr>
        <w:pStyle w:val="ConsPlusNormal"/>
        <w:jc w:val="right"/>
      </w:pPr>
      <w:r>
        <w:t>социального контракта</w:t>
      </w:r>
    </w:p>
    <w:p w:rsidR="002C2756" w:rsidRDefault="002C27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27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756" w:rsidRDefault="002C27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756" w:rsidRDefault="002C2756">
            <w:pPr>
              <w:pStyle w:val="ConsPlusNormal"/>
              <w:jc w:val="center"/>
            </w:pPr>
            <w:r>
              <w:rPr>
                <w:color w:val="392C69"/>
              </w:rPr>
              <w:t>Список изменяющих документов</w:t>
            </w:r>
          </w:p>
          <w:p w:rsidR="002C2756" w:rsidRDefault="002C2756">
            <w:pPr>
              <w:pStyle w:val="ConsPlusNormal"/>
              <w:jc w:val="center"/>
            </w:pPr>
            <w:r>
              <w:rPr>
                <w:color w:val="392C69"/>
              </w:rPr>
              <w:t xml:space="preserve">(введено </w:t>
            </w:r>
            <w:hyperlink r:id="rId270">
              <w:r>
                <w:rPr>
                  <w:color w:val="0000FF"/>
                </w:rPr>
                <w:t>Постановлением</w:t>
              </w:r>
            </w:hyperlink>
            <w:r>
              <w:rPr>
                <w:color w:val="392C69"/>
              </w:rPr>
              <w:t xml:space="preserve"> Правительства Приморского края</w:t>
            </w:r>
          </w:p>
          <w:p w:rsidR="002C2756" w:rsidRDefault="002C2756">
            <w:pPr>
              <w:pStyle w:val="ConsPlusNormal"/>
              <w:jc w:val="center"/>
            </w:pPr>
            <w:r>
              <w:rPr>
                <w:color w:val="392C69"/>
              </w:rPr>
              <w:t>от 20.12.2023 N 911-пп)</w:t>
            </w:r>
          </w:p>
        </w:tc>
        <w:tc>
          <w:tcPr>
            <w:tcW w:w="113" w:type="dxa"/>
            <w:tcBorders>
              <w:top w:val="nil"/>
              <w:left w:val="nil"/>
              <w:bottom w:val="nil"/>
              <w:right w:val="nil"/>
            </w:tcBorders>
            <w:shd w:val="clear" w:color="auto" w:fill="F4F3F8"/>
            <w:tcMar>
              <w:top w:w="0" w:type="dxa"/>
              <w:left w:w="0" w:type="dxa"/>
              <w:bottom w:w="0" w:type="dxa"/>
              <w:right w:w="0" w:type="dxa"/>
            </w:tcMar>
          </w:tcPr>
          <w:p w:rsidR="002C2756" w:rsidRDefault="002C2756">
            <w:pPr>
              <w:pStyle w:val="ConsPlusNormal"/>
            </w:pPr>
          </w:p>
        </w:tc>
      </w:tr>
    </w:tbl>
    <w:p w:rsidR="002C2756" w:rsidRDefault="002C2756">
      <w:pPr>
        <w:pStyle w:val="ConsPlusNormal"/>
        <w:jc w:val="both"/>
      </w:pPr>
    </w:p>
    <w:p w:rsidR="002C2756" w:rsidRDefault="002C2756">
      <w:pPr>
        <w:pStyle w:val="ConsPlusNormal"/>
        <w:jc w:val="right"/>
      </w:pPr>
      <w:r>
        <w:t>Форма</w:t>
      </w:r>
    </w:p>
    <w:p w:rsidR="002C2756" w:rsidRDefault="002C2756">
      <w:pPr>
        <w:pStyle w:val="ConsPlusNormal"/>
        <w:jc w:val="both"/>
      </w:pPr>
    </w:p>
    <w:tbl>
      <w:tblPr>
        <w:tblW w:w="0" w:type="auto"/>
        <w:tblLayout w:type="fixed"/>
        <w:tblCellMar>
          <w:top w:w="102" w:type="dxa"/>
          <w:left w:w="62" w:type="dxa"/>
          <w:bottom w:w="102" w:type="dxa"/>
          <w:right w:w="62" w:type="dxa"/>
        </w:tblCellMar>
        <w:tblLook w:val="0000"/>
      </w:tblPr>
      <w:tblGrid>
        <w:gridCol w:w="340"/>
        <w:gridCol w:w="2268"/>
        <w:gridCol w:w="1587"/>
        <w:gridCol w:w="1771"/>
        <w:gridCol w:w="3047"/>
      </w:tblGrid>
      <w:tr w:rsidR="002C2756">
        <w:tc>
          <w:tcPr>
            <w:tcW w:w="4195" w:type="dxa"/>
            <w:gridSpan w:val="3"/>
            <w:tcBorders>
              <w:top w:val="nil"/>
              <w:left w:val="nil"/>
              <w:bottom w:val="nil"/>
              <w:right w:val="nil"/>
            </w:tcBorders>
          </w:tcPr>
          <w:p w:rsidR="002C2756" w:rsidRDefault="002C2756">
            <w:pPr>
              <w:pStyle w:val="ConsPlusNormal"/>
            </w:pPr>
          </w:p>
        </w:tc>
        <w:tc>
          <w:tcPr>
            <w:tcW w:w="4818" w:type="dxa"/>
            <w:gridSpan w:val="2"/>
            <w:tcBorders>
              <w:top w:val="nil"/>
              <w:left w:val="nil"/>
              <w:bottom w:val="nil"/>
              <w:right w:val="nil"/>
            </w:tcBorders>
          </w:tcPr>
          <w:p w:rsidR="002C2756" w:rsidRDefault="002C2756">
            <w:pPr>
              <w:pStyle w:val="ConsPlusNormal"/>
            </w:pPr>
            <w:r>
              <w:t>Начальнику отделения (отдела)</w:t>
            </w:r>
          </w:p>
          <w:p w:rsidR="002C2756" w:rsidRDefault="002C2756">
            <w:pPr>
              <w:pStyle w:val="ConsPlusNormal"/>
            </w:pPr>
            <w:r>
              <w:t>по _________________________________ краевого государственного казенного учреждения "Центр социальной поддержки населения Приморского края"</w:t>
            </w:r>
          </w:p>
          <w:p w:rsidR="002C2756" w:rsidRDefault="002C2756">
            <w:pPr>
              <w:pStyle w:val="ConsPlusNormal"/>
            </w:pPr>
            <w:r>
              <w:t>от __________________________________</w:t>
            </w:r>
          </w:p>
          <w:p w:rsidR="002C2756" w:rsidRDefault="002C2756">
            <w:pPr>
              <w:pStyle w:val="ConsPlusNormal"/>
            </w:pPr>
            <w:r>
              <w:t>_________________________________________________________________________</w:t>
            </w:r>
          </w:p>
          <w:p w:rsidR="002C2756" w:rsidRDefault="002C2756">
            <w:pPr>
              <w:pStyle w:val="ConsPlusNormal"/>
            </w:pPr>
            <w:r>
              <w:t>зарегистрированного(ой) по адресу: _____</w:t>
            </w:r>
          </w:p>
          <w:p w:rsidR="002C2756" w:rsidRDefault="002C2756">
            <w:pPr>
              <w:pStyle w:val="ConsPlusNormal"/>
            </w:pPr>
            <w:r>
              <w:t>____________________________________</w:t>
            </w:r>
          </w:p>
          <w:p w:rsidR="002C2756" w:rsidRDefault="002C2756">
            <w:pPr>
              <w:pStyle w:val="ConsPlusNormal"/>
            </w:pPr>
            <w:r>
              <w:t>Наименование и реквизиты документа, удостоверяющего личность:</w:t>
            </w:r>
          </w:p>
          <w:p w:rsidR="002C2756" w:rsidRDefault="002C2756">
            <w:pPr>
              <w:pStyle w:val="ConsPlusNormal"/>
            </w:pPr>
            <w:r>
              <w:t>____________________________________</w:t>
            </w:r>
          </w:p>
          <w:p w:rsidR="002C2756" w:rsidRDefault="002C2756">
            <w:pPr>
              <w:pStyle w:val="ConsPlusNormal"/>
              <w:jc w:val="center"/>
            </w:pPr>
            <w:r>
              <w:t>(серия, номер, дата выдачи, кем выдано)</w:t>
            </w:r>
          </w:p>
          <w:p w:rsidR="002C2756" w:rsidRDefault="002C2756">
            <w:pPr>
              <w:pStyle w:val="ConsPlusNormal"/>
              <w:jc w:val="center"/>
            </w:pPr>
            <w:r>
              <w:t>________________________________________________________________________</w:t>
            </w:r>
          </w:p>
          <w:p w:rsidR="002C2756" w:rsidRDefault="002C2756">
            <w:pPr>
              <w:pStyle w:val="ConsPlusNormal"/>
            </w:pPr>
            <w:r>
              <w:t>контактный телефон: __________________</w:t>
            </w:r>
          </w:p>
          <w:p w:rsidR="002C2756" w:rsidRDefault="002C2756">
            <w:pPr>
              <w:pStyle w:val="ConsPlusNormal"/>
            </w:pPr>
            <w:r>
              <w:t>электронный адрес: ___________________</w:t>
            </w:r>
          </w:p>
        </w:tc>
      </w:tr>
      <w:tr w:rsidR="002C2756">
        <w:tc>
          <w:tcPr>
            <w:tcW w:w="9013" w:type="dxa"/>
            <w:gridSpan w:val="5"/>
            <w:tcBorders>
              <w:top w:val="nil"/>
              <w:left w:val="nil"/>
              <w:bottom w:val="nil"/>
              <w:right w:val="nil"/>
            </w:tcBorders>
          </w:tcPr>
          <w:p w:rsidR="002C2756" w:rsidRDefault="002C2756">
            <w:pPr>
              <w:pStyle w:val="ConsPlusNormal"/>
              <w:jc w:val="center"/>
            </w:pPr>
            <w:bookmarkStart w:id="150" w:name="P2840"/>
            <w:bookmarkEnd w:id="150"/>
            <w:r>
              <w:t>ЗАЯВЛЕНИЕ</w:t>
            </w:r>
          </w:p>
          <w:p w:rsidR="002C2756" w:rsidRDefault="002C2756">
            <w:pPr>
              <w:pStyle w:val="ConsPlusNormal"/>
              <w:jc w:val="center"/>
            </w:pPr>
            <w:r>
              <w:t>об отзыве заявления о назначении государственной социальной помощи на основании социального контракта</w:t>
            </w:r>
          </w:p>
        </w:tc>
      </w:tr>
      <w:tr w:rsidR="002C2756">
        <w:tc>
          <w:tcPr>
            <w:tcW w:w="9013" w:type="dxa"/>
            <w:gridSpan w:val="5"/>
            <w:tcBorders>
              <w:top w:val="nil"/>
              <w:left w:val="nil"/>
              <w:bottom w:val="nil"/>
              <w:right w:val="nil"/>
            </w:tcBorders>
          </w:tcPr>
          <w:p w:rsidR="002C2756" w:rsidRDefault="002C2756">
            <w:pPr>
              <w:pStyle w:val="ConsPlusNormal"/>
              <w:ind w:firstLine="283"/>
              <w:jc w:val="both"/>
            </w:pPr>
            <w:r>
              <w:t>Прошу отозвать заявление о назначении государственную социальную помощь на основании социального контракта, поданное на:</w:t>
            </w:r>
          </w:p>
        </w:tc>
      </w:tr>
      <w:tr w:rsidR="002C2756">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2C2756" w:rsidRDefault="002C2756">
            <w:pPr>
              <w:pStyle w:val="ConsPlusNormal"/>
            </w:pPr>
          </w:p>
        </w:tc>
        <w:tc>
          <w:tcPr>
            <w:tcW w:w="8673" w:type="dxa"/>
            <w:gridSpan w:val="4"/>
            <w:tcBorders>
              <w:top w:val="nil"/>
              <w:bottom w:val="nil"/>
              <w:right w:val="nil"/>
            </w:tcBorders>
          </w:tcPr>
          <w:p w:rsidR="002C2756" w:rsidRDefault="002C2756">
            <w:pPr>
              <w:pStyle w:val="ConsPlusNormal"/>
              <w:jc w:val="both"/>
            </w:pPr>
            <w:r>
              <w:t>мероприятие по поиску работы;</w:t>
            </w:r>
          </w:p>
        </w:tc>
      </w:tr>
      <w:tr w:rsidR="002C2756">
        <w:tc>
          <w:tcPr>
            <w:tcW w:w="340" w:type="dxa"/>
            <w:tcBorders>
              <w:top w:val="single" w:sz="4" w:space="0" w:color="auto"/>
              <w:left w:val="nil"/>
              <w:bottom w:val="single" w:sz="4" w:space="0" w:color="auto"/>
              <w:right w:val="nil"/>
            </w:tcBorders>
          </w:tcPr>
          <w:p w:rsidR="002C2756" w:rsidRDefault="002C2756">
            <w:pPr>
              <w:pStyle w:val="ConsPlusNormal"/>
            </w:pPr>
          </w:p>
        </w:tc>
        <w:tc>
          <w:tcPr>
            <w:tcW w:w="8673" w:type="dxa"/>
            <w:gridSpan w:val="4"/>
            <w:tcBorders>
              <w:top w:val="nil"/>
              <w:left w:val="nil"/>
              <w:bottom w:val="nil"/>
              <w:right w:val="nil"/>
            </w:tcBorders>
          </w:tcPr>
          <w:p w:rsidR="002C2756" w:rsidRDefault="002C2756">
            <w:pPr>
              <w:pStyle w:val="ConsPlusNormal"/>
            </w:pPr>
          </w:p>
        </w:tc>
      </w:tr>
      <w:tr w:rsidR="002C2756">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2C2756" w:rsidRDefault="002C2756">
            <w:pPr>
              <w:pStyle w:val="ConsPlusNormal"/>
            </w:pPr>
          </w:p>
        </w:tc>
        <w:tc>
          <w:tcPr>
            <w:tcW w:w="8673" w:type="dxa"/>
            <w:gridSpan w:val="4"/>
            <w:tcBorders>
              <w:top w:val="nil"/>
              <w:bottom w:val="nil"/>
              <w:right w:val="nil"/>
            </w:tcBorders>
          </w:tcPr>
          <w:p w:rsidR="002C2756" w:rsidRDefault="002C2756">
            <w:pPr>
              <w:pStyle w:val="ConsPlusNormal"/>
              <w:jc w:val="both"/>
            </w:pPr>
            <w:r>
              <w:t>мероприятие по осуществлению индивидуальной предпринимательской деятельности;</w:t>
            </w:r>
          </w:p>
        </w:tc>
      </w:tr>
      <w:tr w:rsidR="002C2756">
        <w:tc>
          <w:tcPr>
            <w:tcW w:w="340" w:type="dxa"/>
            <w:tcBorders>
              <w:top w:val="single" w:sz="4" w:space="0" w:color="auto"/>
              <w:left w:val="nil"/>
              <w:bottom w:val="single" w:sz="4" w:space="0" w:color="auto"/>
              <w:right w:val="nil"/>
            </w:tcBorders>
          </w:tcPr>
          <w:p w:rsidR="002C2756" w:rsidRDefault="002C2756">
            <w:pPr>
              <w:pStyle w:val="ConsPlusNormal"/>
            </w:pPr>
          </w:p>
        </w:tc>
        <w:tc>
          <w:tcPr>
            <w:tcW w:w="8673" w:type="dxa"/>
            <w:gridSpan w:val="4"/>
            <w:tcBorders>
              <w:top w:val="nil"/>
              <w:left w:val="nil"/>
              <w:bottom w:val="nil"/>
              <w:right w:val="nil"/>
            </w:tcBorders>
          </w:tcPr>
          <w:p w:rsidR="002C2756" w:rsidRDefault="002C2756">
            <w:pPr>
              <w:pStyle w:val="ConsPlusNormal"/>
            </w:pPr>
          </w:p>
        </w:tc>
      </w:tr>
      <w:tr w:rsidR="002C2756">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2C2756" w:rsidRDefault="002C2756">
            <w:pPr>
              <w:pStyle w:val="ConsPlusNormal"/>
            </w:pPr>
          </w:p>
        </w:tc>
        <w:tc>
          <w:tcPr>
            <w:tcW w:w="8673" w:type="dxa"/>
            <w:gridSpan w:val="4"/>
            <w:tcBorders>
              <w:top w:val="nil"/>
              <w:bottom w:val="nil"/>
              <w:right w:val="nil"/>
            </w:tcBorders>
          </w:tcPr>
          <w:p w:rsidR="002C2756" w:rsidRDefault="002C2756">
            <w:pPr>
              <w:pStyle w:val="ConsPlusNormal"/>
              <w:jc w:val="both"/>
            </w:pPr>
            <w:r>
              <w:t>мероприятие по ведению личного подсобного хозяйства;</w:t>
            </w:r>
          </w:p>
        </w:tc>
      </w:tr>
      <w:tr w:rsidR="002C2756">
        <w:tc>
          <w:tcPr>
            <w:tcW w:w="340" w:type="dxa"/>
            <w:tcBorders>
              <w:top w:val="single" w:sz="4" w:space="0" w:color="auto"/>
              <w:left w:val="nil"/>
              <w:bottom w:val="single" w:sz="4" w:space="0" w:color="auto"/>
              <w:right w:val="nil"/>
            </w:tcBorders>
          </w:tcPr>
          <w:p w:rsidR="002C2756" w:rsidRDefault="002C2756">
            <w:pPr>
              <w:pStyle w:val="ConsPlusNormal"/>
            </w:pPr>
          </w:p>
        </w:tc>
        <w:tc>
          <w:tcPr>
            <w:tcW w:w="8673" w:type="dxa"/>
            <w:gridSpan w:val="4"/>
            <w:tcBorders>
              <w:top w:val="nil"/>
              <w:left w:val="nil"/>
              <w:bottom w:val="nil"/>
              <w:right w:val="nil"/>
            </w:tcBorders>
          </w:tcPr>
          <w:p w:rsidR="002C2756" w:rsidRDefault="002C2756">
            <w:pPr>
              <w:pStyle w:val="ConsPlusNormal"/>
            </w:pPr>
          </w:p>
        </w:tc>
      </w:tr>
      <w:tr w:rsidR="002C2756">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2C2756" w:rsidRDefault="002C2756">
            <w:pPr>
              <w:pStyle w:val="ConsPlusNormal"/>
            </w:pPr>
          </w:p>
        </w:tc>
        <w:tc>
          <w:tcPr>
            <w:tcW w:w="8673" w:type="dxa"/>
            <w:gridSpan w:val="4"/>
            <w:tcBorders>
              <w:top w:val="nil"/>
              <w:bottom w:val="nil"/>
              <w:right w:val="nil"/>
            </w:tcBorders>
          </w:tcPr>
          <w:p w:rsidR="002C2756" w:rsidRDefault="002C2756">
            <w:pPr>
              <w:pStyle w:val="ConsPlusNormal"/>
              <w:jc w:val="both"/>
            </w:pPr>
            <w:r>
              <w:t xml:space="preserve">иные мероприятия, направленные на преодоление гражданином трудной жизненной </w:t>
            </w:r>
            <w:r>
              <w:lastRenderedPageBreak/>
              <w:t>ситуации</w:t>
            </w:r>
          </w:p>
        </w:tc>
      </w:tr>
      <w:tr w:rsidR="002C2756">
        <w:tc>
          <w:tcPr>
            <w:tcW w:w="2608" w:type="dxa"/>
            <w:gridSpan w:val="2"/>
            <w:tcBorders>
              <w:top w:val="nil"/>
              <w:left w:val="nil"/>
              <w:bottom w:val="nil"/>
              <w:right w:val="nil"/>
            </w:tcBorders>
          </w:tcPr>
          <w:p w:rsidR="002C2756" w:rsidRDefault="002C2756">
            <w:pPr>
              <w:pStyle w:val="ConsPlusNormal"/>
              <w:jc w:val="center"/>
            </w:pPr>
            <w:r>
              <w:lastRenderedPageBreak/>
              <w:t>_____ ________ 20_ г.</w:t>
            </w:r>
          </w:p>
        </w:tc>
        <w:tc>
          <w:tcPr>
            <w:tcW w:w="3358" w:type="dxa"/>
            <w:gridSpan w:val="2"/>
            <w:tcBorders>
              <w:top w:val="nil"/>
              <w:left w:val="nil"/>
              <w:bottom w:val="nil"/>
              <w:right w:val="nil"/>
            </w:tcBorders>
          </w:tcPr>
          <w:p w:rsidR="002C2756" w:rsidRDefault="002C2756">
            <w:pPr>
              <w:pStyle w:val="ConsPlusNormal"/>
              <w:jc w:val="center"/>
            </w:pPr>
            <w:r>
              <w:t>_______________________</w:t>
            </w:r>
          </w:p>
          <w:p w:rsidR="002C2756" w:rsidRDefault="002C2756">
            <w:pPr>
              <w:pStyle w:val="ConsPlusNormal"/>
              <w:jc w:val="center"/>
            </w:pPr>
            <w:r>
              <w:t>(Ф.И.О. заявителя)</w:t>
            </w:r>
          </w:p>
        </w:tc>
        <w:tc>
          <w:tcPr>
            <w:tcW w:w="3047" w:type="dxa"/>
            <w:tcBorders>
              <w:top w:val="nil"/>
              <w:left w:val="nil"/>
              <w:bottom w:val="nil"/>
              <w:right w:val="nil"/>
            </w:tcBorders>
          </w:tcPr>
          <w:p w:rsidR="002C2756" w:rsidRDefault="002C2756">
            <w:pPr>
              <w:pStyle w:val="ConsPlusNormal"/>
              <w:jc w:val="center"/>
            </w:pPr>
            <w:r>
              <w:t>_____________________</w:t>
            </w:r>
          </w:p>
          <w:p w:rsidR="002C2756" w:rsidRDefault="002C2756">
            <w:pPr>
              <w:pStyle w:val="ConsPlusNormal"/>
              <w:jc w:val="center"/>
            </w:pPr>
            <w:r>
              <w:t>(подпись заявителя)</w:t>
            </w:r>
          </w:p>
        </w:tc>
      </w:tr>
    </w:tbl>
    <w:p w:rsidR="002C2756" w:rsidRDefault="002C2756">
      <w:pPr>
        <w:pStyle w:val="ConsPlusNormal"/>
        <w:jc w:val="both"/>
      </w:pPr>
    </w:p>
    <w:p w:rsidR="002C2756" w:rsidRDefault="002C2756">
      <w:pPr>
        <w:pStyle w:val="ConsPlusNormal"/>
        <w:jc w:val="both"/>
      </w:pPr>
    </w:p>
    <w:p w:rsidR="002C2756" w:rsidRDefault="002C2756">
      <w:pPr>
        <w:pStyle w:val="ConsPlusNormal"/>
        <w:pBdr>
          <w:bottom w:val="single" w:sz="6" w:space="0" w:color="auto"/>
        </w:pBdr>
        <w:spacing w:before="100" w:after="100"/>
        <w:jc w:val="both"/>
        <w:rPr>
          <w:sz w:val="2"/>
          <w:szCs w:val="2"/>
        </w:rPr>
      </w:pPr>
    </w:p>
    <w:p w:rsidR="00F11FC8" w:rsidRDefault="00F11FC8"/>
    <w:sectPr w:rsidR="00F11FC8" w:rsidSect="00B73FA5">
      <w:headerReference w:type="default" r:id="rId27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FA5" w:rsidRDefault="00B73FA5" w:rsidP="00B73FA5">
      <w:pPr>
        <w:spacing w:after="0" w:line="240" w:lineRule="auto"/>
      </w:pPr>
      <w:r>
        <w:separator/>
      </w:r>
    </w:p>
  </w:endnote>
  <w:endnote w:type="continuationSeparator" w:id="0">
    <w:p w:rsidR="00B73FA5" w:rsidRDefault="00B73FA5" w:rsidP="00B73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FA5" w:rsidRDefault="00B73FA5" w:rsidP="00B73FA5">
      <w:pPr>
        <w:spacing w:after="0" w:line="240" w:lineRule="auto"/>
      </w:pPr>
      <w:r>
        <w:separator/>
      </w:r>
    </w:p>
  </w:footnote>
  <w:footnote w:type="continuationSeparator" w:id="0">
    <w:p w:rsidR="00B73FA5" w:rsidRDefault="00B73FA5" w:rsidP="00B73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4282"/>
      <w:docPartObj>
        <w:docPartGallery w:val="Page Numbers (Top of Page)"/>
        <w:docPartUnique/>
      </w:docPartObj>
    </w:sdtPr>
    <w:sdtContent>
      <w:p w:rsidR="00B73FA5" w:rsidRDefault="00B73FA5">
        <w:pPr>
          <w:pStyle w:val="a3"/>
          <w:jc w:val="center"/>
        </w:pPr>
        <w:fldSimple w:instr=" PAGE   \* MERGEFORMAT ">
          <w:r>
            <w:rPr>
              <w:noProof/>
            </w:rPr>
            <w:t>2</w:t>
          </w:r>
        </w:fldSimple>
      </w:p>
    </w:sdtContent>
  </w:sdt>
  <w:p w:rsidR="00B73FA5" w:rsidRDefault="00B73FA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C2756"/>
    <w:rsid w:val="002C2756"/>
    <w:rsid w:val="009D0BCD"/>
    <w:rsid w:val="009F7DAB"/>
    <w:rsid w:val="00B73FA5"/>
    <w:rsid w:val="00F11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F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7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27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27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27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27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27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27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275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73F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3FA5"/>
  </w:style>
  <w:style w:type="paragraph" w:styleId="a5">
    <w:name w:val="footer"/>
    <w:basedOn w:val="a"/>
    <w:link w:val="a6"/>
    <w:uiPriority w:val="99"/>
    <w:semiHidden/>
    <w:unhideWhenUsed/>
    <w:rsid w:val="00B73FA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73F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0&amp;n=194370&amp;dst=100231" TargetMode="External"/><Relationship Id="rId21" Type="http://schemas.openxmlformats.org/officeDocument/2006/relationships/hyperlink" Target="https://login.consultant.ru/link/?req=doc&amp;base=RLAW020&amp;n=194370&amp;dst=100005" TargetMode="External"/><Relationship Id="rId42" Type="http://schemas.openxmlformats.org/officeDocument/2006/relationships/hyperlink" Target="https://login.consultant.ru/link/?req=doc&amp;base=RLAW020&amp;n=173479&amp;dst=100005" TargetMode="External"/><Relationship Id="rId63" Type="http://schemas.openxmlformats.org/officeDocument/2006/relationships/hyperlink" Target="https://login.consultant.ru/link/?req=doc&amp;base=LAW&amp;n=494998" TargetMode="External"/><Relationship Id="rId84" Type="http://schemas.openxmlformats.org/officeDocument/2006/relationships/hyperlink" Target="https://login.consultant.ru/link/?req=doc&amp;base=RLAW020&amp;n=194370&amp;dst=100201" TargetMode="External"/><Relationship Id="rId138" Type="http://schemas.openxmlformats.org/officeDocument/2006/relationships/hyperlink" Target="https://login.consultant.ru/link/?req=doc&amp;base=RLAW020&amp;n=167413&amp;dst=100060" TargetMode="External"/><Relationship Id="rId159" Type="http://schemas.openxmlformats.org/officeDocument/2006/relationships/hyperlink" Target="https://login.consultant.ru/link/?req=doc&amp;base=RLAW020&amp;n=194370&amp;dst=100306" TargetMode="External"/><Relationship Id="rId170" Type="http://schemas.openxmlformats.org/officeDocument/2006/relationships/hyperlink" Target="https://login.consultant.ru/link/?req=doc&amp;base=RLAW020&amp;n=178522&amp;dst=100040" TargetMode="External"/><Relationship Id="rId191" Type="http://schemas.openxmlformats.org/officeDocument/2006/relationships/hyperlink" Target="https://login.consultant.ru/link/?req=doc&amp;base=RLAW020&amp;n=170261&amp;dst=100036" TargetMode="External"/><Relationship Id="rId205" Type="http://schemas.openxmlformats.org/officeDocument/2006/relationships/hyperlink" Target="https://login.consultant.ru/link/?req=doc&amp;base=RLAW020&amp;n=155085&amp;dst=100214" TargetMode="External"/><Relationship Id="rId226" Type="http://schemas.openxmlformats.org/officeDocument/2006/relationships/hyperlink" Target="https://login.consultant.ru/link/?req=doc&amp;base=RLAW020&amp;n=169068&amp;dst=100075" TargetMode="External"/><Relationship Id="rId247" Type="http://schemas.openxmlformats.org/officeDocument/2006/relationships/hyperlink" Target="https://login.consultant.ru/link/?req=doc&amp;base=RLAW020&amp;n=155085&amp;dst=100228" TargetMode="External"/><Relationship Id="rId107" Type="http://schemas.openxmlformats.org/officeDocument/2006/relationships/hyperlink" Target="https://login.consultant.ru/link/?req=doc&amp;base=LAW&amp;n=372860" TargetMode="External"/><Relationship Id="rId268" Type="http://schemas.openxmlformats.org/officeDocument/2006/relationships/hyperlink" Target="https://login.consultant.ru/link/?req=doc&amp;base=RLAW020&amp;n=198942&amp;dst=100042" TargetMode="External"/><Relationship Id="rId11" Type="http://schemas.openxmlformats.org/officeDocument/2006/relationships/hyperlink" Target="https://login.consultant.ru/link/?req=doc&amp;base=RLAW020&amp;n=155085&amp;dst=100005" TargetMode="External"/><Relationship Id="rId32" Type="http://schemas.openxmlformats.org/officeDocument/2006/relationships/hyperlink" Target="https://login.consultant.ru/link/?req=doc&amp;base=RLAW020&amp;n=145150&amp;dst=100005" TargetMode="External"/><Relationship Id="rId53" Type="http://schemas.openxmlformats.org/officeDocument/2006/relationships/hyperlink" Target="https://login.consultant.ru/link/?req=doc&amp;base=LAW&amp;n=499277" TargetMode="External"/><Relationship Id="rId74" Type="http://schemas.openxmlformats.org/officeDocument/2006/relationships/hyperlink" Target="https://login.consultant.ru/link/?req=doc&amp;base=LAW&amp;n=495161" TargetMode="External"/><Relationship Id="rId128" Type="http://schemas.openxmlformats.org/officeDocument/2006/relationships/hyperlink" Target="https://login.consultant.ru/link/?req=doc&amp;base=RLAW020&amp;n=167413&amp;dst=100042" TargetMode="External"/><Relationship Id="rId149" Type="http://schemas.openxmlformats.org/officeDocument/2006/relationships/hyperlink" Target="https://login.consultant.ru/link/?req=doc&amp;base=RLAW020&amp;n=194370&amp;dst=100298" TargetMode="External"/><Relationship Id="rId5" Type="http://schemas.openxmlformats.org/officeDocument/2006/relationships/endnotes" Target="endnotes.xml"/><Relationship Id="rId95" Type="http://schemas.openxmlformats.org/officeDocument/2006/relationships/hyperlink" Target="https://login.consultant.ru/link/?req=doc&amp;base=RLAW020&amp;n=178522&amp;dst=100032" TargetMode="External"/><Relationship Id="rId160" Type="http://schemas.openxmlformats.org/officeDocument/2006/relationships/hyperlink" Target="https://login.consultant.ru/link/?req=doc&amp;base=RLAW020&amp;n=178522&amp;dst=100037" TargetMode="External"/><Relationship Id="rId181" Type="http://schemas.openxmlformats.org/officeDocument/2006/relationships/hyperlink" Target="https://login.consultant.ru/link/?req=doc&amp;base=RLAW020&amp;n=155085&amp;dst=100211" TargetMode="External"/><Relationship Id="rId216" Type="http://schemas.openxmlformats.org/officeDocument/2006/relationships/hyperlink" Target="https://login.consultant.ru/link/?req=doc&amp;base=RLAW020&amp;n=182814&amp;dst=100109" TargetMode="External"/><Relationship Id="rId237" Type="http://schemas.openxmlformats.org/officeDocument/2006/relationships/hyperlink" Target="https://login.consultant.ru/link/?req=doc&amp;base=RLAW020&amp;n=169068&amp;dst=100079" TargetMode="External"/><Relationship Id="rId258" Type="http://schemas.openxmlformats.org/officeDocument/2006/relationships/hyperlink" Target="https://login.consultant.ru/link/?req=doc&amp;base=RLAW020&amp;n=182814&amp;dst=100144" TargetMode="External"/><Relationship Id="rId22" Type="http://schemas.openxmlformats.org/officeDocument/2006/relationships/hyperlink" Target="https://login.consultant.ru/link/?req=doc&amp;base=RLAW020&amp;n=198942&amp;dst=100005" TargetMode="External"/><Relationship Id="rId43" Type="http://schemas.openxmlformats.org/officeDocument/2006/relationships/hyperlink" Target="https://login.consultant.ru/link/?req=doc&amp;base=RLAW020&amp;n=175759&amp;dst=100005" TargetMode="External"/><Relationship Id="rId64" Type="http://schemas.openxmlformats.org/officeDocument/2006/relationships/hyperlink" Target="www.mfc-25.ru" TargetMode="External"/><Relationship Id="rId118" Type="http://schemas.openxmlformats.org/officeDocument/2006/relationships/hyperlink" Target="https://login.consultant.ru/link/?req=doc&amp;base=RLAW020&amp;n=167413&amp;dst=100026" TargetMode="External"/><Relationship Id="rId139" Type="http://schemas.openxmlformats.org/officeDocument/2006/relationships/hyperlink" Target="https://login.consultant.ru/link/?req=doc&amp;base=RLAW020&amp;n=167413&amp;dst=100099" TargetMode="External"/><Relationship Id="rId85" Type="http://schemas.openxmlformats.org/officeDocument/2006/relationships/hyperlink" Target="https://login.consultant.ru/link/?req=doc&amp;base=RLAW020&amp;n=194370&amp;dst=100202" TargetMode="External"/><Relationship Id="rId150" Type="http://schemas.openxmlformats.org/officeDocument/2006/relationships/hyperlink" Target="https://login.consultant.ru/link/?req=doc&amp;base=RLAW020&amp;n=194370&amp;dst=100299" TargetMode="External"/><Relationship Id="rId171" Type="http://schemas.openxmlformats.org/officeDocument/2006/relationships/hyperlink" Target="https://login.consultant.ru/link/?req=doc&amp;base=RLAW020&amp;n=194370&amp;dst=100315" TargetMode="External"/><Relationship Id="rId192" Type="http://schemas.openxmlformats.org/officeDocument/2006/relationships/hyperlink" Target="https://login.consultant.ru/link/?req=doc&amp;base=RLAW020&amp;n=182814&amp;dst=100078" TargetMode="External"/><Relationship Id="rId206" Type="http://schemas.openxmlformats.org/officeDocument/2006/relationships/hyperlink" Target="https://login.consultant.ru/link/?req=doc&amp;base=RLAW020&amp;n=155085&amp;dst=100215" TargetMode="External"/><Relationship Id="rId227" Type="http://schemas.openxmlformats.org/officeDocument/2006/relationships/hyperlink" Target="https://login.consultant.ru/link/?req=doc&amp;base=RLAW020&amp;n=194370&amp;dst=100531" TargetMode="External"/><Relationship Id="rId248" Type="http://schemas.openxmlformats.org/officeDocument/2006/relationships/hyperlink" Target="https://login.consultant.ru/link/?req=doc&amp;base=RLAW020&amp;n=182814&amp;dst=100133" TargetMode="External"/><Relationship Id="rId269" Type="http://schemas.openxmlformats.org/officeDocument/2006/relationships/hyperlink" Target="https://login.consultant.ru/link/?req=doc&amp;base=RLAW020&amp;n=198942&amp;dst=100044" TargetMode="External"/><Relationship Id="rId12" Type="http://schemas.openxmlformats.org/officeDocument/2006/relationships/hyperlink" Target="https://login.consultant.ru/link/?req=doc&amp;base=RLAW020&amp;n=163641&amp;dst=100005" TargetMode="External"/><Relationship Id="rId33" Type="http://schemas.openxmlformats.org/officeDocument/2006/relationships/hyperlink" Target="https://login.consultant.ru/link/?req=doc&amp;base=RLAW020&amp;n=146048&amp;dst=100005" TargetMode="External"/><Relationship Id="rId108" Type="http://schemas.openxmlformats.org/officeDocument/2006/relationships/hyperlink" Target="https://login.consultant.ru/link/?req=doc&amp;base=RLAW020&amp;n=194370&amp;dst=100223" TargetMode="External"/><Relationship Id="rId129" Type="http://schemas.openxmlformats.org/officeDocument/2006/relationships/hyperlink" Target="https://login.consultant.ru/link/?req=doc&amp;base=RLAW020&amp;n=170261&amp;dst=100035" TargetMode="External"/><Relationship Id="rId54" Type="http://schemas.openxmlformats.org/officeDocument/2006/relationships/hyperlink" Target="https://login.consultant.ru/link/?req=doc&amp;base=LAW&amp;n=426999" TargetMode="External"/><Relationship Id="rId75" Type="http://schemas.openxmlformats.org/officeDocument/2006/relationships/hyperlink" Target="https://login.consultant.ru/link/?req=doc&amp;base=RLAW020&amp;n=198942&amp;dst=100016" TargetMode="External"/><Relationship Id="rId96" Type="http://schemas.openxmlformats.org/officeDocument/2006/relationships/hyperlink" Target="https://login.consultant.ru/link/?req=doc&amp;base=RLAW020&amp;n=178522&amp;dst=100033" TargetMode="External"/><Relationship Id="rId140" Type="http://schemas.openxmlformats.org/officeDocument/2006/relationships/hyperlink" Target="https://login.consultant.ru/link/?req=doc&amp;base=RLAW020&amp;n=182814&amp;dst=100062" TargetMode="External"/><Relationship Id="rId161" Type="http://schemas.openxmlformats.org/officeDocument/2006/relationships/hyperlink" Target="https://login.consultant.ru/link/?req=doc&amp;base=RLAW020&amp;n=194370&amp;dst=100309" TargetMode="External"/><Relationship Id="rId182" Type="http://schemas.openxmlformats.org/officeDocument/2006/relationships/hyperlink" Target="https://login.consultant.ru/link/?req=doc&amp;base=RLAW020&amp;n=173479&amp;dst=100015" TargetMode="External"/><Relationship Id="rId217" Type="http://schemas.openxmlformats.org/officeDocument/2006/relationships/hyperlink" Target="https://login.consultant.ru/link/?req=doc&amp;base=RLAW020&amp;n=194370&amp;dst=100441" TargetMode="External"/><Relationship Id="rId6" Type="http://schemas.openxmlformats.org/officeDocument/2006/relationships/hyperlink" Target="https://www.consultant.ru" TargetMode="External"/><Relationship Id="rId238" Type="http://schemas.openxmlformats.org/officeDocument/2006/relationships/hyperlink" Target="https://login.consultant.ru/link/?req=doc&amp;base=RLAW020&amp;n=169068&amp;dst=100080" TargetMode="External"/><Relationship Id="rId259" Type="http://schemas.openxmlformats.org/officeDocument/2006/relationships/hyperlink" Target="https://login.consultant.ru/link/?req=doc&amp;base=RLAW020&amp;n=182814&amp;dst=100145" TargetMode="External"/><Relationship Id="rId23" Type="http://schemas.openxmlformats.org/officeDocument/2006/relationships/hyperlink" Target="https://login.consultant.ru/link/?req=doc&amp;base=RLAW020&amp;n=207454&amp;dst=100005" TargetMode="External"/><Relationship Id="rId119" Type="http://schemas.openxmlformats.org/officeDocument/2006/relationships/hyperlink" Target="https://login.consultant.ru/link/?req=doc&amp;base=RLAW020&amp;n=194370&amp;dst=100233" TargetMode="External"/><Relationship Id="rId270" Type="http://schemas.openxmlformats.org/officeDocument/2006/relationships/hyperlink" Target="https://login.consultant.ru/link/?req=doc&amp;base=RLAW020&amp;n=194370&amp;dst=100542" TargetMode="External"/><Relationship Id="rId44" Type="http://schemas.openxmlformats.org/officeDocument/2006/relationships/hyperlink" Target="https://login.consultant.ru/link/?req=doc&amp;base=RLAW020&amp;n=178522&amp;dst=100005" TargetMode="External"/><Relationship Id="rId60" Type="http://schemas.openxmlformats.org/officeDocument/2006/relationships/hyperlink" Target="https://login.consultant.ru/link/?req=doc&amp;base=RLAW020&amp;n=198942&amp;dst=100007" TargetMode="External"/><Relationship Id="rId65" Type="http://schemas.openxmlformats.org/officeDocument/2006/relationships/hyperlink" Target="https://profzan.primorsky.ru/czn/index" TargetMode="External"/><Relationship Id="rId81" Type="http://schemas.openxmlformats.org/officeDocument/2006/relationships/hyperlink" Target="https://login.consultant.ru/link/?req=doc&amp;base=RLAW020&amp;n=194370&amp;dst=100192" TargetMode="External"/><Relationship Id="rId86" Type="http://schemas.openxmlformats.org/officeDocument/2006/relationships/hyperlink" Target="https://login.consultant.ru/link/?req=doc&amp;base=RLAW020&amp;n=194370&amp;dst=100203" TargetMode="External"/><Relationship Id="rId130" Type="http://schemas.openxmlformats.org/officeDocument/2006/relationships/hyperlink" Target="https://login.consultant.ru/link/?req=doc&amp;base=RLAW020&amp;n=167413&amp;dst=100052" TargetMode="External"/><Relationship Id="rId135" Type="http://schemas.openxmlformats.org/officeDocument/2006/relationships/hyperlink" Target="https://login.consultant.ru/link/?req=doc&amp;base=RLAW020&amp;n=194370&amp;dst=100273" TargetMode="External"/><Relationship Id="rId151" Type="http://schemas.openxmlformats.org/officeDocument/2006/relationships/hyperlink" Target="https://login.consultant.ru/link/?req=doc&amp;base=RLAW020&amp;n=194370&amp;dst=100300" TargetMode="External"/><Relationship Id="rId156" Type="http://schemas.openxmlformats.org/officeDocument/2006/relationships/hyperlink" Target="https://login.consultant.ru/link/?req=doc&amp;base=RLAW020&amp;n=194370&amp;dst=100302" TargetMode="External"/><Relationship Id="rId177" Type="http://schemas.openxmlformats.org/officeDocument/2006/relationships/hyperlink" Target="https://login.consultant.ru/link/?req=doc&amp;base=RLAW020&amp;n=155085&amp;dst=100203" TargetMode="External"/><Relationship Id="rId198" Type="http://schemas.openxmlformats.org/officeDocument/2006/relationships/hyperlink" Target="https://login.consultant.ru/link/?req=doc&amp;base=RLAW020&amp;n=182814&amp;dst=100082" TargetMode="External"/><Relationship Id="rId172" Type="http://schemas.openxmlformats.org/officeDocument/2006/relationships/hyperlink" Target="https://login.consultant.ru/link/?req=doc&amp;base=RLAW020&amp;n=194370&amp;dst=100317" TargetMode="External"/><Relationship Id="rId193" Type="http://schemas.openxmlformats.org/officeDocument/2006/relationships/hyperlink" Target="https://login.consultant.ru/link/?req=doc&amp;base=RLAW020&amp;n=182814&amp;dst=100079" TargetMode="External"/><Relationship Id="rId202" Type="http://schemas.openxmlformats.org/officeDocument/2006/relationships/hyperlink" Target="https://login.consultant.ru/link/?req=doc&amp;base=RLAW020&amp;n=167413&amp;dst=100120" TargetMode="External"/><Relationship Id="rId207" Type="http://schemas.openxmlformats.org/officeDocument/2006/relationships/hyperlink" Target="https://login.consultant.ru/link/?req=doc&amp;base=RLAW020&amp;n=163641&amp;dst=100078" TargetMode="External"/><Relationship Id="rId223" Type="http://schemas.openxmlformats.org/officeDocument/2006/relationships/hyperlink" Target="https://login.consultant.ru/link/?req=doc&amp;base=RLAW020&amp;n=182814&amp;dst=100122" TargetMode="External"/><Relationship Id="rId228" Type="http://schemas.openxmlformats.org/officeDocument/2006/relationships/hyperlink" Target="https://login.consultant.ru/link/?req=doc&amp;base=RLAW020&amp;n=198942&amp;dst=100038" TargetMode="External"/><Relationship Id="rId244" Type="http://schemas.openxmlformats.org/officeDocument/2006/relationships/hyperlink" Target="https://login.consultant.ru/link/?req=doc&amp;base=RLAW020&amp;n=194370&amp;dst=100536" TargetMode="External"/><Relationship Id="rId249" Type="http://schemas.openxmlformats.org/officeDocument/2006/relationships/hyperlink" Target="https://login.consultant.ru/link/?req=doc&amp;base=RLAW020&amp;n=198942&amp;dst=100040" TargetMode="External"/><Relationship Id="rId13" Type="http://schemas.openxmlformats.org/officeDocument/2006/relationships/hyperlink" Target="https://login.consultant.ru/link/?req=doc&amp;base=RLAW020&amp;n=167413&amp;dst=100005" TargetMode="External"/><Relationship Id="rId18" Type="http://schemas.openxmlformats.org/officeDocument/2006/relationships/hyperlink" Target="https://login.consultant.ru/link/?req=doc&amp;base=RLAW020&amp;n=175759&amp;dst=100005" TargetMode="External"/><Relationship Id="rId39" Type="http://schemas.openxmlformats.org/officeDocument/2006/relationships/hyperlink" Target="https://login.consultant.ru/link/?req=doc&amp;base=RLAW020&amp;n=169068&amp;dst=100005" TargetMode="External"/><Relationship Id="rId109" Type="http://schemas.openxmlformats.org/officeDocument/2006/relationships/hyperlink" Target="https://login.consultant.ru/link/?req=doc&amp;base=RLAW020&amp;n=167413&amp;dst=100019" TargetMode="External"/><Relationship Id="rId260" Type="http://schemas.openxmlformats.org/officeDocument/2006/relationships/hyperlink" Target="https://login.consultant.ru/link/?req=doc&amp;base=RLAW020&amp;n=182814&amp;dst=100146" TargetMode="External"/><Relationship Id="rId265" Type="http://schemas.openxmlformats.org/officeDocument/2006/relationships/hyperlink" Target="https://login.consultant.ru/link/?req=doc&amp;base=RLAW020&amp;n=194370&amp;dst=100541" TargetMode="External"/><Relationship Id="rId34" Type="http://schemas.openxmlformats.org/officeDocument/2006/relationships/hyperlink" Target="https://login.consultant.ru/link/?req=doc&amp;base=RLAW020&amp;n=149707&amp;dst=100005" TargetMode="External"/><Relationship Id="rId50" Type="http://schemas.openxmlformats.org/officeDocument/2006/relationships/hyperlink" Target="https://login.consultant.ru/link/?req=doc&amp;base=LAW&amp;n=492326&amp;dst=165850" TargetMode="External"/><Relationship Id="rId55" Type="http://schemas.openxmlformats.org/officeDocument/2006/relationships/hyperlink" Target="https://login.consultant.ru/link/?req=doc&amp;base=LAW&amp;n=468772&amp;dst=100017" TargetMode="External"/><Relationship Id="rId76" Type="http://schemas.openxmlformats.org/officeDocument/2006/relationships/hyperlink" Target="https://login.consultant.ru/link/?req=doc&amp;base=RLAW020&amp;n=198942&amp;dst=100018" TargetMode="External"/><Relationship Id="rId97" Type="http://schemas.openxmlformats.org/officeDocument/2006/relationships/hyperlink" Target="https://login.consultant.ru/link/?req=doc&amp;base=RLAW020&amp;n=178522&amp;dst=100034" TargetMode="External"/><Relationship Id="rId104" Type="http://schemas.openxmlformats.org/officeDocument/2006/relationships/hyperlink" Target="https://login.consultant.ru/link/?req=doc&amp;base=RLAW020&amp;n=155085&amp;dst=100108" TargetMode="External"/><Relationship Id="rId120" Type="http://schemas.openxmlformats.org/officeDocument/2006/relationships/hyperlink" Target="https://login.consultant.ru/link/?req=doc&amp;base=RLAW020&amp;n=194370&amp;dst=100236" TargetMode="External"/><Relationship Id="rId125" Type="http://schemas.openxmlformats.org/officeDocument/2006/relationships/hyperlink" Target="https://login.consultant.ru/link/?req=doc&amp;base=RLAW020&amp;n=194370&amp;dst=100248" TargetMode="External"/><Relationship Id="rId141" Type="http://schemas.openxmlformats.org/officeDocument/2006/relationships/hyperlink" Target="https://login.consultant.ru/link/?req=doc&amp;base=RLAW020&amp;n=194370&amp;dst=100274" TargetMode="External"/><Relationship Id="rId146" Type="http://schemas.openxmlformats.org/officeDocument/2006/relationships/hyperlink" Target="https://login.consultant.ru/link/?req=doc&amp;base=RLAW020&amp;n=194370&amp;dst=100294" TargetMode="External"/><Relationship Id="rId167" Type="http://schemas.openxmlformats.org/officeDocument/2006/relationships/hyperlink" Target="https://login.consultant.ru/link/?req=doc&amp;base=RLAW020&amp;n=163641&amp;dst=100035" TargetMode="External"/><Relationship Id="rId188" Type="http://schemas.openxmlformats.org/officeDocument/2006/relationships/hyperlink" Target="https://login.consultant.ru/link/?req=doc&amp;base=RLAW020&amp;n=198942&amp;dst=100030" TargetMode="External"/><Relationship Id="rId7" Type="http://schemas.openxmlformats.org/officeDocument/2006/relationships/hyperlink" Target="https://login.consultant.ru/link/?req=doc&amp;base=RLAW020&amp;n=145150&amp;dst=100005" TargetMode="External"/><Relationship Id="rId71" Type="http://schemas.openxmlformats.org/officeDocument/2006/relationships/hyperlink" Target="https://login.consultant.ru/link/?req=doc&amp;base=RLAW020&amp;n=198942&amp;dst=100015" TargetMode="External"/><Relationship Id="rId92" Type="http://schemas.openxmlformats.org/officeDocument/2006/relationships/hyperlink" Target="https://login.consultant.ru/link/?req=doc&amp;base=RLAW020&amp;n=163641&amp;dst=100023" TargetMode="External"/><Relationship Id="rId162" Type="http://schemas.openxmlformats.org/officeDocument/2006/relationships/hyperlink" Target="https://login.consultant.ru/link/?req=doc&amp;base=RLAW020&amp;n=194370&amp;dst=100311" TargetMode="External"/><Relationship Id="rId183" Type="http://schemas.openxmlformats.org/officeDocument/2006/relationships/hyperlink" Target="https://login.consultant.ru/link/?req=doc&amp;base=RLAW020&amp;n=173479&amp;dst=100018" TargetMode="External"/><Relationship Id="rId213" Type="http://schemas.openxmlformats.org/officeDocument/2006/relationships/hyperlink" Target="https://login.consultant.ru/link/?req=doc&amp;base=RLAW020&amp;n=155085&amp;dst=100216" TargetMode="External"/><Relationship Id="rId218" Type="http://schemas.openxmlformats.org/officeDocument/2006/relationships/hyperlink" Target="https://login.consultant.ru/link/?req=doc&amp;base=LAW&amp;n=481359" TargetMode="External"/><Relationship Id="rId234" Type="http://schemas.openxmlformats.org/officeDocument/2006/relationships/hyperlink" Target="https://login.consultant.ru/link/?req=doc&amp;base=RLAW020&amp;n=194370&amp;dst=100535" TargetMode="External"/><Relationship Id="rId239" Type="http://schemas.openxmlformats.org/officeDocument/2006/relationships/hyperlink" Target="https://login.consultant.ru/link/?req=doc&amp;base=RLAW020&amp;n=194370&amp;dst=100532" TargetMode="External"/><Relationship Id="rId2" Type="http://schemas.openxmlformats.org/officeDocument/2006/relationships/settings" Target="settings.xml"/><Relationship Id="rId29" Type="http://schemas.openxmlformats.org/officeDocument/2006/relationships/hyperlink" Target="https://login.consultant.ru/link/?req=doc&amp;base=RLAW020&amp;n=194370&amp;dst=100006" TargetMode="External"/><Relationship Id="rId250" Type="http://schemas.openxmlformats.org/officeDocument/2006/relationships/hyperlink" Target="https://login.consultant.ru/link/?req=doc&amp;base=RLAW020&amp;n=182814&amp;dst=100134" TargetMode="External"/><Relationship Id="rId255" Type="http://schemas.openxmlformats.org/officeDocument/2006/relationships/hyperlink" Target="https://login.consultant.ru/link/?req=doc&amp;base=RLAW020&amp;n=182814&amp;dst=100140" TargetMode="External"/><Relationship Id="rId271" Type="http://schemas.openxmlformats.org/officeDocument/2006/relationships/header" Target="header1.xml"/><Relationship Id="rId24" Type="http://schemas.openxmlformats.org/officeDocument/2006/relationships/hyperlink" Target="https://login.consultant.ru/link/?req=doc&amp;base=LAW&amp;n=489351&amp;dst=163" TargetMode="External"/><Relationship Id="rId40" Type="http://schemas.openxmlformats.org/officeDocument/2006/relationships/hyperlink" Target="https://login.consultant.ru/link/?req=doc&amp;base=RLAW020&amp;n=170261&amp;dst=100005" TargetMode="External"/><Relationship Id="rId45" Type="http://schemas.openxmlformats.org/officeDocument/2006/relationships/hyperlink" Target="https://login.consultant.ru/link/?req=doc&amp;base=RLAW020&amp;n=182814&amp;dst=100005" TargetMode="External"/><Relationship Id="rId66" Type="http://schemas.openxmlformats.org/officeDocument/2006/relationships/hyperlink" Target="https://login.consultant.ru/link/?req=doc&amp;base=RLAW020&amp;n=198942&amp;dst=100011" TargetMode="External"/><Relationship Id="rId87" Type="http://schemas.openxmlformats.org/officeDocument/2006/relationships/hyperlink" Target="https://login.consultant.ru/link/?req=doc&amp;base=RLAW020&amp;n=167413&amp;dst=100011" TargetMode="External"/><Relationship Id="rId110" Type="http://schemas.openxmlformats.org/officeDocument/2006/relationships/hyperlink" Target="https://login.consultant.ru/link/?req=doc&amp;base=RLAW020&amp;n=194370&amp;dst=100225" TargetMode="External"/><Relationship Id="rId115" Type="http://schemas.openxmlformats.org/officeDocument/2006/relationships/hyperlink" Target="https://login.consultant.ru/link/?req=doc&amp;base=RLAW020&amp;n=167413&amp;dst=100023" TargetMode="External"/><Relationship Id="rId131" Type="http://schemas.openxmlformats.org/officeDocument/2006/relationships/hyperlink" Target="https://login.consultant.ru/link/?req=doc&amp;base=RLAW020&amp;n=194370&amp;dst=100255" TargetMode="External"/><Relationship Id="rId136" Type="http://schemas.openxmlformats.org/officeDocument/2006/relationships/hyperlink" Target="https://login.consultant.ru/link/?req=doc&amp;base=LAW&amp;n=464181" TargetMode="External"/><Relationship Id="rId157" Type="http://schemas.openxmlformats.org/officeDocument/2006/relationships/hyperlink" Target="https://login.consultant.ru/link/?req=doc&amp;base=RLAW020&amp;n=194370&amp;dst=100304" TargetMode="External"/><Relationship Id="rId178" Type="http://schemas.openxmlformats.org/officeDocument/2006/relationships/hyperlink" Target="https://login.consultant.ru/link/?req=doc&amp;base=RLAW020&amp;n=207454&amp;dst=100005" TargetMode="External"/><Relationship Id="rId61" Type="http://schemas.openxmlformats.org/officeDocument/2006/relationships/hyperlink" Target="https://login.consultant.ru/link/?req=doc&amp;base=RLAW020&amp;n=198942&amp;dst=100009" TargetMode="External"/><Relationship Id="rId82" Type="http://schemas.openxmlformats.org/officeDocument/2006/relationships/hyperlink" Target="https://login.consultant.ru/link/?req=doc&amp;base=RLAW020&amp;n=194370&amp;dst=100199" TargetMode="External"/><Relationship Id="rId152" Type="http://schemas.openxmlformats.org/officeDocument/2006/relationships/hyperlink" Target="https://login.consultant.ru/link/?req=doc&amp;base=RLAW020&amp;n=194370&amp;dst=100301" TargetMode="External"/><Relationship Id="rId173" Type="http://schemas.openxmlformats.org/officeDocument/2006/relationships/hyperlink" Target="https://login.consultant.ru/link/?req=doc&amp;base=RLAW020&amp;n=167413&amp;dst=100114" TargetMode="External"/><Relationship Id="rId194" Type="http://schemas.openxmlformats.org/officeDocument/2006/relationships/hyperlink" Target="https://login.consultant.ru/link/?req=doc&amp;base=RLAW020&amp;n=182814&amp;dst=100080" TargetMode="External"/><Relationship Id="rId199" Type="http://schemas.openxmlformats.org/officeDocument/2006/relationships/hyperlink" Target="https://login.consultant.ru/link/?req=doc&amp;base=RLAW020&amp;n=194370&amp;dst=100323" TargetMode="External"/><Relationship Id="rId203" Type="http://schemas.openxmlformats.org/officeDocument/2006/relationships/hyperlink" Target="https://login.consultant.ru/link/?req=doc&amp;base=RLAW020&amp;n=182814&amp;dst=100084" TargetMode="External"/><Relationship Id="rId208" Type="http://schemas.openxmlformats.org/officeDocument/2006/relationships/hyperlink" Target="https://login.consultant.ru/link/?req=doc&amp;base=RLAW020&amp;n=167413&amp;dst=100122" TargetMode="External"/><Relationship Id="rId229" Type="http://schemas.openxmlformats.org/officeDocument/2006/relationships/hyperlink" Target="https://login.consultant.ru/link/?req=doc&amp;base=LAW&amp;n=466790" TargetMode="External"/><Relationship Id="rId19" Type="http://schemas.openxmlformats.org/officeDocument/2006/relationships/hyperlink" Target="https://login.consultant.ru/link/?req=doc&amp;base=RLAW020&amp;n=178522&amp;dst=100005" TargetMode="External"/><Relationship Id="rId224" Type="http://schemas.openxmlformats.org/officeDocument/2006/relationships/hyperlink" Target="https://login.consultant.ru/link/?req=doc&amp;base=RLAW020&amp;n=194370&amp;dst=100493" TargetMode="External"/><Relationship Id="rId240" Type="http://schemas.openxmlformats.org/officeDocument/2006/relationships/hyperlink" Target="https://login.consultant.ru/link/?req=doc&amp;base=LAW&amp;n=352284" TargetMode="External"/><Relationship Id="rId245" Type="http://schemas.openxmlformats.org/officeDocument/2006/relationships/hyperlink" Target="https://login.consultant.ru/link/?req=doc&amp;base=RLAW020&amp;n=210487&amp;dst=100038" TargetMode="External"/><Relationship Id="rId261" Type="http://schemas.openxmlformats.org/officeDocument/2006/relationships/hyperlink" Target="https://login.consultant.ru/link/?req=doc&amp;base=RLAW020&amp;n=198942&amp;dst=100040" TargetMode="External"/><Relationship Id="rId266" Type="http://schemas.openxmlformats.org/officeDocument/2006/relationships/hyperlink" Target="https://login.consultant.ru/link/?req=doc&amp;base=RLAW020&amp;n=198942&amp;dst=100042" TargetMode="External"/><Relationship Id="rId14" Type="http://schemas.openxmlformats.org/officeDocument/2006/relationships/hyperlink" Target="https://login.consultant.ru/link/?req=doc&amp;base=RLAW020&amp;n=169068&amp;dst=100005" TargetMode="External"/><Relationship Id="rId30" Type="http://schemas.openxmlformats.org/officeDocument/2006/relationships/hyperlink" Target="https://login.consultant.ru/link/?req=doc&amp;base=RLAW020&amp;n=132384" TargetMode="External"/><Relationship Id="rId35" Type="http://schemas.openxmlformats.org/officeDocument/2006/relationships/hyperlink" Target="https://login.consultant.ru/link/?req=doc&amp;base=RLAW020&amp;n=150752&amp;dst=100005" TargetMode="External"/><Relationship Id="rId56" Type="http://schemas.openxmlformats.org/officeDocument/2006/relationships/hyperlink" Target="https://login.consultant.ru/link/?req=doc&amp;base=RLAW020&amp;n=194370&amp;dst=100040" TargetMode="External"/><Relationship Id="rId77" Type="http://schemas.openxmlformats.org/officeDocument/2006/relationships/hyperlink" Target="https://login.consultant.ru/link/?req=doc&amp;base=RLAW020&amp;n=198942&amp;dst=100020" TargetMode="External"/><Relationship Id="rId100" Type="http://schemas.openxmlformats.org/officeDocument/2006/relationships/hyperlink" Target="https://login.consultant.ru/link/?req=doc&amp;base=RLAW020&amp;n=167413&amp;dst=100016" TargetMode="External"/><Relationship Id="rId105" Type="http://schemas.openxmlformats.org/officeDocument/2006/relationships/hyperlink" Target="https://login.consultant.ru/link/?req=doc&amp;base=RLAW020&amp;n=169068" TargetMode="External"/><Relationship Id="rId126" Type="http://schemas.openxmlformats.org/officeDocument/2006/relationships/hyperlink" Target="https://login.consultant.ru/link/?req=doc&amp;base=RLAW020&amp;n=170261&amp;dst=100034" TargetMode="External"/><Relationship Id="rId147" Type="http://schemas.openxmlformats.org/officeDocument/2006/relationships/hyperlink" Target="https://login.consultant.ru/link/?req=doc&amp;base=RLAW020&amp;n=167413&amp;dst=100101" TargetMode="External"/><Relationship Id="rId168" Type="http://schemas.openxmlformats.org/officeDocument/2006/relationships/hyperlink" Target="https://login.consultant.ru/link/?req=doc&amp;base=RLAW020&amp;n=163641&amp;dst=100046" TargetMode="External"/><Relationship Id="rId8" Type="http://schemas.openxmlformats.org/officeDocument/2006/relationships/hyperlink" Target="https://login.consultant.ru/link/?req=doc&amp;base=RLAW020&amp;n=146048&amp;dst=100005" TargetMode="External"/><Relationship Id="rId51" Type="http://schemas.openxmlformats.org/officeDocument/2006/relationships/hyperlink" Target="https://login.consultant.ru/link/?req=doc&amp;base=RLAW020&amp;n=198942&amp;dst=100006" TargetMode="External"/><Relationship Id="rId72" Type="http://schemas.openxmlformats.org/officeDocument/2006/relationships/hyperlink" Target="https://login.consultant.ru/link/?req=doc&amp;base=LAW&amp;n=464355&amp;dst=718" TargetMode="External"/><Relationship Id="rId93" Type="http://schemas.openxmlformats.org/officeDocument/2006/relationships/hyperlink" Target="https://login.consultant.ru/link/?req=doc&amp;base=RLAW020&amp;n=178522&amp;dst=100029" TargetMode="External"/><Relationship Id="rId98" Type="http://schemas.openxmlformats.org/officeDocument/2006/relationships/hyperlink" Target="https://login.consultant.ru/link/?req=doc&amp;base=RLAW020&amp;n=194370&amp;dst=100214" TargetMode="External"/><Relationship Id="rId121" Type="http://schemas.openxmlformats.org/officeDocument/2006/relationships/hyperlink" Target="https://login.consultant.ru/link/?req=doc&amp;base=RLAW020&amp;n=194370&amp;dst=100243" TargetMode="External"/><Relationship Id="rId142" Type="http://schemas.openxmlformats.org/officeDocument/2006/relationships/hyperlink" Target="https://login.consultant.ru/link/?req=doc&amp;base=RLAW020&amp;n=182814&amp;dst=100063" TargetMode="External"/><Relationship Id="rId163" Type="http://schemas.openxmlformats.org/officeDocument/2006/relationships/hyperlink" Target="https://login.consultant.ru/link/?req=doc&amp;base=RLAW020&amp;n=167413&amp;dst=100108" TargetMode="External"/><Relationship Id="rId184" Type="http://schemas.openxmlformats.org/officeDocument/2006/relationships/hyperlink" Target="https://login.consultant.ru/link/?req=doc&amp;base=RLAW020&amp;n=163641&amp;dst=100049" TargetMode="External"/><Relationship Id="rId189" Type="http://schemas.openxmlformats.org/officeDocument/2006/relationships/hyperlink" Target="https://login.consultant.ru/link/?req=doc&amp;base=RLAW020&amp;n=198942&amp;dst=100036" TargetMode="External"/><Relationship Id="rId219" Type="http://schemas.openxmlformats.org/officeDocument/2006/relationships/hyperlink" Target="https://login.consultant.ru/link/?req=doc&amp;base=LAW&amp;n=451021"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0&amp;n=163641&amp;dst=100091" TargetMode="External"/><Relationship Id="rId230" Type="http://schemas.openxmlformats.org/officeDocument/2006/relationships/hyperlink" Target="https://login.consultant.ru/link/?req=doc&amp;base=LAW&amp;n=435381&amp;dst=10" TargetMode="External"/><Relationship Id="rId235" Type="http://schemas.openxmlformats.org/officeDocument/2006/relationships/hyperlink" Target="https://login.consultant.ru/link/?req=doc&amp;base=RLAW020&amp;n=169068&amp;dst=100076" TargetMode="External"/><Relationship Id="rId251" Type="http://schemas.openxmlformats.org/officeDocument/2006/relationships/hyperlink" Target="https://login.consultant.ru/link/?req=doc&amp;base=RLAW020&amp;n=182814&amp;dst=100136" TargetMode="External"/><Relationship Id="rId256" Type="http://schemas.openxmlformats.org/officeDocument/2006/relationships/hyperlink" Target="https://login.consultant.ru/link/?req=doc&amp;base=RLAW020&amp;n=182814&amp;dst=100141" TargetMode="External"/><Relationship Id="rId25" Type="http://schemas.openxmlformats.org/officeDocument/2006/relationships/hyperlink" Target="https://login.consultant.ru/link/?req=doc&amp;base=RLAW020&amp;n=208564&amp;dst=6" TargetMode="External"/><Relationship Id="rId46" Type="http://schemas.openxmlformats.org/officeDocument/2006/relationships/hyperlink" Target="https://login.consultant.ru/link/?req=doc&amp;base=RLAW020&amp;n=194370&amp;dst=100008" TargetMode="External"/><Relationship Id="rId67" Type="http://schemas.openxmlformats.org/officeDocument/2006/relationships/hyperlink" Target="https://login.consultant.ru/link/?req=doc&amp;base=LAW&amp;n=499361&amp;dst=100440" TargetMode="External"/><Relationship Id="rId116" Type="http://schemas.openxmlformats.org/officeDocument/2006/relationships/hyperlink" Target="https://login.consultant.ru/link/?req=doc&amp;base=LAW&amp;n=451021" TargetMode="External"/><Relationship Id="rId137" Type="http://schemas.openxmlformats.org/officeDocument/2006/relationships/hyperlink" Target="https://login.consultant.ru/link/?req=doc&amp;base=RLAW020&amp;n=182814&amp;dst=100059" TargetMode="External"/><Relationship Id="rId158" Type="http://schemas.openxmlformats.org/officeDocument/2006/relationships/hyperlink" Target="https://login.consultant.ru/link/?req=doc&amp;base=RLAW020&amp;n=194370&amp;dst=100305" TargetMode="External"/><Relationship Id="rId272" Type="http://schemas.openxmlformats.org/officeDocument/2006/relationships/fontTable" Target="fontTable.xml"/><Relationship Id="rId20" Type="http://schemas.openxmlformats.org/officeDocument/2006/relationships/hyperlink" Target="https://login.consultant.ru/link/?req=doc&amp;base=RLAW020&amp;n=182814&amp;dst=100005" TargetMode="External"/><Relationship Id="rId41" Type="http://schemas.openxmlformats.org/officeDocument/2006/relationships/hyperlink" Target="https://login.consultant.ru/link/?req=doc&amp;base=RLAW020&amp;n=171163&amp;dst=100005" TargetMode="External"/><Relationship Id="rId62" Type="http://schemas.openxmlformats.org/officeDocument/2006/relationships/hyperlink" Target="https://login.consultant.ru/link/?req=doc&amp;base=RLAW020&amp;n=194370&amp;dst=100076" TargetMode="External"/><Relationship Id="rId83" Type="http://schemas.openxmlformats.org/officeDocument/2006/relationships/hyperlink" Target="https://login.consultant.ru/link/?req=doc&amp;base=RLAW020&amp;n=169068&amp;dst=100045" TargetMode="External"/><Relationship Id="rId88" Type="http://schemas.openxmlformats.org/officeDocument/2006/relationships/hyperlink" Target="https://login.consultant.ru/link/?req=doc&amp;base=RLAW020&amp;n=178522&amp;dst=100015" TargetMode="External"/><Relationship Id="rId111" Type="http://schemas.openxmlformats.org/officeDocument/2006/relationships/hyperlink" Target="https://login.consultant.ru/link/?req=doc&amp;base=RLAW020&amp;n=194370&amp;dst=100227" TargetMode="External"/><Relationship Id="rId132" Type="http://schemas.openxmlformats.org/officeDocument/2006/relationships/hyperlink" Target="https://login.consultant.ru/link/?req=doc&amp;base=RLAW020&amp;n=194370&amp;dst=100263" TargetMode="External"/><Relationship Id="rId153" Type="http://schemas.openxmlformats.org/officeDocument/2006/relationships/hyperlink" Target="https://login.consultant.ru/link/?req=doc&amp;base=RLAW020&amp;n=167413&amp;dst=100103" TargetMode="External"/><Relationship Id="rId174" Type="http://schemas.openxmlformats.org/officeDocument/2006/relationships/hyperlink" Target="https://login.consultant.ru/link/?req=doc&amp;base=RLAW020&amp;n=167413&amp;dst=100116" TargetMode="External"/><Relationship Id="rId179" Type="http://schemas.openxmlformats.org/officeDocument/2006/relationships/hyperlink" Target="https://login.consultant.ru/link/?req=doc&amp;base=RLAW020&amp;n=194370&amp;dst=100318" TargetMode="External"/><Relationship Id="rId195" Type="http://schemas.openxmlformats.org/officeDocument/2006/relationships/hyperlink" Target="https://login.consultant.ru/link/?req=doc&amp;base=RLAW020&amp;n=198942&amp;dst=100037" TargetMode="External"/><Relationship Id="rId209" Type="http://schemas.openxmlformats.org/officeDocument/2006/relationships/hyperlink" Target="https://login.consultant.ru/link/?req=doc&amp;base=RLAW020&amp;n=169068&amp;dst=100067" TargetMode="External"/><Relationship Id="rId190" Type="http://schemas.openxmlformats.org/officeDocument/2006/relationships/hyperlink" Target="https://login.consultant.ru/link/?req=doc&amp;base=RLAW020&amp;n=194370&amp;dst=100321" TargetMode="External"/><Relationship Id="rId204" Type="http://schemas.openxmlformats.org/officeDocument/2006/relationships/hyperlink" Target="https://login.consultant.ru/link/?req=doc&amp;base=RLAW020&amp;n=194370&amp;dst=100339" TargetMode="External"/><Relationship Id="rId220" Type="http://schemas.openxmlformats.org/officeDocument/2006/relationships/hyperlink" Target="https://login.consultant.ru/link/?req=doc&amp;base=RLAW020&amp;n=155085&amp;dst=100217" TargetMode="External"/><Relationship Id="rId225" Type="http://schemas.openxmlformats.org/officeDocument/2006/relationships/hyperlink" Target="https://login.consultant.ru/link/?req=doc&amp;base=RLAW020&amp;n=163641&amp;dst=100117" TargetMode="External"/><Relationship Id="rId241" Type="http://schemas.openxmlformats.org/officeDocument/2006/relationships/hyperlink" Target="https://login.consultant.ru/link/?req=doc&amp;base=RLAW020&amp;n=169068&amp;dst=100082" TargetMode="External"/><Relationship Id="rId246" Type="http://schemas.openxmlformats.org/officeDocument/2006/relationships/hyperlink" Target="https://login.consultant.ru/link/?req=doc&amp;base=RLAW020&amp;n=163641&amp;dst=100118" TargetMode="External"/><Relationship Id="rId267" Type="http://schemas.openxmlformats.org/officeDocument/2006/relationships/hyperlink" Target="https://login.consultant.ru/link/?req=doc&amp;base=LAW&amp;n=426999" TargetMode="External"/><Relationship Id="rId15" Type="http://schemas.openxmlformats.org/officeDocument/2006/relationships/hyperlink" Target="https://login.consultant.ru/link/?req=doc&amp;base=RLAW020&amp;n=170261&amp;dst=100005" TargetMode="External"/><Relationship Id="rId36" Type="http://schemas.openxmlformats.org/officeDocument/2006/relationships/hyperlink" Target="https://login.consultant.ru/link/?req=doc&amp;base=RLAW020&amp;n=155085&amp;dst=100005" TargetMode="External"/><Relationship Id="rId57" Type="http://schemas.openxmlformats.org/officeDocument/2006/relationships/hyperlink" Target="https://login.consultant.ru/link/?req=doc&amp;base=LAW&amp;n=499361&amp;dst=100440" TargetMode="External"/><Relationship Id="rId106" Type="http://schemas.openxmlformats.org/officeDocument/2006/relationships/hyperlink" Target="https://login.consultant.ru/link/?req=doc&amp;base=RLAW020&amp;n=169068&amp;dst=100084" TargetMode="External"/><Relationship Id="rId127" Type="http://schemas.openxmlformats.org/officeDocument/2006/relationships/hyperlink" Target="https://login.consultant.ru/link/?req=doc&amp;base=RLAW020&amp;n=194370&amp;dst=100250" TargetMode="External"/><Relationship Id="rId262" Type="http://schemas.openxmlformats.org/officeDocument/2006/relationships/hyperlink" Target="https://login.consultant.ru/link/?req=doc&amp;base=RLAW020&amp;n=170261&amp;dst=100037" TargetMode="External"/><Relationship Id="rId10" Type="http://schemas.openxmlformats.org/officeDocument/2006/relationships/hyperlink" Target="https://login.consultant.ru/link/?req=doc&amp;base=RLAW020&amp;n=150752&amp;dst=100005" TargetMode="External"/><Relationship Id="rId31" Type="http://schemas.openxmlformats.org/officeDocument/2006/relationships/hyperlink" Target="https://login.consultant.ru/link/?req=doc&amp;base=RLAW020&amp;n=132281" TargetMode="External"/><Relationship Id="rId52" Type="http://schemas.openxmlformats.org/officeDocument/2006/relationships/hyperlink" Target="https://login.consultant.ru/link/?req=doc&amp;base=LAW&amp;n=452698" TargetMode="External"/><Relationship Id="rId73" Type="http://schemas.openxmlformats.org/officeDocument/2006/relationships/hyperlink" Target="https://login.consultant.ru/link/?req=doc&amp;base=LAW&amp;n=173399" TargetMode="External"/><Relationship Id="rId78" Type="http://schemas.openxmlformats.org/officeDocument/2006/relationships/hyperlink" Target="https://login.consultant.ru/link/?req=doc&amp;base=RLAW020&amp;n=194370&amp;dst=100172" TargetMode="External"/><Relationship Id="rId94" Type="http://schemas.openxmlformats.org/officeDocument/2006/relationships/hyperlink" Target="https://login.consultant.ru/link/?req=doc&amp;base=RLAW020&amp;n=178522&amp;dst=100030" TargetMode="External"/><Relationship Id="rId99" Type="http://schemas.openxmlformats.org/officeDocument/2006/relationships/hyperlink" Target="https://login.consultant.ru/link/?req=doc&amp;base=RLAW020&amp;n=167413&amp;dst=100015" TargetMode="External"/><Relationship Id="rId101" Type="http://schemas.openxmlformats.org/officeDocument/2006/relationships/hyperlink" Target="https://login.consultant.ru/link/?req=doc&amp;base=RLAW020&amp;n=194370&amp;dst=100216" TargetMode="External"/><Relationship Id="rId122" Type="http://schemas.openxmlformats.org/officeDocument/2006/relationships/hyperlink" Target="https://login.consultant.ru/link/?req=doc&amp;base=RLAW020&amp;n=194370&amp;dst=100246" TargetMode="External"/><Relationship Id="rId143" Type="http://schemas.openxmlformats.org/officeDocument/2006/relationships/hyperlink" Target="https://login.consultant.ru/link/?req=doc&amp;base=RLAW020&amp;n=194370&amp;dst=100276" TargetMode="External"/><Relationship Id="rId148" Type="http://schemas.openxmlformats.org/officeDocument/2006/relationships/hyperlink" Target="https://login.consultant.ru/link/?req=doc&amp;base=RLAW020&amp;n=194370&amp;dst=100296" TargetMode="External"/><Relationship Id="rId164" Type="http://schemas.openxmlformats.org/officeDocument/2006/relationships/hyperlink" Target="https://login.consultant.ru/link/?req=doc&amp;base=RLAW020&amp;n=167413&amp;dst=100110" TargetMode="External"/><Relationship Id="rId169" Type="http://schemas.openxmlformats.org/officeDocument/2006/relationships/hyperlink" Target="https://login.consultant.ru/link/?req=doc&amp;base=RLAW020&amp;n=194370&amp;dst=100313" TargetMode="External"/><Relationship Id="rId185" Type="http://schemas.openxmlformats.org/officeDocument/2006/relationships/hyperlink" Target="https://login.consultant.ru/link/?req=doc&amp;base=RLAW020&amp;n=173479&amp;dst=100019" TargetMode="External"/><Relationship Id="rId4" Type="http://schemas.openxmlformats.org/officeDocument/2006/relationships/footnotes" Target="footnotes.xml"/><Relationship Id="rId9" Type="http://schemas.openxmlformats.org/officeDocument/2006/relationships/hyperlink" Target="https://login.consultant.ru/link/?req=doc&amp;base=RLAW020&amp;n=149707&amp;dst=100005" TargetMode="External"/><Relationship Id="rId180" Type="http://schemas.openxmlformats.org/officeDocument/2006/relationships/hyperlink" Target="https://login.consultant.ru/link/?req=doc&amp;base=RLAW020&amp;n=173479&amp;dst=100014" TargetMode="External"/><Relationship Id="rId210" Type="http://schemas.openxmlformats.org/officeDocument/2006/relationships/hyperlink" Target="https://login.consultant.ru/link/?req=doc&amp;base=RLAW020&amp;n=182814&amp;dst=100095" TargetMode="External"/><Relationship Id="rId215" Type="http://schemas.openxmlformats.org/officeDocument/2006/relationships/hyperlink" Target="https://login.consultant.ru/link/?req=doc&amp;base=RLAW020&amp;n=167413&amp;dst=100133" TargetMode="External"/><Relationship Id="rId236" Type="http://schemas.openxmlformats.org/officeDocument/2006/relationships/hyperlink" Target="https://login.consultant.ru/link/?req=doc&amp;base=RLAW020&amp;n=194370&amp;dst=100532" TargetMode="External"/><Relationship Id="rId257" Type="http://schemas.openxmlformats.org/officeDocument/2006/relationships/hyperlink" Target="https://login.consultant.ru/link/?req=doc&amp;base=RLAW020&amp;n=182814&amp;dst=100142" TargetMode="External"/><Relationship Id="rId26" Type="http://schemas.openxmlformats.org/officeDocument/2006/relationships/hyperlink" Target="https://login.consultant.ru/link/?req=doc&amp;base=LAW&amp;n=492326" TargetMode="External"/><Relationship Id="rId231" Type="http://schemas.openxmlformats.org/officeDocument/2006/relationships/hyperlink" Target="https://login.consultant.ru/link/?req=doc&amp;base=RLAW020&amp;n=194370&amp;dst=100532" TargetMode="External"/><Relationship Id="rId252" Type="http://schemas.openxmlformats.org/officeDocument/2006/relationships/hyperlink" Target="https://login.consultant.ru/link/?req=doc&amp;base=RLAW020&amp;n=182814&amp;dst=100137" TargetMode="External"/><Relationship Id="rId273" Type="http://schemas.openxmlformats.org/officeDocument/2006/relationships/theme" Target="theme/theme1.xml"/><Relationship Id="rId47" Type="http://schemas.openxmlformats.org/officeDocument/2006/relationships/hyperlink" Target="https://login.consultant.ru/link/?req=doc&amp;base=RLAW020&amp;n=198942&amp;dst=100005" TargetMode="External"/><Relationship Id="rId68" Type="http://schemas.openxmlformats.org/officeDocument/2006/relationships/hyperlink" Target="https://login.consultant.ru/link/?req=doc&amp;base=LAW&amp;n=473074&amp;dst=100013" TargetMode="External"/><Relationship Id="rId89" Type="http://schemas.openxmlformats.org/officeDocument/2006/relationships/hyperlink" Target="https://login.consultant.ru/link/?req=doc&amp;base=LAW&amp;n=426999" TargetMode="External"/><Relationship Id="rId112" Type="http://schemas.openxmlformats.org/officeDocument/2006/relationships/hyperlink" Target="https://login.consultant.ru/link/?req=doc&amp;base=RLAW020&amp;n=194370&amp;dst=100228" TargetMode="External"/><Relationship Id="rId133" Type="http://schemas.openxmlformats.org/officeDocument/2006/relationships/hyperlink" Target="https://login.consultant.ru/link/?req=doc&amp;base=RLAW020&amp;n=194370&amp;dst=100269" TargetMode="External"/><Relationship Id="rId154" Type="http://schemas.openxmlformats.org/officeDocument/2006/relationships/hyperlink" Target="https://login.consultant.ru/link/?req=doc&amp;base=RLAW020&amp;n=167413&amp;dst=100105" TargetMode="External"/><Relationship Id="rId175" Type="http://schemas.openxmlformats.org/officeDocument/2006/relationships/hyperlink" Target="https://login.consultant.ru/link/?req=doc&amp;base=RLAW020&amp;n=167413&amp;dst=100117" TargetMode="External"/><Relationship Id="rId196" Type="http://schemas.openxmlformats.org/officeDocument/2006/relationships/hyperlink" Target="https://login.consultant.ru/link/?req=doc&amp;base=RLAW020&amp;n=155085&amp;dst=100212" TargetMode="External"/><Relationship Id="rId200" Type="http://schemas.openxmlformats.org/officeDocument/2006/relationships/hyperlink" Target="https://login.consultant.ru/link/?req=doc&amp;base=RLAW020&amp;n=155085&amp;dst=100213" TargetMode="External"/><Relationship Id="rId16" Type="http://schemas.openxmlformats.org/officeDocument/2006/relationships/hyperlink" Target="https://login.consultant.ru/link/?req=doc&amp;base=RLAW020&amp;n=171163&amp;dst=100005" TargetMode="External"/><Relationship Id="rId221" Type="http://schemas.openxmlformats.org/officeDocument/2006/relationships/hyperlink" Target="https://login.consultant.ru/link/?req=doc&amp;base=RLAW020&amp;n=163641&amp;dst=100104" TargetMode="External"/><Relationship Id="rId242" Type="http://schemas.openxmlformats.org/officeDocument/2006/relationships/hyperlink" Target="https://login.consultant.ru/link/?req=doc&amp;base=RLAW020&amp;n=198942&amp;dst=100038" TargetMode="External"/><Relationship Id="rId263" Type="http://schemas.openxmlformats.org/officeDocument/2006/relationships/hyperlink" Target="https://login.consultant.ru/link/?req=doc&amp;base=RLAW020&amp;n=194370&amp;dst=100537" TargetMode="External"/><Relationship Id="rId37" Type="http://schemas.openxmlformats.org/officeDocument/2006/relationships/hyperlink" Target="https://login.consultant.ru/link/?req=doc&amp;base=RLAW020&amp;n=163641&amp;dst=100005" TargetMode="External"/><Relationship Id="rId58" Type="http://schemas.openxmlformats.org/officeDocument/2006/relationships/hyperlink" Target="https://login.consultant.ru/link/?req=doc&amp;base=LAW&amp;n=173399" TargetMode="External"/><Relationship Id="rId79" Type="http://schemas.openxmlformats.org/officeDocument/2006/relationships/hyperlink" Target="https://login.consultant.ru/link/?req=doc&amp;base=RLAW020&amp;n=155085&amp;dst=100044" TargetMode="External"/><Relationship Id="rId102" Type="http://schemas.openxmlformats.org/officeDocument/2006/relationships/hyperlink" Target="https://login.consultant.ru/link/?req=doc&amp;base=RLAW020&amp;n=194370&amp;dst=100218" TargetMode="External"/><Relationship Id="rId123" Type="http://schemas.openxmlformats.org/officeDocument/2006/relationships/hyperlink" Target="https://login.consultant.ru/link/?req=doc&amp;base=RLAW020&amp;n=198942&amp;dst=100029" TargetMode="External"/><Relationship Id="rId144" Type="http://schemas.openxmlformats.org/officeDocument/2006/relationships/hyperlink" Target="https://login.consultant.ru/link/?req=doc&amp;base=LAW&amp;n=452698" TargetMode="External"/><Relationship Id="rId90" Type="http://schemas.openxmlformats.org/officeDocument/2006/relationships/hyperlink" Target="https://login.consultant.ru/link/?req=doc&amp;base=LAW&amp;n=426999" TargetMode="External"/><Relationship Id="rId165" Type="http://schemas.openxmlformats.org/officeDocument/2006/relationships/hyperlink" Target="https://login.consultant.ru/link/?req=doc&amp;base=RLAW020&amp;n=167413&amp;dst=100111" TargetMode="External"/><Relationship Id="rId186" Type="http://schemas.openxmlformats.org/officeDocument/2006/relationships/hyperlink" Target="https://login.consultant.ru/link/?req=doc&amp;base=RLAW020&amp;n=173479&amp;dst=100020" TargetMode="External"/><Relationship Id="rId211" Type="http://schemas.openxmlformats.org/officeDocument/2006/relationships/hyperlink" Target="https://login.consultant.ru/link/?req=doc&amp;base=RLAW020&amp;n=194370&amp;dst=100377" TargetMode="External"/><Relationship Id="rId232" Type="http://schemas.openxmlformats.org/officeDocument/2006/relationships/hyperlink" Target="https://login.consultant.ru/link/?req=doc&amp;base=RLAW020&amp;n=210487&amp;dst=111219" TargetMode="External"/><Relationship Id="rId253" Type="http://schemas.openxmlformats.org/officeDocument/2006/relationships/hyperlink" Target="https://login.consultant.ru/link/?req=doc&amp;base=RLAW020&amp;n=182814&amp;dst=100138" TargetMode="External"/><Relationship Id="rId27" Type="http://schemas.openxmlformats.org/officeDocument/2006/relationships/hyperlink" Target="https://login.consultant.ru/link/?req=doc&amp;base=LAW&amp;n=499361" TargetMode="External"/><Relationship Id="rId48" Type="http://schemas.openxmlformats.org/officeDocument/2006/relationships/hyperlink" Target="https://login.consultant.ru/link/?req=doc&amp;base=RLAW020&amp;n=207454&amp;dst=100005" TargetMode="External"/><Relationship Id="rId69" Type="http://schemas.openxmlformats.org/officeDocument/2006/relationships/hyperlink" Target="https://login.consultant.ru/link/?req=doc&amp;base=RLAW020&amp;n=198942&amp;dst=100013" TargetMode="External"/><Relationship Id="rId113" Type="http://schemas.openxmlformats.org/officeDocument/2006/relationships/hyperlink" Target="https://login.consultant.ru/link/?req=doc&amp;base=RLAW020&amp;n=169068&amp;dst=100049" TargetMode="External"/><Relationship Id="rId134" Type="http://schemas.openxmlformats.org/officeDocument/2006/relationships/hyperlink" Target="https://login.consultant.ru/link/?req=doc&amp;base=RLAW020&amp;n=194370&amp;dst=100271" TargetMode="External"/><Relationship Id="rId80" Type="http://schemas.openxmlformats.org/officeDocument/2006/relationships/hyperlink" Target="https://login.consultant.ru/link/?req=doc&amp;base=RLAW020&amp;n=194370&amp;dst=100174" TargetMode="External"/><Relationship Id="rId155" Type="http://schemas.openxmlformats.org/officeDocument/2006/relationships/hyperlink" Target="https://login.consultant.ru/link/?req=doc&amp;base=RLAW020&amp;n=178522&amp;dst=100035" TargetMode="External"/><Relationship Id="rId176" Type="http://schemas.openxmlformats.org/officeDocument/2006/relationships/hyperlink" Target="https://login.consultant.ru/link/?req=doc&amp;base=RLAW020&amp;n=167413&amp;dst=100118" TargetMode="External"/><Relationship Id="rId197" Type="http://schemas.openxmlformats.org/officeDocument/2006/relationships/hyperlink" Target="https://login.consultant.ru/link/?req=doc&amp;base=RLAW020&amp;n=163641&amp;dst=100051" TargetMode="External"/><Relationship Id="rId201" Type="http://schemas.openxmlformats.org/officeDocument/2006/relationships/hyperlink" Target="https://login.consultant.ru/link/?req=doc&amp;base=RLAW020&amp;n=163641&amp;dst=100065" TargetMode="External"/><Relationship Id="rId222" Type="http://schemas.openxmlformats.org/officeDocument/2006/relationships/hyperlink" Target="https://login.consultant.ru/link/?req=doc&amp;base=RLAW020&amp;n=167413&amp;dst=100144" TargetMode="External"/><Relationship Id="rId243" Type="http://schemas.openxmlformats.org/officeDocument/2006/relationships/hyperlink" Target="https://login.consultant.ru/link/?req=doc&amp;base=RLAW020&amp;n=194370&amp;dst=100532" TargetMode="External"/><Relationship Id="rId264" Type="http://schemas.openxmlformats.org/officeDocument/2006/relationships/hyperlink" Target="https://login.consultant.ru/link/?req=doc&amp;base=LAW&amp;n=451021" TargetMode="External"/><Relationship Id="rId17" Type="http://schemas.openxmlformats.org/officeDocument/2006/relationships/hyperlink" Target="https://login.consultant.ru/link/?req=doc&amp;base=RLAW020&amp;n=173479&amp;dst=100005" TargetMode="External"/><Relationship Id="rId38" Type="http://schemas.openxmlformats.org/officeDocument/2006/relationships/hyperlink" Target="https://login.consultant.ru/link/?req=doc&amp;base=RLAW020&amp;n=167413&amp;dst=100005" TargetMode="External"/><Relationship Id="rId59" Type="http://schemas.openxmlformats.org/officeDocument/2006/relationships/hyperlink" Target="https://login.consultant.ru/link/?req=doc&amp;base=LAW&amp;n=495161" TargetMode="External"/><Relationship Id="rId103" Type="http://schemas.openxmlformats.org/officeDocument/2006/relationships/hyperlink" Target="https://login.consultant.ru/link/?req=doc&amp;base=RLAW020&amp;n=194370&amp;dst=100219" TargetMode="External"/><Relationship Id="rId124" Type="http://schemas.openxmlformats.org/officeDocument/2006/relationships/hyperlink" Target="https://login.consultant.ru/link/?req=doc&amp;base=RLAW020&amp;n=167413&amp;dst=100031" TargetMode="External"/><Relationship Id="rId70" Type="http://schemas.openxmlformats.org/officeDocument/2006/relationships/hyperlink" Target="https://login.consultant.ru/link/?req=doc&amp;base=RLAW020&amp;n=198942&amp;dst=100014" TargetMode="External"/><Relationship Id="rId91" Type="http://schemas.openxmlformats.org/officeDocument/2006/relationships/hyperlink" Target="https://login.consultant.ru/link/?req=doc&amp;base=RLAW020&amp;n=178522&amp;dst=100017" TargetMode="External"/><Relationship Id="rId145" Type="http://schemas.openxmlformats.org/officeDocument/2006/relationships/hyperlink" Target="https://login.consultant.ru/link/?req=doc&amp;base=RLAW020&amp;n=194370&amp;dst=100279" TargetMode="External"/><Relationship Id="rId166" Type="http://schemas.openxmlformats.org/officeDocument/2006/relationships/hyperlink" Target="https://login.consultant.ru/link/?req=doc&amp;base=RLAW020&amp;n=178522&amp;dst=100038" TargetMode="External"/><Relationship Id="rId187" Type="http://schemas.openxmlformats.org/officeDocument/2006/relationships/hyperlink" Target="https://login.consultant.ru/link/?req=doc&amp;base=RLAW020&amp;n=194370&amp;dst=100319" TargetMode="External"/><Relationship Id="rId1" Type="http://schemas.openxmlformats.org/officeDocument/2006/relationships/styles" Target="styles.xml"/><Relationship Id="rId212" Type="http://schemas.openxmlformats.org/officeDocument/2006/relationships/hyperlink" Target="https://login.consultant.ru/link/?req=doc&amp;base=LAW&amp;n=481359" TargetMode="External"/><Relationship Id="rId233" Type="http://schemas.openxmlformats.org/officeDocument/2006/relationships/hyperlink" Target="https://login.consultant.ru/link/?req=doc&amp;base=RLAW020&amp;n=194370&amp;dst=100533" TargetMode="External"/><Relationship Id="rId254" Type="http://schemas.openxmlformats.org/officeDocument/2006/relationships/hyperlink" Target="https://login.consultant.ru/link/?req=doc&amp;base=RLAW020&amp;n=182814&amp;dst=100139" TargetMode="External"/><Relationship Id="rId28" Type="http://schemas.openxmlformats.org/officeDocument/2006/relationships/hyperlink" Target="https://login.consultant.ru/link/?req=doc&amp;base=RLAW020&amp;n=210819" TargetMode="External"/><Relationship Id="rId49" Type="http://schemas.openxmlformats.org/officeDocument/2006/relationships/hyperlink" Target="https://login.consultant.ru/link/?req=doc&amp;base=RLAW020&amp;n=194370&amp;dst=100009" TargetMode="External"/><Relationship Id="rId114" Type="http://schemas.openxmlformats.org/officeDocument/2006/relationships/hyperlink" Target="https://login.consultant.ru/link/?req=doc&amp;base=RLAW020&amp;n=194370&amp;dst=100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47655</Words>
  <Characters>271640</Characters>
  <Application>Microsoft Office Word</Application>
  <DocSecurity>0</DocSecurity>
  <Lines>2263</Lines>
  <Paragraphs>637</Paragraphs>
  <ScaleCrop>false</ScaleCrop>
  <Company/>
  <LinksUpToDate>false</LinksUpToDate>
  <CharactersWithSpaces>318658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2</cp:revision>
  <dcterms:created xsi:type="dcterms:W3CDTF">2025-04-07T01:36:00Z</dcterms:created>
  <dcterms:modified xsi:type="dcterms:W3CDTF">2025-04-07T01:37:00Z</dcterms:modified>
</cp:coreProperties>
</file>