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A" w:rsidRDefault="00AD010A" w:rsidP="00390E63">
      <w:pPr>
        <w:jc w:val="center"/>
        <w:rPr>
          <w:b/>
          <w:sz w:val="24"/>
          <w:szCs w:val="24"/>
        </w:rPr>
      </w:pPr>
    </w:p>
    <w:p w:rsidR="00FD4625" w:rsidRPr="007C0DEA" w:rsidRDefault="00FD4625" w:rsidP="00FD4625">
      <w:pPr>
        <w:jc w:val="center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Извещение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О проведен</w:t>
      </w:r>
      <w:proofErr w:type="gramStart"/>
      <w:r w:rsidRPr="007C0DEA">
        <w:rPr>
          <w:rFonts w:ascii="Times New Roman" w:hAnsi="Times New Roman" w:cs="Times New Roman"/>
          <w:b w:val="0"/>
          <w:sz w:val="25"/>
          <w:szCs w:val="25"/>
        </w:rPr>
        <w:t>ии ау</w:t>
      </w:r>
      <w:proofErr w:type="gramEnd"/>
      <w:r w:rsidRPr="007C0DEA">
        <w:rPr>
          <w:rFonts w:ascii="Times New Roman" w:hAnsi="Times New Roman" w:cs="Times New Roman"/>
          <w:b w:val="0"/>
          <w:sz w:val="25"/>
          <w:szCs w:val="25"/>
        </w:rPr>
        <w:t xml:space="preserve">кциона в электронной форме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b w:val="0"/>
          <w:sz w:val="25"/>
          <w:szCs w:val="25"/>
        </w:rPr>
        <w:t xml:space="preserve">право заключения договора аренды </w:t>
      </w:r>
    </w:p>
    <w:p w:rsidR="00FD4625" w:rsidRPr="007C0DEA" w:rsidRDefault="00FD4625" w:rsidP="00FD46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 w:rsidRPr="007C0DEA">
        <w:rPr>
          <w:rFonts w:ascii="Times New Roman" w:hAnsi="Times New Roman" w:cs="Times New Roman"/>
          <w:b w:val="0"/>
          <w:sz w:val="25"/>
          <w:szCs w:val="25"/>
        </w:rPr>
        <w:t>муниципального недвижимого имущества</w:t>
      </w:r>
    </w:p>
    <w:p w:rsidR="00A71923" w:rsidRPr="00EB1FE7" w:rsidRDefault="00A71923" w:rsidP="003316A2">
      <w:pPr>
        <w:jc w:val="center"/>
        <w:rPr>
          <w:sz w:val="25"/>
          <w:szCs w:val="25"/>
        </w:rPr>
      </w:pPr>
      <w:r>
        <w:rPr>
          <w:sz w:val="26"/>
          <w:szCs w:val="26"/>
        </w:rPr>
        <w:t xml:space="preserve">на </w:t>
      </w:r>
      <w:r w:rsidR="00FD4625">
        <w:rPr>
          <w:sz w:val="26"/>
          <w:szCs w:val="26"/>
        </w:rPr>
        <w:t>31 июля 2024</w:t>
      </w:r>
      <w:r>
        <w:rPr>
          <w:sz w:val="26"/>
          <w:szCs w:val="26"/>
        </w:rPr>
        <w:t xml:space="preserve"> года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</w:p>
    <w:p w:rsidR="00FD502F" w:rsidRPr="00EB1FE7" w:rsidRDefault="00E76C64" w:rsidP="00FD502F">
      <w:pPr>
        <w:jc w:val="both"/>
        <w:rPr>
          <w:sz w:val="25"/>
          <w:szCs w:val="25"/>
        </w:rPr>
      </w:pPr>
      <w:r w:rsidRPr="00EB1FE7">
        <w:rPr>
          <w:sz w:val="25"/>
          <w:szCs w:val="25"/>
        </w:rPr>
        <w:t>«</w:t>
      </w:r>
      <w:r w:rsidR="00FD4625">
        <w:rPr>
          <w:sz w:val="25"/>
          <w:szCs w:val="25"/>
        </w:rPr>
        <w:t>21</w:t>
      </w:r>
      <w:r w:rsidR="000B17EF" w:rsidRPr="00EB1FE7">
        <w:rPr>
          <w:sz w:val="25"/>
          <w:szCs w:val="25"/>
        </w:rPr>
        <w:t xml:space="preserve">» </w:t>
      </w:r>
      <w:r w:rsidR="00FD4625">
        <w:rPr>
          <w:sz w:val="25"/>
          <w:szCs w:val="25"/>
        </w:rPr>
        <w:t>июня</w:t>
      </w:r>
      <w:r w:rsidR="00AD010A">
        <w:rPr>
          <w:sz w:val="25"/>
          <w:szCs w:val="25"/>
        </w:rPr>
        <w:t xml:space="preserve"> 2</w:t>
      </w:r>
      <w:r w:rsidR="000B17EF" w:rsidRPr="00EB1FE7">
        <w:rPr>
          <w:sz w:val="25"/>
          <w:szCs w:val="25"/>
        </w:rPr>
        <w:t>0</w:t>
      </w:r>
      <w:r w:rsidR="00EB1FE7" w:rsidRPr="00EB1FE7">
        <w:rPr>
          <w:sz w:val="25"/>
          <w:szCs w:val="25"/>
        </w:rPr>
        <w:t>2</w:t>
      </w:r>
      <w:r w:rsidR="00FD4625">
        <w:rPr>
          <w:sz w:val="25"/>
          <w:szCs w:val="25"/>
        </w:rPr>
        <w:t>4</w:t>
      </w:r>
      <w:r w:rsidR="00EB1FE7" w:rsidRPr="00EB1FE7">
        <w:rPr>
          <w:sz w:val="25"/>
          <w:szCs w:val="25"/>
        </w:rPr>
        <w:t xml:space="preserve"> </w:t>
      </w:r>
      <w:r w:rsidR="000B17EF" w:rsidRPr="00EB1FE7">
        <w:rPr>
          <w:sz w:val="25"/>
          <w:szCs w:val="25"/>
        </w:rPr>
        <w:t xml:space="preserve">года            </w:t>
      </w:r>
      <w:r w:rsidR="00B32923" w:rsidRPr="00EB1FE7">
        <w:rPr>
          <w:sz w:val="25"/>
          <w:szCs w:val="25"/>
        </w:rPr>
        <w:t xml:space="preserve">    </w:t>
      </w:r>
      <w:r w:rsidR="000B17EF" w:rsidRPr="00EB1FE7">
        <w:rPr>
          <w:sz w:val="25"/>
          <w:szCs w:val="25"/>
        </w:rPr>
        <w:t xml:space="preserve">          </w:t>
      </w:r>
      <w:r w:rsidR="00B32923" w:rsidRPr="00EB1FE7">
        <w:rPr>
          <w:sz w:val="25"/>
          <w:szCs w:val="25"/>
        </w:rPr>
        <w:t xml:space="preserve">   </w:t>
      </w:r>
      <w:r w:rsidR="000B17EF" w:rsidRPr="00EB1FE7">
        <w:rPr>
          <w:sz w:val="25"/>
          <w:szCs w:val="25"/>
        </w:rPr>
        <w:t xml:space="preserve">                     </w:t>
      </w:r>
      <w:r w:rsidR="00FD502F" w:rsidRPr="00EB1FE7">
        <w:rPr>
          <w:sz w:val="25"/>
          <w:szCs w:val="25"/>
        </w:rPr>
        <w:t xml:space="preserve"> </w:t>
      </w:r>
      <w:r w:rsidR="00FD4625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       </w:t>
      </w:r>
      <w:r w:rsidR="00777057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  </w:t>
      </w:r>
      <w:r w:rsidR="00EB1FE7">
        <w:rPr>
          <w:sz w:val="25"/>
          <w:szCs w:val="25"/>
        </w:rPr>
        <w:t xml:space="preserve">     </w:t>
      </w:r>
      <w:r w:rsidR="00FD502F" w:rsidRPr="00EB1FE7">
        <w:rPr>
          <w:sz w:val="25"/>
          <w:szCs w:val="25"/>
        </w:rPr>
        <w:t xml:space="preserve">       </w:t>
      </w:r>
      <w:r w:rsidR="000B17EF" w:rsidRPr="00EB1FE7">
        <w:rPr>
          <w:sz w:val="25"/>
          <w:szCs w:val="25"/>
        </w:rPr>
        <w:t xml:space="preserve">  </w:t>
      </w:r>
      <w:proofErr w:type="gramStart"/>
      <w:r w:rsidR="000B17EF" w:rsidRPr="00EB1FE7">
        <w:rPr>
          <w:sz w:val="25"/>
          <w:szCs w:val="25"/>
        </w:rPr>
        <w:t>г</w:t>
      </w:r>
      <w:proofErr w:type="gramEnd"/>
      <w:r w:rsidR="000B17EF" w:rsidRPr="00EB1FE7">
        <w:rPr>
          <w:sz w:val="25"/>
          <w:szCs w:val="25"/>
        </w:rPr>
        <w:t>. Партизанск</w:t>
      </w:r>
      <w:r w:rsidR="00FD502F" w:rsidRPr="00EB1FE7">
        <w:rPr>
          <w:sz w:val="25"/>
          <w:szCs w:val="25"/>
        </w:rPr>
        <w:t xml:space="preserve"> </w:t>
      </w:r>
    </w:p>
    <w:p w:rsidR="00FD502F" w:rsidRPr="00EB1FE7" w:rsidRDefault="00FD502F" w:rsidP="00FD502F">
      <w:pPr>
        <w:jc w:val="both"/>
        <w:rPr>
          <w:b/>
          <w:sz w:val="25"/>
          <w:szCs w:val="25"/>
        </w:rPr>
      </w:pPr>
    </w:p>
    <w:p w:rsidR="00390E63" w:rsidRDefault="00390E63" w:rsidP="00E74234">
      <w:pPr>
        <w:rPr>
          <w:sz w:val="22"/>
          <w:szCs w:val="22"/>
        </w:rPr>
      </w:pPr>
    </w:p>
    <w:p w:rsidR="00FD4625" w:rsidRPr="007C0DEA" w:rsidRDefault="00FD4625" w:rsidP="00FD4625">
      <w:pPr>
        <w:ind w:firstLine="708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t>Администрация  Партизанского городского округа</w:t>
      </w:r>
      <w:r w:rsidRPr="007C0DEA">
        <w:rPr>
          <w:sz w:val="25"/>
          <w:szCs w:val="25"/>
        </w:rPr>
        <w:t xml:space="preserve"> (далее Организатор),  на основании постановления администрации Партизанского городского округа от                      «17» июня 2024 года №1041-па «О проведении открытого аукциона на право заключения договора аренды муниципального недвижимого имущества, об утверждении документации об аукционе» сообщает о проведении открытого аукциона на право заключения договора аренды муниципального недвижимого имущества. </w:t>
      </w:r>
      <w:proofErr w:type="gramStart"/>
      <w:r w:rsidRPr="007C0DEA">
        <w:rPr>
          <w:sz w:val="25"/>
          <w:szCs w:val="25"/>
        </w:rPr>
        <w:t>Аукцион проводится  в соответствии с Федеральным законом от 26.07.2006г. №135-ФЗ «О защите конкуренции», приказом Федеральной антимонопольной службы от 21.03.2023 г. № 147/23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</w:t>
      </w:r>
      <w:proofErr w:type="gramEnd"/>
      <w:r w:rsidRPr="007C0DEA">
        <w:rPr>
          <w:sz w:val="25"/>
          <w:szCs w:val="25"/>
        </w:rPr>
        <w:t xml:space="preserve"> указанных договоров может осуществляться путем проведения торгов в форме конкурса»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>Информация об организаторе торгов: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sz w:val="25"/>
          <w:szCs w:val="25"/>
        </w:rPr>
        <w:t xml:space="preserve">692864, Приморский край, г. Партизанск, ул. </w:t>
      </w:r>
      <w:proofErr w:type="gramStart"/>
      <w:r w:rsidRPr="007C0DEA">
        <w:rPr>
          <w:sz w:val="25"/>
          <w:szCs w:val="25"/>
        </w:rPr>
        <w:t>Ленинская</w:t>
      </w:r>
      <w:proofErr w:type="gramEnd"/>
      <w:r w:rsidRPr="007C0DEA">
        <w:rPr>
          <w:sz w:val="25"/>
          <w:szCs w:val="25"/>
        </w:rPr>
        <w:t xml:space="preserve">, д. 26А, ИНН/КПП 2509000230/250901001, официальный сайт  </w:t>
      </w:r>
      <w:hyperlink r:id="rId8" w:history="1">
        <w:r w:rsidRPr="007C0DEA">
          <w:rPr>
            <w:rStyle w:val="ac"/>
            <w:sz w:val="25"/>
            <w:szCs w:val="25"/>
            <w:lang w:val="en-US"/>
          </w:rPr>
          <w:t>www</w:t>
        </w:r>
        <w:r w:rsidRPr="007C0DEA">
          <w:rPr>
            <w:rStyle w:val="ac"/>
            <w:sz w:val="25"/>
            <w:szCs w:val="25"/>
          </w:rPr>
          <w:t xml:space="preserve">. </w:t>
        </w:r>
        <w:proofErr w:type="spellStart"/>
        <w:r w:rsidRPr="007C0DEA">
          <w:rPr>
            <w:rStyle w:val="ac"/>
            <w:sz w:val="25"/>
            <w:szCs w:val="25"/>
            <w:lang w:val="en-US"/>
          </w:rPr>
          <w:t>partizansk</w:t>
        </w:r>
        <w:proofErr w:type="spellEnd"/>
        <w:r w:rsidRPr="007C0DEA">
          <w:rPr>
            <w:rStyle w:val="ac"/>
            <w:sz w:val="25"/>
            <w:szCs w:val="25"/>
          </w:rPr>
          <w:t>.</w:t>
        </w:r>
        <w:r w:rsidRPr="007C0DEA">
          <w:rPr>
            <w:rStyle w:val="ac"/>
            <w:sz w:val="25"/>
            <w:szCs w:val="25"/>
            <w:lang w:val="en-US"/>
          </w:rPr>
          <w:t>org</w:t>
        </w:r>
      </w:hyperlink>
      <w:r w:rsidRPr="007C0DEA">
        <w:rPr>
          <w:sz w:val="25"/>
          <w:szCs w:val="25"/>
          <w:u w:val="single"/>
        </w:rPr>
        <w:t xml:space="preserve">, </w:t>
      </w:r>
      <w:r w:rsidRPr="007C0DEA">
        <w:rPr>
          <w:sz w:val="25"/>
          <w:szCs w:val="25"/>
        </w:rPr>
        <w:t>тел. 8 (42363)60742,               8 (42363) 63353, 8(42363)60528</w:t>
      </w:r>
    </w:p>
    <w:p w:rsidR="00FD4625" w:rsidRPr="007C0DEA" w:rsidRDefault="00FD4625" w:rsidP="00FD4625">
      <w:pPr>
        <w:ind w:firstLine="709"/>
        <w:jc w:val="both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Сведения об объект</w:t>
      </w:r>
      <w:r>
        <w:rPr>
          <w:b/>
          <w:sz w:val="25"/>
          <w:szCs w:val="25"/>
        </w:rPr>
        <w:t>е</w:t>
      </w:r>
      <w:r w:rsidRPr="007C0DEA">
        <w:rPr>
          <w:b/>
          <w:sz w:val="25"/>
          <w:szCs w:val="25"/>
        </w:rPr>
        <w:t xml:space="preserve">  аукциона:</w:t>
      </w:r>
    </w:p>
    <w:p w:rsidR="00FD4625" w:rsidRPr="007C0DEA" w:rsidRDefault="00FD4625" w:rsidP="00FD4625">
      <w:pPr>
        <w:widowControl w:val="0"/>
        <w:ind w:firstLine="720"/>
        <w:jc w:val="both"/>
        <w:outlineLvl w:val="1"/>
        <w:rPr>
          <w:sz w:val="25"/>
          <w:szCs w:val="25"/>
        </w:rPr>
      </w:pPr>
      <w:r w:rsidRPr="007C0DEA">
        <w:rPr>
          <w:b/>
          <w:sz w:val="25"/>
          <w:szCs w:val="25"/>
        </w:rPr>
        <w:t xml:space="preserve">Лот № 1. </w:t>
      </w:r>
      <w:r w:rsidRPr="007C0DEA">
        <w:rPr>
          <w:sz w:val="25"/>
          <w:szCs w:val="25"/>
        </w:rPr>
        <w:t>Нежилое здание  - овощехранилище, 1968 года постройки, площадью 810,2 кв</w:t>
      </w:r>
      <w:proofErr w:type="gramStart"/>
      <w:r w:rsidRPr="007C0DEA">
        <w:rPr>
          <w:sz w:val="25"/>
          <w:szCs w:val="25"/>
        </w:rPr>
        <w:t>.м</w:t>
      </w:r>
      <w:proofErr w:type="gramEnd"/>
      <w:r w:rsidRPr="007C0DEA">
        <w:rPr>
          <w:sz w:val="25"/>
          <w:szCs w:val="25"/>
        </w:rPr>
        <w:t>етра, с кадастровым номером 25:33:180112:1163. Техническое состояние: не удовлетворительное, требуется капитальный ремонт, коммуникации отсутствуют.</w:t>
      </w:r>
    </w:p>
    <w:p w:rsidR="00FD4625" w:rsidRPr="007C0DEA" w:rsidRDefault="00FD4625" w:rsidP="00FD4625">
      <w:pPr>
        <w:widowControl w:val="0"/>
        <w:ind w:firstLine="720"/>
        <w:jc w:val="both"/>
        <w:outlineLvl w:val="1"/>
        <w:rPr>
          <w:sz w:val="25"/>
          <w:szCs w:val="25"/>
        </w:rPr>
      </w:pPr>
      <w:r w:rsidRPr="007C0DEA">
        <w:rPr>
          <w:sz w:val="25"/>
          <w:szCs w:val="25"/>
        </w:rPr>
        <w:t xml:space="preserve"> </w:t>
      </w:r>
      <w:proofErr w:type="gramStart"/>
      <w:r w:rsidRPr="007C0DEA">
        <w:rPr>
          <w:sz w:val="25"/>
          <w:szCs w:val="25"/>
        </w:rPr>
        <w:t>Имущество включено в перечень муниципального имущества, которое может быть предоставлено только субъектам малого и среднего предпринимательства, имеющим право на поддержку органами государственной власти и органами местного самоуправления в соответствии с частями 3 и 5 статьи 14 Федерального закона от 24.07.2007 № 209-ФЗ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</w:t>
      </w:r>
      <w:r w:rsidRPr="007C0DEA">
        <w:rPr>
          <w:rFonts w:eastAsia="Arial Unicode MS"/>
          <w:color w:val="000000"/>
          <w:sz w:val="25"/>
          <w:szCs w:val="25"/>
          <w:u w:color="000000"/>
        </w:rPr>
        <w:t xml:space="preserve">. </w:t>
      </w:r>
      <w:proofErr w:type="gramEnd"/>
    </w:p>
    <w:p w:rsidR="00FD4625" w:rsidRPr="007C0DEA" w:rsidRDefault="00FD4625" w:rsidP="00FD4625">
      <w:pPr>
        <w:jc w:val="both"/>
        <w:rPr>
          <w:sz w:val="25"/>
          <w:szCs w:val="25"/>
        </w:rPr>
      </w:pPr>
      <w:r w:rsidRPr="007C0DEA">
        <w:rPr>
          <w:sz w:val="25"/>
          <w:szCs w:val="25"/>
        </w:rPr>
        <w:t xml:space="preserve"> Целевое назначение: нежилое,  склад.</w:t>
      </w:r>
    </w:p>
    <w:p w:rsidR="00FD4625" w:rsidRPr="007C0DEA" w:rsidRDefault="00FD4625" w:rsidP="00FD46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Местонахождение: Приморский край, г. Партизанск, ул.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Ленинская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>, д. 54А.</w:t>
      </w:r>
    </w:p>
    <w:p w:rsidR="00FD4625" w:rsidRPr="007C0DEA" w:rsidRDefault="00FD4625" w:rsidP="00FD4625">
      <w:pPr>
        <w:pStyle w:val="aa"/>
        <w:tabs>
          <w:tab w:val="left" w:pos="709"/>
        </w:tabs>
        <w:rPr>
          <w:sz w:val="25"/>
          <w:szCs w:val="25"/>
        </w:rPr>
      </w:pPr>
      <w:r w:rsidRPr="007C0DEA">
        <w:rPr>
          <w:sz w:val="25"/>
          <w:szCs w:val="25"/>
        </w:rPr>
        <w:t>Срок действия договора аренды:  5 лет.</w:t>
      </w:r>
    </w:p>
    <w:p w:rsidR="00FD4625" w:rsidRPr="007C0DEA" w:rsidRDefault="00FD4625" w:rsidP="00FD4625">
      <w:pPr>
        <w:ind w:firstLine="708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t>Начальная цена договора:</w:t>
      </w:r>
      <w:r w:rsidRPr="007C0DEA">
        <w:rPr>
          <w:sz w:val="25"/>
          <w:szCs w:val="25"/>
        </w:rPr>
        <w:t xml:space="preserve"> Начальная цена на право заключения договоров аренды</w:t>
      </w:r>
      <w:r w:rsidRPr="007C0DEA">
        <w:rPr>
          <w:b/>
          <w:sz w:val="25"/>
          <w:szCs w:val="25"/>
        </w:rPr>
        <w:t xml:space="preserve"> </w:t>
      </w:r>
      <w:r w:rsidRPr="007C0DEA">
        <w:rPr>
          <w:sz w:val="25"/>
          <w:szCs w:val="25"/>
        </w:rPr>
        <w:t>муниципального</w:t>
      </w:r>
      <w:r w:rsidRPr="007C0DEA">
        <w:rPr>
          <w:b/>
          <w:sz w:val="25"/>
          <w:szCs w:val="25"/>
        </w:rPr>
        <w:t xml:space="preserve"> </w:t>
      </w:r>
      <w:r w:rsidRPr="007C0DEA">
        <w:rPr>
          <w:sz w:val="25"/>
          <w:szCs w:val="25"/>
        </w:rPr>
        <w:t>недвижимого имущества (ежемесячный платеж) установлена</w:t>
      </w:r>
      <w:r w:rsidRPr="007C0DEA">
        <w:rPr>
          <w:color w:val="4F81BD" w:themeColor="accent1"/>
          <w:sz w:val="25"/>
          <w:szCs w:val="25"/>
        </w:rPr>
        <w:t xml:space="preserve"> </w:t>
      </w:r>
      <w:r w:rsidRPr="007C0DEA">
        <w:rPr>
          <w:sz w:val="25"/>
          <w:szCs w:val="25"/>
        </w:rPr>
        <w:t xml:space="preserve">в размере ежемесячной арендной платы:  6600,00 рублей  без учета НДС (ежемесячный платеж по договору аренды). 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t xml:space="preserve">Шаг аукциона: </w:t>
      </w:r>
      <w:r w:rsidRPr="007C0DEA">
        <w:rPr>
          <w:sz w:val="25"/>
          <w:szCs w:val="25"/>
        </w:rPr>
        <w:t>пять процентов от начальной (</w:t>
      </w:r>
      <w:proofErr w:type="gramStart"/>
      <w:r w:rsidRPr="007C0DEA">
        <w:rPr>
          <w:sz w:val="25"/>
          <w:szCs w:val="25"/>
        </w:rPr>
        <w:t xml:space="preserve">минимальной) </w:t>
      </w:r>
      <w:proofErr w:type="gramEnd"/>
      <w:r w:rsidRPr="007C0DEA">
        <w:rPr>
          <w:sz w:val="25"/>
          <w:szCs w:val="25"/>
        </w:rPr>
        <w:t xml:space="preserve">цены договора - составляет 330,00 руб. </w:t>
      </w:r>
    </w:p>
    <w:p w:rsidR="00FD4625" w:rsidRPr="007C0DEA" w:rsidRDefault="00FD4625" w:rsidP="00FD4625">
      <w:pPr>
        <w:ind w:firstLine="709"/>
        <w:jc w:val="both"/>
        <w:rPr>
          <w:bCs/>
          <w:sz w:val="25"/>
          <w:szCs w:val="25"/>
        </w:rPr>
      </w:pPr>
      <w:r w:rsidRPr="007C0DEA">
        <w:rPr>
          <w:rFonts w:eastAsia="Calibri"/>
          <w:b/>
          <w:bCs/>
          <w:sz w:val="25"/>
          <w:szCs w:val="25"/>
        </w:rPr>
        <w:t xml:space="preserve"> Срок и порядок внесения задатка: </w:t>
      </w:r>
      <w:r w:rsidRPr="007C0DEA">
        <w:rPr>
          <w:bCs/>
          <w:sz w:val="25"/>
          <w:szCs w:val="25"/>
        </w:rPr>
        <w:t>Для участия в</w:t>
      </w:r>
      <w:r>
        <w:rPr>
          <w:bCs/>
          <w:sz w:val="25"/>
          <w:szCs w:val="25"/>
        </w:rPr>
        <w:t xml:space="preserve"> электронном</w:t>
      </w:r>
      <w:r w:rsidRPr="007C0DEA">
        <w:rPr>
          <w:bCs/>
          <w:sz w:val="25"/>
          <w:szCs w:val="25"/>
        </w:rPr>
        <w:t xml:space="preserve"> аукционе претендент вносит задаток в размере 10 процентов начальной цены договора в размере 660,00руб.</w:t>
      </w:r>
      <w:r w:rsidRPr="00FD462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 аналитический </w:t>
      </w:r>
      <w:proofErr w:type="gramStart"/>
      <w:r>
        <w:rPr>
          <w:bCs/>
          <w:sz w:val="26"/>
          <w:szCs w:val="26"/>
        </w:rPr>
        <w:t>счет</w:t>
      </w:r>
      <w:proofErr w:type="gramEnd"/>
      <w:r>
        <w:rPr>
          <w:bCs/>
          <w:sz w:val="26"/>
          <w:szCs w:val="26"/>
        </w:rPr>
        <w:t xml:space="preserve"> открытый на электронный площадке</w:t>
      </w:r>
      <w:r>
        <w:rPr>
          <w:bCs/>
          <w:sz w:val="25"/>
          <w:szCs w:val="25"/>
        </w:rPr>
        <w:t xml:space="preserve"> до 28.07.2024 г.</w:t>
      </w:r>
    </w:p>
    <w:p w:rsidR="00FD4625" w:rsidRPr="007C0DEA" w:rsidRDefault="00FD4625" w:rsidP="00FD462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          Условия аукциона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FD4625" w:rsidRPr="007C0DEA" w:rsidRDefault="00FD4625" w:rsidP="00FD4625">
      <w:pPr>
        <w:pStyle w:val="ConsPlusNormal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-  Проведение капитального ремонта имущества;</w:t>
      </w:r>
    </w:p>
    <w:p w:rsidR="00FD4625" w:rsidRPr="007C0DEA" w:rsidRDefault="00FD4625" w:rsidP="00FD4625">
      <w:pPr>
        <w:pStyle w:val="ConsPlusNormal"/>
        <w:tabs>
          <w:tab w:val="left" w:pos="0"/>
        </w:tabs>
        <w:ind w:firstLine="284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u w:color="000000"/>
        </w:rPr>
      </w:pPr>
      <w:r w:rsidRPr="007C0DEA">
        <w:rPr>
          <w:rFonts w:ascii="Times New Roman" w:eastAsia="Arial Unicode MS" w:hAnsi="Times New Roman" w:cs="Times New Roman"/>
          <w:color w:val="000000"/>
          <w:sz w:val="25"/>
          <w:szCs w:val="25"/>
          <w:u w:color="000000"/>
        </w:rPr>
        <w:t xml:space="preserve">- Содержание имущества в надлежащем состоянии, оплата расходов по содержанию </w:t>
      </w:r>
      <w:r w:rsidRPr="007C0DEA">
        <w:rPr>
          <w:rFonts w:ascii="Times New Roman" w:eastAsia="Arial Unicode MS" w:hAnsi="Times New Roman" w:cs="Times New Roman"/>
          <w:color w:val="000000"/>
          <w:sz w:val="25"/>
          <w:szCs w:val="25"/>
          <w:u w:color="000000"/>
        </w:rPr>
        <w:lastRenderedPageBreak/>
        <w:t>арендуемого имущества.</w:t>
      </w:r>
    </w:p>
    <w:p w:rsidR="00FD4625" w:rsidRPr="007C0DEA" w:rsidRDefault="00FD4625" w:rsidP="00FD4625">
      <w:pPr>
        <w:widowControl w:val="0"/>
        <w:ind w:firstLine="709"/>
        <w:jc w:val="both"/>
        <w:outlineLvl w:val="0"/>
        <w:rPr>
          <w:rFonts w:eastAsia="Arial Unicode MS"/>
          <w:color w:val="000000"/>
          <w:sz w:val="25"/>
          <w:szCs w:val="25"/>
          <w:u w:color="000000"/>
        </w:rPr>
      </w:pPr>
      <w:r w:rsidRPr="007C0DEA">
        <w:rPr>
          <w:rFonts w:eastAsia="Arial Unicode MS"/>
          <w:color w:val="000000"/>
          <w:sz w:val="25"/>
          <w:szCs w:val="25"/>
          <w:u w:color="000000"/>
        </w:rPr>
        <w:t>На момент окончания срока действия договора аренды, арендатор обязан вернуть арендодателю имущество в удовлетворительном состоянии. Неотделимые улучшения имущества являются собственностью арендодателя.</w:t>
      </w:r>
    </w:p>
    <w:p w:rsidR="00FD4625" w:rsidRPr="007C0DEA" w:rsidRDefault="00FD4625" w:rsidP="00FD4625">
      <w:pPr>
        <w:widowControl w:val="0"/>
        <w:ind w:firstLine="720"/>
        <w:jc w:val="both"/>
        <w:outlineLvl w:val="1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Требование к участникам аукциона:</w:t>
      </w:r>
    </w:p>
    <w:p w:rsidR="00FD4625" w:rsidRPr="007C0DEA" w:rsidRDefault="00FD4625" w:rsidP="00FD4625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ab/>
        <w:t>Участниками аукциона могут быть</w:t>
      </w:r>
      <w:r w:rsidRPr="007C0DEA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только </w:t>
      </w:r>
      <w:r w:rsidRPr="007C0DEA">
        <w:rPr>
          <w:rFonts w:ascii="Times New Roman" w:hAnsi="Times New Roman" w:cs="Times New Roman"/>
          <w:sz w:val="25"/>
          <w:szCs w:val="25"/>
        </w:rPr>
        <w:t>субъекты малого и среднего предпринимательства, организации, образующие инфраструктуру их поддержки, а также</w:t>
      </w:r>
      <w:r w:rsidRPr="007C0DEA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физические лица, не являющиеся индивидуальными предпринимателями и применяющие специальный налоговый </w:t>
      </w:r>
      <w:hyperlink r:id="rId9" w:history="1">
        <w:r w:rsidRPr="007C0DEA">
          <w:rPr>
            <w:rFonts w:ascii="Times New Roman" w:eastAsiaTheme="minorHAnsi" w:hAnsi="Times New Roman" w:cs="Times New Roman"/>
            <w:color w:val="000000" w:themeColor="text1"/>
            <w:sz w:val="25"/>
            <w:szCs w:val="25"/>
            <w:lang w:eastAsia="en-US"/>
          </w:rPr>
          <w:t>режим</w:t>
        </w:r>
      </w:hyperlink>
      <w:r w:rsidRPr="007C0DEA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"Налог на профессиональный доход"</w:t>
      </w:r>
      <w:r w:rsidRPr="007C0DEA">
        <w:rPr>
          <w:rFonts w:ascii="Times New Roman" w:hAnsi="Times New Roman" w:cs="Times New Roman"/>
          <w:sz w:val="25"/>
          <w:szCs w:val="25"/>
        </w:rPr>
        <w:t xml:space="preserve">, соответствующие требованиям </w:t>
      </w:r>
      <w:hyperlink r:id="rId10" w:history="1">
        <w:r w:rsidRPr="007C0DEA">
          <w:rPr>
            <w:rFonts w:ascii="Times New Roman" w:hAnsi="Times New Roman" w:cs="Times New Roman"/>
            <w:sz w:val="25"/>
            <w:szCs w:val="25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 w:rsidRPr="007C0DEA">
        <w:rPr>
          <w:rFonts w:ascii="Times New Roman" w:eastAsia="Arial Unicode MS" w:hAnsi="Times New Roman" w:cs="Times New Roman"/>
          <w:color w:val="000000"/>
          <w:sz w:val="25"/>
          <w:szCs w:val="25"/>
        </w:rPr>
        <w:t>».</w:t>
      </w:r>
    </w:p>
    <w:p w:rsidR="00FD4625" w:rsidRPr="007C0DEA" w:rsidRDefault="00FD4625" w:rsidP="00FD4625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7C0DEA">
        <w:rPr>
          <w:rFonts w:ascii="Times New Roman" w:hAnsi="Times New Roman" w:cs="Times New Roman"/>
          <w:sz w:val="25"/>
          <w:szCs w:val="25"/>
        </w:rPr>
        <w:tab/>
        <w:t>При проведен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>кциона устанавливаются следующие обязательные требования к его участникам:</w:t>
      </w:r>
    </w:p>
    <w:p w:rsidR="00FD4625" w:rsidRPr="007C0DEA" w:rsidRDefault="00FD4625" w:rsidP="00FD4625">
      <w:pPr>
        <w:pStyle w:val="ConsPlusNormal"/>
        <w:widowControl/>
        <w:tabs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          1) соответствие участников торгов требованиям, устанавливаемым в соответствии с законодательством Российской Федерации;</w:t>
      </w:r>
    </w:p>
    <w:p w:rsidR="00FD4625" w:rsidRPr="007C0DEA" w:rsidRDefault="00FD4625" w:rsidP="00FD4625">
      <w:pPr>
        <w:ind w:firstLine="708"/>
        <w:jc w:val="both"/>
        <w:rPr>
          <w:sz w:val="25"/>
          <w:szCs w:val="25"/>
        </w:rPr>
      </w:pPr>
      <w:r w:rsidRPr="007C0DEA">
        <w:rPr>
          <w:sz w:val="25"/>
          <w:szCs w:val="25"/>
        </w:rPr>
        <w:t>2) не проведение ликвидации участника - юридического лица и отсутствие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FD4625" w:rsidRPr="007C0DEA" w:rsidRDefault="00FD4625" w:rsidP="00FD4625">
      <w:pPr>
        <w:ind w:firstLine="720"/>
        <w:jc w:val="both"/>
        <w:rPr>
          <w:sz w:val="25"/>
          <w:szCs w:val="25"/>
        </w:rPr>
      </w:pPr>
      <w:r w:rsidRPr="007C0DEA">
        <w:rPr>
          <w:sz w:val="25"/>
          <w:szCs w:val="25"/>
        </w:rPr>
        <w:t>3) не приостановление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FD4625" w:rsidRPr="007C0DEA" w:rsidRDefault="00FD4625" w:rsidP="00FD4625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C0DEA">
        <w:rPr>
          <w:b/>
          <w:sz w:val="25"/>
          <w:szCs w:val="25"/>
        </w:rPr>
        <w:t xml:space="preserve">        </w:t>
      </w:r>
      <w:r w:rsidRPr="007C0DEA">
        <w:rPr>
          <w:rFonts w:ascii="Times New Roman" w:hAnsi="Times New Roman" w:cs="Times New Roman"/>
          <w:b/>
          <w:sz w:val="25"/>
          <w:szCs w:val="25"/>
        </w:rPr>
        <w:t xml:space="preserve">   График проведения осмотра объектов аукциона</w:t>
      </w:r>
    </w:p>
    <w:p w:rsidR="00FD4625" w:rsidRPr="007C0DEA" w:rsidRDefault="00FD4625" w:rsidP="00FD4625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sz w:val="25"/>
          <w:szCs w:val="25"/>
        </w:rPr>
        <w:tab/>
        <w:t>Проведение осмотра объекта аукциона осуществляется в рабочие дни без взимания платы, по предварительному согласованию времени осмотра имущества с организатором аукциона по средствам телефонной связи по номеру 8(42363)633-53, 8(42363)60-528, но не позднее, чем за два рабочих дня до дня окончания подачи заявок на участие в аукционе.</w:t>
      </w:r>
    </w:p>
    <w:p w:rsidR="00FD4625" w:rsidRPr="007C0DEA" w:rsidRDefault="00FD4625" w:rsidP="00FD4625">
      <w:pPr>
        <w:ind w:firstLine="709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t xml:space="preserve">Информация об аукционе размещена на  </w:t>
      </w:r>
      <w:r w:rsidRPr="007C0DEA">
        <w:rPr>
          <w:sz w:val="25"/>
          <w:szCs w:val="25"/>
        </w:rPr>
        <w:t xml:space="preserve">Официальном сайт Российской Федерации для размещения информации о проведении торгов (ГИС Торги) </w:t>
      </w:r>
      <w:hyperlink r:id="rId11" w:history="1">
        <w:r w:rsidRPr="007C0DEA">
          <w:rPr>
            <w:b/>
            <w:sz w:val="25"/>
            <w:szCs w:val="25"/>
          </w:rPr>
          <w:t>www.torgi.gov.ru</w:t>
        </w:r>
      </w:hyperlink>
      <w:r w:rsidRPr="007C0DEA">
        <w:rPr>
          <w:sz w:val="25"/>
          <w:szCs w:val="25"/>
        </w:rPr>
        <w:t xml:space="preserve">, </w:t>
      </w:r>
      <w:r w:rsidRPr="007C0DEA">
        <w:rPr>
          <w:b/>
          <w:sz w:val="25"/>
          <w:szCs w:val="25"/>
        </w:rPr>
        <w:t xml:space="preserve"> </w:t>
      </w:r>
      <w:r w:rsidRPr="007C0DEA">
        <w:rPr>
          <w:sz w:val="25"/>
          <w:szCs w:val="25"/>
        </w:rPr>
        <w:t>сайте оператора электронной площадки:</w:t>
      </w:r>
      <w:r w:rsidRPr="007C0DEA">
        <w:rPr>
          <w:b/>
          <w:sz w:val="25"/>
          <w:szCs w:val="25"/>
        </w:rPr>
        <w:t xml:space="preserve"> АО «Единая электронная торговая площадка» (</w:t>
      </w:r>
      <w:hyperlink r:id="rId12" w:history="1">
        <w:r w:rsidRPr="007C0DEA">
          <w:rPr>
            <w:rStyle w:val="ac"/>
            <w:sz w:val="25"/>
            <w:szCs w:val="25"/>
          </w:rPr>
          <w:t>https://www.roseltorg.ru</w:t>
        </w:r>
      </w:hyperlink>
      <w:r w:rsidRPr="007C0DEA">
        <w:rPr>
          <w:b/>
          <w:sz w:val="25"/>
          <w:szCs w:val="25"/>
        </w:rPr>
        <w:t>)</w:t>
      </w:r>
      <w:r w:rsidRPr="007C0DEA">
        <w:rPr>
          <w:sz w:val="25"/>
          <w:szCs w:val="25"/>
        </w:rPr>
        <w:t xml:space="preserve">, официальном сайте администрации Партизанского городского округа в сети интернет </w:t>
      </w:r>
      <w:hyperlink r:id="rId13" w:history="1">
        <w:r w:rsidRPr="007C0DEA">
          <w:rPr>
            <w:rStyle w:val="ac"/>
            <w:sz w:val="25"/>
            <w:szCs w:val="25"/>
          </w:rPr>
          <w:t>www.</w:t>
        </w:r>
        <w:r w:rsidRPr="007C0DEA">
          <w:rPr>
            <w:rStyle w:val="ac"/>
            <w:sz w:val="25"/>
            <w:szCs w:val="25"/>
            <w:lang w:val="en-US"/>
          </w:rPr>
          <w:t>partizansk</w:t>
        </w:r>
        <w:r w:rsidRPr="007C0DEA">
          <w:rPr>
            <w:rStyle w:val="ac"/>
            <w:sz w:val="25"/>
            <w:szCs w:val="25"/>
          </w:rPr>
          <w:t>.</w:t>
        </w:r>
        <w:r w:rsidRPr="007C0DEA">
          <w:rPr>
            <w:rStyle w:val="ac"/>
            <w:sz w:val="25"/>
            <w:szCs w:val="25"/>
            <w:lang w:val="en-US"/>
          </w:rPr>
          <w:t>org</w:t>
        </w:r>
        <w:r w:rsidRPr="007C0DEA">
          <w:rPr>
            <w:rStyle w:val="ac"/>
            <w:sz w:val="25"/>
            <w:szCs w:val="25"/>
          </w:rPr>
          <w:t>.</w:t>
        </w:r>
        <w:proofErr w:type="spellStart"/>
        <w:r w:rsidRPr="007C0DEA">
          <w:rPr>
            <w:rStyle w:val="ac"/>
            <w:sz w:val="25"/>
            <w:szCs w:val="25"/>
          </w:rPr>
          <w:t>ru</w:t>
        </w:r>
        <w:proofErr w:type="spellEnd"/>
        <w:r w:rsidRPr="007C0DEA">
          <w:rPr>
            <w:rStyle w:val="ac"/>
            <w:sz w:val="25"/>
            <w:szCs w:val="25"/>
          </w:rPr>
          <w:t>/</w:t>
        </w:r>
      </w:hyperlink>
      <w:r w:rsidRPr="007C0DEA">
        <w:rPr>
          <w:b/>
          <w:sz w:val="25"/>
          <w:szCs w:val="25"/>
        </w:rPr>
        <w:t xml:space="preserve">. </w:t>
      </w:r>
    </w:p>
    <w:p w:rsidR="00FD4625" w:rsidRPr="007C0DEA" w:rsidRDefault="00FD4625" w:rsidP="00FD462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>Организатор аукциона вправе отказаться от проведения аукциона</w:t>
      </w:r>
      <w:r w:rsidRPr="007C0DEA">
        <w:rPr>
          <w:rFonts w:ascii="Times New Roman" w:hAnsi="Times New Roman" w:cs="Times New Roman"/>
          <w:sz w:val="25"/>
          <w:szCs w:val="25"/>
        </w:rPr>
        <w:t xml:space="preserve"> не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 xml:space="preserve"> чем за пять дней до даты окончания срока подачи заявок на участие в аукционе. </w:t>
      </w:r>
    </w:p>
    <w:p w:rsidR="00FD4625" w:rsidRPr="007C0DEA" w:rsidRDefault="00FD4625" w:rsidP="00FD4625">
      <w:pPr>
        <w:spacing w:line="264" w:lineRule="auto"/>
        <w:jc w:val="both"/>
        <w:rPr>
          <w:color w:val="767676"/>
          <w:sz w:val="25"/>
          <w:szCs w:val="25"/>
        </w:rPr>
      </w:pPr>
      <w:r w:rsidRPr="007C0DEA">
        <w:rPr>
          <w:b/>
          <w:sz w:val="25"/>
          <w:szCs w:val="25"/>
        </w:rPr>
        <w:t>Дата начала приема заявок на участие в аукционе</w:t>
      </w:r>
      <w:r w:rsidRPr="007C0DEA">
        <w:rPr>
          <w:sz w:val="25"/>
          <w:szCs w:val="25"/>
        </w:rPr>
        <w:t xml:space="preserve">: 21 июня 2024 г. в 10:00 час. </w:t>
      </w:r>
      <w:r w:rsidRPr="007C0DEA">
        <w:rPr>
          <w:color w:val="767676"/>
          <w:sz w:val="25"/>
          <w:szCs w:val="25"/>
        </w:rPr>
        <w:t xml:space="preserve"> </w:t>
      </w:r>
    </w:p>
    <w:p w:rsidR="00FD4625" w:rsidRPr="007C0DEA" w:rsidRDefault="00FD4625" w:rsidP="00FD4625">
      <w:pPr>
        <w:spacing w:line="264" w:lineRule="auto"/>
        <w:jc w:val="both"/>
        <w:rPr>
          <w:sz w:val="25"/>
          <w:szCs w:val="25"/>
        </w:rPr>
      </w:pPr>
      <w:r w:rsidRPr="007C0DEA">
        <w:rPr>
          <w:sz w:val="25"/>
          <w:szCs w:val="25"/>
        </w:rPr>
        <w:t>Место подачи (приема) заявок - электронная площадка: </w:t>
      </w:r>
      <w:hyperlink r:id="rId14" w:history="1">
        <w:r w:rsidRPr="007C0DEA">
          <w:rPr>
            <w:rStyle w:val="ac"/>
            <w:sz w:val="25"/>
            <w:szCs w:val="25"/>
          </w:rPr>
          <w:t>https://roseltorg.ru/</w:t>
        </w:r>
      </w:hyperlink>
      <w:r w:rsidRPr="007C0DEA">
        <w:rPr>
          <w:sz w:val="25"/>
          <w:szCs w:val="25"/>
        </w:rPr>
        <w:t>.</w:t>
      </w:r>
    </w:p>
    <w:p w:rsidR="00FD4625" w:rsidRPr="007C0DEA" w:rsidRDefault="00FD4625" w:rsidP="00FD4625">
      <w:pPr>
        <w:spacing w:line="264" w:lineRule="auto"/>
        <w:jc w:val="both"/>
        <w:rPr>
          <w:sz w:val="25"/>
          <w:szCs w:val="25"/>
        </w:rPr>
      </w:pPr>
      <w:r w:rsidRPr="007C0DEA">
        <w:rPr>
          <w:b/>
          <w:sz w:val="25"/>
          <w:szCs w:val="25"/>
        </w:rPr>
        <w:t>Дата окончания приема заявок на участие в аукционе</w:t>
      </w:r>
      <w:r w:rsidRPr="007C0DEA">
        <w:rPr>
          <w:sz w:val="25"/>
          <w:szCs w:val="25"/>
        </w:rPr>
        <w:t>:</w:t>
      </w:r>
    </w:p>
    <w:p w:rsidR="00FD4625" w:rsidRPr="007C0DEA" w:rsidRDefault="00FD4625" w:rsidP="00FD4625">
      <w:pPr>
        <w:spacing w:line="264" w:lineRule="auto"/>
        <w:jc w:val="both"/>
        <w:rPr>
          <w:sz w:val="25"/>
          <w:szCs w:val="25"/>
        </w:rPr>
      </w:pPr>
      <w:r w:rsidRPr="007C0DEA">
        <w:rPr>
          <w:sz w:val="25"/>
          <w:szCs w:val="25"/>
        </w:rPr>
        <w:t xml:space="preserve"> 28 июля 2024 г. до 17.00 час.</w:t>
      </w:r>
      <w:r w:rsidRPr="007C0DEA">
        <w:rPr>
          <w:color w:val="0061D9"/>
          <w:sz w:val="25"/>
          <w:szCs w:val="25"/>
        </w:rPr>
        <w:t xml:space="preserve"> </w:t>
      </w:r>
    </w:p>
    <w:p w:rsidR="00FD4625" w:rsidRPr="007C0DEA" w:rsidRDefault="00FD4625" w:rsidP="00FD4625">
      <w:pPr>
        <w:pStyle w:val="2"/>
        <w:spacing w:after="0" w:line="240" w:lineRule="auto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Дата, время и место начала рассмотрения заявок на участие в аукционе</w:t>
      </w:r>
      <w:r w:rsidRPr="007C0DEA">
        <w:rPr>
          <w:sz w:val="25"/>
          <w:szCs w:val="25"/>
        </w:rPr>
        <w:t>:</w:t>
      </w:r>
      <w:r w:rsidRPr="007C0DEA">
        <w:rPr>
          <w:b/>
          <w:sz w:val="25"/>
          <w:szCs w:val="25"/>
        </w:rPr>
        <w:t xml:space="preserve"> </w:t>
      </w:r>
    </w:p>
    <w:p w:rsidR="00FD4625" w:rsidRPr="007C0DEA" w:rsidRDefault="00FD4625" w:rsidP="00FD4625">
      <w:pPr>
        <w:pStyle w:val="2"/>
        <w:spacing w:after="0" w:line="240" w:lineRule="auto"/>
        <w:rPr>
          <w:sz w:val="25"/>
          <w:szCs w:val="25"/>
        </w:rPr>
      </w:pPr>
      <w:r w:rsidRPr="007C0DEA">
        <w:rPr>
          <w:sz w:val="25"/>
          <w:szCs w:val="25"/>
        </w:rPr>
        <w:t xml:space="preserve">29 июля 2024г. в 10.00 час.  </w:t>
      </w:r>
    </w:p>
    <w:p w:rsidR="00FD4625" w:rsidRPr="007C0DEA" w:rsidRDefault="00FD4625" w:rsidP="00FD4625">
      <w:pPr>
        <w:pStyle w:val="2"/>
        <w:spacing w:after="0" w:line="240" w:lineRule="auto"/>
        <w:jc w:val="both"/>
        <w:rPr>
          <w:sz w:val="25"/>
          <w:szCs w:val="25"/>
        </w:rPr>
      </w:pPr>
      <w:r w:rsidRPr="007C0DEA">
        <w:rPr>
          <w:sz w:val="25"/>
          <w:szCs w:val="25"/>
        </w:rPr>
        <w:t>Место определения участников аукциона  -</w:t>
      </w:r>
    </w:p>
    <w:p w:rsidR="00FD4625" w:rsidRPr="007C0DEA" w:rsidRDefault="00FD4625" w:rsidP="00FD4625">
      <w:pPr>
        <w:pStyle w:val="2"/>
        <w:spacing w:after="0" w:line="240" w:lineRule="auto"/>
        <w:jc w:val="both"/>
        <w:rPr>
          <w:sz w:val="25"/>
          <w:szCs w:val="25"/>
        </w:rPr>
      </w:pPr>
      <w:r w:rsidRPr="007C0DEA">
        <w:rPr>
          <w:sz w:val="25"/>
          <w:szCs w:val="25"/>
        </w:rPr>
        <w:t xml:space="preserve"> электронная площадка: </w:t>
      </w:r>
      <w:hyperlink r:id="rId15" w:history="1">
        <w:r w:rsidRPr="007C0DEA">
          <w:rPr>
            <w:rStyle w:val="ac"/>
            <w:sz w:val="25"/>
            <w:szCs w:val="25"/>
          </w:rPr>
          <w:t>https://roseltorg.ru/</w:t>
        </w:r>
      </w:hyperlink>
      <w:r w:rsidRPr="007C0DEA">
        <w:rPr>
          <w:sz w:val="25"/>
          <w:szCs w:val="25"/>
        </w:rPr>
        <w:t>.</w:t>
      </w:r>
    </w:p>
    <w:p w:rsidR="00FD4625" w:rsidRPr="007C0DEA" w:rsidRDefault="00FD4625" w:rsidP="00FD4625">
      <w:pPr>
        <w:pStyle w:val="2"/>
        <w:spacing w:after="0" w:line="240" w:lineRule="auto"/>
        <w:rPr>
          <w:sz w:val="25"/>
          <w:szCs w:val="25"/>
        </w:rPr>
      </w:pPr>
      <w:r w:rsidRPr="007C0DEA">
        <w:rPr>
          <w:b/>
          <w:sz w:val="25"/>
          <w:szCs w:val="25"/>
        </w:rPr>
        <w:t>Дата и время проведения аукциона в электронной форме</w:t>
      </w:r>
      <w:r w:rsidRPr="007C0DEA">
        <w:rPr>
          <w:sz w:val="25"/>
          <w:szCs w:val="25"/>
        </w:rPr>
        <w:t>:</w:t>
      </w:r>
    </w:p>
    <w:p w:rsidR="00FD4625" w:rsidRPr="007C0DEA" w:rsidRDefault="00FD4625" w:rsidP="00FD4625">
      <w:pPr>
        <w:pStyle w:val="2"/>
        <w:spacing w:after="0" w:line="240" w:lineRule="auto"/>
        <w:rPr>
          <w:sz w:val="25"/>
          <w:szCs w:val="25"/>
        </w:rPr>
      </w:pPr>
      <w:r w:rsidRPr="007C0DEA">
        <w:rPr>
          <w:sz w:val="25"/>
          <w:szCs w:val="25"/>
        </w:rPr>
        <w:t>Электронный аукцион состоится  – 31 июля 2024 г.</w:t>
      </w:r>
      <w:r w:rsidRPr="007C0DEA">
        <w:rPr>
          <w:bCs/>
          <w:sz w:val="25"/>
          <w:szCs w:val="25"/>
        </w:rPr>
        <w:t xml:space="preserve"> в 12.00 час.</w:t>
      </w:r>
      <w:r w:rsidRPr="007C0DEA">
        <w:rPr>
          <w:sz w:val="25"/>
          <w:szCs w:val="25"/>
        </w:rPr>
        <w:t xml:space="preserve"> </w:t>
      </w:r>
    </w:p>
    <w:p w:rsidR="00FD4625" w:rsidRPr="007C0DEA" w:rsidRDefault="00FD4625" w:rsidP="00FD4625">
      <w:pPr>
        <w:pStyle w:val="2"/>
        <w:spacing w:after="0" w:line="240" w:lineRule="auto"/>
        <w:rPr>
          <w:b/>
          <w:sz w:val="25"/>
          <w:szCs w:val="25"/>
        </w:rPr>
      </w:pPr>
      <w:r w:rsidRPr="007C0DEA">
        <w:rPr>
          <w:b/>
          <w:sz w:val="25"/>
          <w:szCs w:val="25"/>
        </w:rPr>
        <w:t>Место проведения электронного аукциона:</w:t>
      </w:r>
    </w:p>
    <w:p w:rsidR="00FD4625" w:rsidRPr="007C0DEA" w:rsidRDefault="00FD4625" w:rsidP="00FD4625">
      <w:pPr>
        <w:pStyle w:val="2"/>
        <w:spacing w:after="0" w:line="240" w:lineRule="auto"/>
        <w:rPr>
          <w:b/>
          <w:bCs/>
          <w:sz w:val="25"/>
          <w:szCs w:val="25"/>
        </w:rPr>
      </w:pPr>
      <w:r w:rsidRPr="007C0DEA">
        <w:rPr>
          <w:sz w:val="25"/>
          <w:szCs w:val="25"/>
        </w:rPr>
        <w:t xml:space="preserve"> </w:t>
      </w:r>
      <w:r w:rsidRPr="007C0DEA">
        <w:rPr>
          <w:b/>
          <w:sz w:val="25"/>
          <w:szCs w:val="25"/>
        </w:rPr>
        <w:t xml:space="preserve">электронная площадка </w:t>
      </w:r>
      <w:hyperlink r:id="rId16" w:history="1">
        <w:r w:rsidRPr="007C0DEA">
          <w:rPr>
            <w:rStyle w:val="ac"/>
            <w:b/>
            <w:sz w:val="25"/>
            <w:szCs w:val="25"/>
          </w:rPr>
          <w:t>https://roseltorg.ru/</w:t>
        </w:r>
      </w:hyperlink>
      <w:r w:rsidRPr="007C0DEA">
        <w:rPr>
          <w:b/>
          <w:sz w:val="25"/>
          <w:szCs w:val="25"/>
        </w:rPr>
        <w:t>.</w:t>
      </w:r>
    </w:p>
    <w:p w:rsidR="00FD4625" w:rsidRPr="007C0DEA" w:rsidRDefault="00FD4625" w:rsidP="00FD4625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Дата </w:t>
      </w:r>
      <w:proofErr w:type="gramStart"/>
      <w:r w:rsidRPr="007C0DEA">
        <w:rPr>
          <w:rFonts w:ascii="Times New Roman" w:hAnsi="Times New Roman" w:cs="Times New Roman"/>
          <w:b/>
          <w:sz w:val="25"/>
          <w:szCs w:val="25"/>
        </w:rPr>
        <w:t>окончания срока подведения итогов процедуры аукциона</w:t>
      </w:r>
      <w:proofErr w:type="gramEnd"/>
      <w:r w:rsidRPr="007C0DE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C0DEA">
        <w:rPr>
          <w:rFonts w:ascii="Times New Roman" w:hAnsi="Times New Roman" w:cs="Times New Roman"/>
          <w:sz w:val="25"/>
          <w:szCs w:val="25"/>
        </w:rPr>
        <w:t>осуществляется не позднее следующего дня после направления Оператором электронного журнала хода проведения аукциона Организатору.</w:t>
      </w:r>
    </w:p>
    <w:p w:rsidR="00FD4625" w:rsidRPr="007C0DEA" w:rsidRDefault="00FD4625" w:rsidP="00FD462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Одно лицо имеет право подать только одну заявку. Заявки, поступившие после окончания срока приема заявок, либо представленные без необходимых документов, </w:t>
      </w:r>
      <w:r w:rsidRPr="007C0DEA">
        <w:rPr>
          <w:rFonts w:ascii="Times New Roman" w:hAnsi="Times New Roman" w:cs="Times New Roman"/>
          <w:sz w:val="25"/>
          <w:szCs w:val="25"/>
        </w:rPr>
        <w:lastRenderedPageBreak/>
        <w:t>либо поданные лицом не уполномоченные претендентом на осуществление таких действий, к рассмотрению не принимаются.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>Условия аукциона, порядок и условия заключения договора с участником аукциона является условиями публичной оферты, а подача заявки на участие в аукционе является акцептом такой оферты в соответствии со ст.438 Гражданского кодекса Российской Федерации.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b/>
          <w:sz w:val="25"/>
          <w:szCs w:val="25"/>
        </w:rPr>
        <w:t xml:space="preserve">Порядок определения победителя аукциона: </w:t>
      </w:r>
      <w:r w:rsidRPr="007C0DEA">
        <w:rPr>
          <w:rFonts w:ascii="Times New Roman" w:hAnsi="Times New Roman" w:cs="Times New Roman"/>
          <w:sz w:val="25"/>
          <w:szCs w:val="25"/>
        </w:rPr>
        <w:t>победителем признается участник аукциона, предложивший наибольшую цену договора (ежемесячный платеж).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Протокол об итогах аукциона с момента его утверждения организатором торгов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приобретает юридическую силу и является</w:t>
      </w:r>
      <w:proofErr w:type="gramEnd"/>
      <w:r w:rsidRPr="007C0DEA">
        <w:rPr>
          <w:rFonts w:ascii="Times New Roman" w:hAnsi="Times New Roman" w:cs="Times New Roman"/>
          <w:sz w:val="25"/>
          <w:szCs w:val="25"/>
        </w:rPr>
        <w:t xml:space="preserve"> документом, удостоверяющим право победителя на заключение договора.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Договор заключается не ранее чем через 10 дней от даты размещения информации о результатах аукциона на официальном сайте,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D4625" w:rsidRPr="007C0DEA" w:rsidRDefault="00FD4625" w:rsidP="00FD4625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Комиссия по проведению конкурсов и аукционов </w:t>
      </w: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на право заключения договоров аренды, </w:t>
      </w:r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договоров безвозмездного пользования 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муниципальным</w:t>
      </w:r>
      <w:proofErr w:type="gramEnd"/>
    </w:p>
    <w:p w:rsidR="00FD4625" w:rsidRPr="007C0DEA" w:rsidRDefault="00FD4625" w:rsidP="00FD4625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7C0DEA">
        <w:rPr>
          <w:rFonts w:ascii="Times New Roman" w:hAnsi="Times New Roman" w:cs="Times New Roman"/>
          <w:sz w:val="25"/>
          <w:szCs w:val="25"/>
        </w:rPr>
        <w:t xml:space="preserve"> имуществом администрации Партизанского городского округа</w:t>
      </w:r>
      <w:proofErr w:type="gramStart"/>
      <w:r w:rsidRPr="007C0DEA">
        <w:rPr>
          <w:rFonts w:ascii="Times New Roman" w:hAnsi="Times New Roman" w:cs="Times New Roman"/>
          <w:sz w:val="25"/>
          <w:szCs w:val="25"/>
        </w:rPr>
        <w:t>.».</w:t>
      </w:r>
      <w:proofErr w:type="gramEnd"/>
    </w:p>
    <w:p w:rsidR="00FD4625" w:rsidRPr="00EB1FE7" w:rsidRDefault="00FD4625" w:rsidP="00FD4625">
      <w:pPr>
        <w:jc w:val="both"/>
        <w:rPr>
          <w:b/>
          <w:sz w:val="25"/>
          <w:szCs w:val="25"/>
        </w:rPr>
      </w:pPr>
    </w:p>
    <w:p w:rsidR="00FD4625" w:rsidRDefault="00FD4625" w:rsidP="00FD4625">
      <w:pPr>
        <w:rPr>
          <w:sz w:val="22"/>
          <w:szCs w:val="22"/>
        </w:rPr>
      </w:pPr>
    </w:p>
    <w:p w:rsidR="00FD4625" w:rsidRDefault="00FD4625" w:rsidP="00FD4625">
      <w:pPr>
        <w:rPr>
          <w:sz w:val="22"/>
          <w:szCs w:val="22"/>
        </w:rPr>
      </w:pPr>
    </w:p>
    <w:p w:rsidR="00FD4625" w:rsidRDefault="00FD4625" w:rsidP="00FD4625">
      <w:pPr>
        <w:rPr>
          <w:sz w:val="22"/>
          <w:szCs w:val="22"/>
        </w:rPr>
      </w:pPr>
    </w:p>
    <w:p w:rsidR="00FD4625" w:rsidRDefault="00FD4625" w:rsidP="00FD4625">
      <w:pPr>
        <w:rPr>
          <w:sz w:val="22"/>
          <w:szCs w:val="22"/>
        </w:rPr>
      </w:pPr>
    </w:p>
    <w:p w:rsidR="00FD4625" w:rsidRDefault="00FD4625" w:rsidP="00FD4625">
      <w:pPr>
        <w:rPr>
          <w:sz w:val="28"/>
          <w:szCs w:val="28"/>
        </w:rPr>
      </w:pPr>
    </w:p>
    <w:p w:rsidR="00FD4625" w:rsidRDefault="00FD4625" w:rsidP="00FD4625">
      <w:pPr>
        <w:rPr>
          <w:sz w:val="28"/>
          <w:szCs w:val="28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sectPr w:rsidR="00CA4C81" w:rsidSect="003B39F2">
      <w:headerReference w:type="default" r:id="rId17"/>
      <w:pgSz w:w="11906" w:h="16838"/>
      <w:pgMar w:top="284" w:right="851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81" w:rsidRDefault="00CA4C81" w:rsidP="007D19B7">
      <w:r>
        <w:separator/>
      </w:r>
    </w:p>
  </w:endnote>
  <w:endnote w:type="continuationSeparator" w:id="0">
    <w:p w:rsidR="00CA4C81" w:rsidRDefault="00CA4C81" w:rsidP="007D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81" w:rsidRDefault="00CA4C81" w:rsidP="007D19B7">
      <w:r>
        <w:separator/>
      </w:r>
    </w:p>
  </w:footnote>
  <w:footnote w:type="continuationSeparator" w:id="0">
    <w:p w:rsidR="00CA4C81" w:rsidRDefault="00CA4C81" w:rsidP="007D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A4C81" w:rsidRDefault="00CA4C81">
        <w:pPr>
          <w:pStyle w:val="a3"/>
          <w:jc w:val="center"/>
        </w:pPr>
      </w:p>
      <w:p w:rsidR="00CA4C81" w:rsidRPr="007D19B7" w:rsidRDefault="00BD76D7">
        <w:pPr>
          <w:pStyle w:val="a3"/>
          <w:jc w:val="center"/>
          <w:rPr>
            <w:sz w:val="24"/>
            <w:szCs w:val="24"/>
          </w:rPr>
        </w:pPr>
        <w:r w:rsidRPr="007D19B7">
          <w:rPr>
            <w:sz w:val="24"/>
            <w:szCs w:val="24"/>
          </w:rPr>
          <w:fldChar w:fldCharType="begin"/>
        </w:r>
        <w:r w:rsidR="00CA4C81" w:rsidRPr="007D19B7">
          <w:rPr>
            <w:sz w:val="24"/>
            <w:szCs w:val="24"/>
          </w:rPr>
          <w:instrText xml:space="preserve"> PAGE   \* MERGEFORMAT </w:instrText>
        </w:r>
        <w:r w:rsidRPr="007D19B7">
          <w:rPr>
            <w:sz w:val="24"/>
            <w:szCs w:val="24"/>
          </w:rPr>
          <w:fldChar w:fldCharType="separate"/>
        </w:r>
        <w:r w:rsidR="00FD4625">
          <w:rPr>
            <w:noProof/>
            <w:sz w:val="24"/>
            <w:szCs w:val="24"/>
          </w:rPr>
          <w:t>3</w:t>
        </w:r>
        <w:r w:rsidRPr="007D19B7">
          <w:rPr>
            <w:sz w:val="24"/>
            <w:szCs w:val="24"/>
          </w:rPr>
          <w:fldChar w:fldCharType="end"/>
        </w:r>
      </w:p>
    </w:sdtContent>
  </w:sdt>
  <w:p w:rsidR="00CA4C81" w:rsidRDefault="00CA4C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42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2B3"/>
    <w:multiLevelType w:val="hybridMultilevel"/>
    <w:tmpl w:val="53F4465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AD41031"/>
    <w:multiLevelType w:val="hybridMultilevel"/>
    <w:tmpl w:val="9C4C7D90"/>
    <w:lvl w:ilvl="0" w:tplc="2386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836C1"/>
    <w:multiLevelType w:val="multilevel"/>
    <w:tmpl w:val="87DA363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E6126A5"/>
    <w:multiLevelType w:val="hybridMultilevel"/>
    <w:tmpl w:val="26E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234"/>
    <w:rsid w:val="00001E44"/>
    <w:rsid w:val="00006245"/>
    <w:rsid w:val="000213D0"/>
    <w:rsid w:val="00025DF7"/>
    <w:rsid w:val="0003239F"/>
    <w:rsid w:val="00033186"/>
    <w:rsid w:val="000338E6"/>
    <w:rsid w:val="00043779"/>
    <w:rsid w:val="00052FA4"/>
    <w:rsid w:val="00054757"/>
    <w:rsid w:val="00056C25"/>
    <w:rsid w:val="00075D9D"/>
    <w:rsid w:val="00084063"/>
    <w:rsid w:val="00093EE9"/>
    <w:rsid w:val="000952EC"/>
    <w:rsid w:val="00097928"/>
    <w:rsid w:val="000B17EF"/>
    <w:rsid w:val="000C5024"/>
    <w:rsid w:val="000D36D5"/>
    <w:rsid w:val="000D43DD"/>
    <w:rsid w:val="000E7585"/>
    <w:rsid w:val="000E76B4"/>
    <w:rsid w:val="000F3C0D"/>
    <w:rsid w:val="000F526A"/>
    <w:rsid w:val="001077FE"/>
    <w:rsid w:val="00107FEB"/>
    <w:rsid w:val="001140FC"/>
    <w:rsid w:val="00117C85"/>
    <w:rsid w:val="00124E3D"/>
    <w:rsid w:val="001424E6"/>
    <w:rsid w:val="001451B6"/>
    <w:rsid w:val="00153D7E"/>
    <w:rsid w:val="00166BF1"/>
    <w:rsid w:val="00171687"/>
    <w:rsid w:val="001726C8"/>
    <w:rsid w:val="00174B29"/>
    <w:rsid w:val="00175DF7"/>
    <w:rsid w:val="00175E59"/>
    <w:rsid w:val="001831DA"/>
    <w:rsid w:val="00187396"/>
    <w:rsid w:val="00190A1F"/>
    <w:rsid w:val="001922D9"/>
    <w:rsid w:val="00195283"/>
    <w:rsid w:val="001A6C52"/>
    <w:rsid w:val="001B097F"/>
    <w:rsid w:val="001C6CAF"/>
    <w:rsid w:val="001D1223"/>
    <w:rsid w:val="001D32F6"/>
    <w:rsid w:val="001E3C1A"/>
    <w:rsid w:val="001F0670"/>
    <w:rsid w:val="002022DC"/>
    <w:rsid w:val="00202386"/>
    <w:rsid w:val="00204728"/>
    <w:rsid w:val="002114CB"/>
    <w:rsid w:val="00214F0E"/>
    <w:rsid w:val="002358B1"/>
    <w:rsid w:val="002412CC"/>
    <w:rsid w:val="00261EB2"/>
    <w:rsid w:val="002666C6"/>
    <w:rsid w:val="002670D4"/>
    <w:rsid w:val="00282AA9"/>
    <w:rsid w:val="002844C6"/>
    <w:rsid w:val="00285A27"/>
    <w:rsid w:val="00287AE7"/>
    <w:rsid w:val="002906A2"/>
    <w:rsid w:val="00291AC1"/>
    <w:rsid w:val="002938B2"/>
    <w:rsid w:val="002A422F"/>
    <w:rsid w:val="002C2B70"/>
    <w:rsid w:val="002D269D"/>
    <w:rsid w:val="002D4A27"/>
    <w:rsid w:val="002E3887"/>
    <w:rsid w:val="002F2DB0"/>
    <w:rsid w:val="002F5605"/>
    <w:rsid w:val="00315472"/>
    <w:rsid w:val="0032338A"/>
    <w:rsid w:val="00330EC9"/>
    <w:rsid w:val="003316A2"/>
    <w:rsid w:val="00334306"/>
    <w:rsid w:val="003343FD"/>
    <w:rsid w:val="00336D3A"/>
    <w:rsid w:val="00341078"/>
    <w:rsid w:val="003632C5"/>
    <w:rsid w:val="0036630B"/>
    <w:rsid w:val="00372634"/>
    <w:rsid w:val="00380372"/>
    <w:rsid w:val="0038110A"/>
    <w:rsid w:val="00390E63"/>
    <w:rsid w:val="003A102B"/>
    <w:rsid w:val="003A3D1E"/>
    <w:rsid w:val="003A6BC5"/>
    <w:rsid w:val="003A776A"/>
    <w:rsid w:val="003B0DD7"/>
    <w:rsid w:val="003B39F2"/>
    <w:rsid w:val="003B40DD"/>
    <w:rsid w:val="003B5D0C"/>
    <w:rsid w:val="003B6E31"/>
    <w:rsid w:val="003B73AB"/>
    <w:rsid w:val="003C191B"/>
    <w:rsid w:val="003C3C0D"/>
    <w:rsid w:val="003D4032"/>
    <w:rsid w:val="003E2052"/>
    <w:rsid w:val="003F4942"/>
    <w:rsid w:val="003F6E0E"/>
    <w:rsid w:val="004005D6"/>
    <w:rsid w:val="00405FA5"/>
    <w:rsid w:val="00424D56"/>
    <w:rsid w:val="00425630"/>
    <w:rsid w:val="00425671"/>
    <w:rsid w:val="00435167"/>
    <w:rsid w:val="0043580B"/>
    <w:rsid w:val="00444AA1"/>
    <w:rsid w:val="00445A83"/>
    <w:rsid w:val="00453E6D"/>
    <w:rsid w:val="004544F6"/>
    <w:rsid w:val="004553B6"/>
    <w:rsid w:val="0045781E"/>
    <w:rsid w:val="00466988"/>
    <w:rsid w:val="00471B6F"/>
    <w:rsid w:val="004742A4"/>
    <w:rsid w:val="00482865"/>
    <w:rsid w:val="0048321C"/>
    <w:rsid w:val="004959B4"/>
    <w:rsid w:val="00496DC3"/>
    <w:rsid w:val="004A36A5"/>
    <w:rsid w:val="004B3C62"/>
    <w:rsid w:val="004B42E3"/>
    <w:rsid w:val="004B5DD9"/>
    <w:rsid w:val="004C2BC9"/>
    <w:rsid w:val="004D5ABE"/>
    <w:rsid w:val="004D5E1F"/>
    <w:rsid w:val="004E3D13"/>
    <w:rsid w:val="004E412C"/>
    <w:rsid w:val="004E73FC"/>
    <w:rsid w:val="004F0CCA"/>
    <w:rsid w:val="004F1411"/>
    <w:rsid w:val="00510558"/>
    <w:rsid w:val="00513C05"/>
    <w:rsid w:val="00514363"/>
    <w:rsid w:val="00520A27"/>
    <w:rsid w:val="00532B32"/>
    <w:rsid w:val="005505CF"/>
    <w:rsid w:val="005610B1"/>
    <w:rsid w:val="005612C2"/>
    <w:rsid w:val="00563F24"/>
    <w:rsid w:val="005728AA"/>
    <w:rsid w:val="0058016A"/>
    <w:rsid w:val="00580DA1"/>
    <w:rsid w:val="00581DD8"/>
    <w:rsid w:val="00594F41"/>
    <w:rsid w:val="005A0ECF"/>
    <w:rsid w:val="005A5C19"/>
    <w:rsid w:val="005C35EC"/>
    <w:rsid w:val="005C50BB"/>
    <w:rsid w:val="005C6CF8"/>
    <w:rsid w:val="005C73CC"/>
    <w:rsid w:val="005D4970"/>
    <w:rsid w:val="005D7732"/>
    <w:rsid w:val="005E188F"/>
    <w:rsid w:val="005F15AE"/>
    <w:rsid w:val="005F7689"/>
    <w:rsid w:val="00600868"/>
    <w:rsid w:val="00603DB0"/>
    <w:rsid w:val="00610EBF"/>
    <w:rsid w:val="006115FD"/>
    <w:rsid w:val="0062380B"/>
    <w:rsid w:val="00624D2A"/>
    <w:rsid w:val="00627B73"/>
    <w:rsid w:val="00636D59"/>
    <w:rsid w:val="0064005F"/>
    <w:rsid w:val="006413EB"/>
    <w:rsid w:val="006420E2"/>
    <w:rsid w:val="0065029A"/>
    <w:rsid w:val="00652714"/>
    <w:rsid w:val="00653568"/>
    <w:rsid w:val="00655261"/>
    <w:rsid w:val="006572AC"/>
    <w:rsid w:val="00661C49"/>
    <w:rsid w:val="00665ECA"/>
    <w:rsid w:val="00667744"/>
    <w:rsid w:val="00675F5D"/>
    <w:rsid w:val="006879A0"/>
    <w:rsid w:val="00693901"/>
    <w:rsid w:val="0069505F"/>
    <w:rsid w:val="0069796E"/>
    <w:rsid w:val="006A4CA2"/>
    <w:rsid w:val="006A500A"/>
    <w:rsid w:val="006A70E2"/>
    <w:rsid w:val="006B64D2"/>
    <w:rsid w:val="006C2CBA"/>
    <w:rsid w:val="006C7D11"/>
    <w:rsid w:val="006E1541"/>
    <w:rsid w:val="006E2B99"/>
    <w:rsid w:val="006F2A51"/>
    <w:rsid w:val="006F763D"/>
    <w:rsid w:val="00700B1A"/>
    <w:rsid w:val="007121A2"/>
    <w:rsid w:val="00713427"/>
    <w:rsid w:val="0071734B"/>
    <w:rsid w:val="00717D3B"/>
    <w:rsid w:val="00730FF6"/>
    <w:rsid w:val="007345CC"/>
    <w:rsid w:val="00744A96"/>
    <w:rsid w:val="00744FF3"/>
    <w:rsid w:val="00752773"/>
    <w:rsid w:val="00755842"/>
    <w:rsid w:val="00764A68"/>
    <w:rsid w:val="00764FE6"/>
    <w:rsid w:val="007702FB"/>
    <w:rsid w:val="00771529"/>
    <w:rsid w:val="00771636"/>
    <w:rsid w:val="0077448A"/>
    <w:rsid w:val="00777057"/>
    <w:rsid w:val="00784952"/>
    <w:rsid w:val="007A083E"/>
    <w:rsid w:val="007A6334"/>
    <w:rsid w:val="007A72F6"/>
    <w:rsid w:val="007B32AD"/>
    <w:rsid w:val="007D19B7"/>
    <w:rsid w:val="007E4FA3"/>
    <w:rsid w:val="007E7F48"/>
    <w:rsid w:val="007F1923"/>
    <w:rsid w:val="00801014"/>
    <w:rsid w:val="008067C6"/>
    <w:rsid w:val="00812DF8"/>
    <w:rsid w:val="0081632C"/>
    <w:rsid w:val="00816FBB"/>
    <w:rsid w:val="008208B8"/>
    <w:rsid w:val="00823349"/>
    <w:rsid w:val="008334F7"/>
    <w:rsid w:val="0086679D"/>
    <w:rsid w:val="00870443"/>
    <w:rsid w:val="00875787"/>
    <w:rsid w:val="00877FBE"/>
    <w:rsid w:val="008834BC"/>
    <w:rsid w:val="00894F90"/>
    <w:rsid w:val="008A1D1B"/>
    <w:rsid w:val="008A67F6"/>
    <w:rsid w:val="008B2637"/>
    <w:rsid w:val="008B6EE6"/>
    <w:rsid w:val="008B731F"/>
    <w:rsid w:val="008C4847"/>
    <w:rsid w:val="008C7182"/>
    <w:rsid w:val="008F1FAD"/>
    <w:rsid w:val="008F7A3E"/>
    <w:rsid w:val="009006BC"/>
    <w:rsid w:val="009010C1"/>
    <w:rsid w:val="00901717"/>
    <w:rsid w:val="00911955"/>
    <w:rsid w:val="00921FA0"/>
    <w:rsid w:val="00926601"/>
    <w:rsid w:val="00927834"/>
    <w:rsid w:val="009324B8"/>
    <w:rsid w:val="00937DD6"/>
    <w:rsid w:val="00940285"/>
    <w:rsid w:val="009531CC"/>
    <w:rsid w:val="00953953"/>
    <w:rsid w:val="00962301"/>
    <w:rsid w:val="00974866"/>
    <w:rsid w:val="00975B54"/>
    <w:rsid w:val="00975CF4"/>
    <w:rsid w:val="009820AF"/>
    <w:rsid w:val="0098303E"/>
    <w:rsid w:val="00986757"/>
    <w:rsid w:val="00991C62"/>
    <w:rsid w:val="009A0854"/>
    <w:rsid w:val="009A0FFA"/>
    <w:rsid w:val="009A608B"/>
    <w:rsid w:val="009C6141"/>
    <w:rsid w:val="009C7157"/>
    <w:rsid w:val="009D3635"/>
    <w:rsid w:val="009D3A82"/>
    <w:rsid w:val="009E45F2"/>
    <w:rsid w:val="009E4DB5"/>
    <w:rsid w:val="009E5012"/>
    <w:rsid w:val="009F1984"/>
    <w:rsid w:val="009F4719"/>
    <w:rsid w:val="00A07AE0"/>
    <w:rsid w:val="00A118FC"/>
    <w:rsid w:val="00A1199E"/>
    <w:rsid w:val="00A16D42"/>
    <w:rsid w:val="00A20E88"/>
    <w:rsid w:val="00A26C93"/>
    <w:rsid w:val="00A26D18"/>
    <w:rsid w:val="00A3672A"/>
    <w:rsid w:val="00A53888"/>
    <w:rsid w:val="00A5739F"/>
    <w:rsid w:val="00A64546"/>
    <w:rsid w:val="00A64781"/>
    <w:rsid w:val="00A71280"/>
    <w:rsid w:val="00A71761"/>
    <w:rsid w:val="00A71923"/>
    <w:rsid w:val="00A74087"/>
    <w:rsid w:val="00A96C57"/>
    <w:rsid w:val="00AA04A9"/>
    <w:rsid w:val="00AA3421"/>
    <w:rsid w:val="00AB168B"/>
    <w:rsid w:val="00AC3FD4"/>
    <w:rsid w:val="00AC486F"/>
    <w:rsid w:val="00AD010A"/>
    <w:rsid w:val="00AD286E"/>
    <w:rsid w:val="00AE46BF"/>
    <w:rsid w:val="00AF3E61"/>
    <w:rsid w:val="00AF7BB2"/>
    <w:rsid w:val="00B00EB3"/>
    <w:rsid w:val="00B04BCE"/>
    <w:rsid w:val="00B0632A"/>
    <w:rsid w:val="00B133AB"/>
    <w:rsid w:val="00B31F1D"/>
    <w:rsid w:val="00B32923"/>
    <w:rsid w:val="00B36C2E"/>
    <w:rsid w:val="00B445B9"/>
    <w:rsid w:val="00B4580C"/>
    <w:rsid w:val="00B50385"/>
    <w:rsid w:val="00B562C7"/>
    <w:rsid w:val="00B66AFA"/>
    <w:rsid w:val="00B800CD"/>
    <w:rsid w:val="00B91C0B"/>
    <w:rsid w:val="00B962E3"/>
    <w:rsid w:val="00BA0857"/>
    <w:rsid w:val="00BB3644"/>
    <w:rsid w:val="00BB74C0"/>
    <w:rsid w:val="00BD76D7"/>
    <w:rsid w:val="00BE1F6D"/>
    <w:rsid w:val="00BE5822"/>
    <w:rsid w:val="00BE76D2"/>
    <w:rsid w:val="00BE7B8B"/>
    <w:rsid w:val="00C00A5D"/>
    <w:rsid w:val="00C0460E"/>
    <w:rsid w:val="00C32B7E"/>
    <w:rsid w:val="00C34F14"/>
    <w:rsid w:val="00C4412F"/>
    <w:rsid w:val="00C452B7"/>
    <w:rsid w:val="00C47841"/>
    <w:rsid w:val="00C53E36"/>
    <w:rsid w:val="00C6407C"/>
    <w:rsid w:val="00C8559F"/>
    <w:rsid w:val="00C93D1A"/>
    <w:rsid w:val="00CA36EB"/>
    <w:rsid w:val="00CA4C81"/>
    <w:rsid w:val="00CA5994"/>
    <w:rsid w:val="00CA78BE"/>
    <w:rsid w:val="00CB6423"/>
    <w:rsid w:val="00CB7E2F"/>
    <w:rsid w:val="00CC04C6"/>
    <w:rsid w:val="00CC449E"/>
    <w:rsid w:val="00CD31BD"/>
    <w:rsid w:val="00CD75AC"/>
    <w:rsid w:val="00CE2D74"/>
    <w:rsid w:val="00CE44C8"/>
    <w:rsid w:val="00CE6C83"/>
    <w:rsid w:val="00CE7C95"/>
    <w:rsid w:val="00CF0F17"/>
    <w:rsid w:val="00CF1B5E"/>
    <w:rsid w:val="00D01533"/>
    <w:rsid w:val="00D17DE2"/>
    <w:rsid w:val="00D259DB"/>
    <w:rsid w:val="00D4088A"/>
    <w:rsid w:val="00D4138A"/>
    <w:rsid w:val="00D45E06"/>
    <w:rsid w:val="00D47252"/>
    <w:rsid w:val="00D60D73"/>
    <w:rsid w:val="00D60E0D"/>
    <w:rsid w:val="00D6518C"/>
    <w:rsid w:val="00D672FB"/>
    <w:rsid w:val="00D7146B"/>
    <w:rsid w:val="00D7265E"/>
    <w:rsid w:val="00D7421E"/>
    <w:rsid w:val="00D77811"/>
    <w:rsid w:val="00D81C81"/>
    <w:rsid w:val="00D838C9"/>
    <w:rsid w:val="00D85646"/>
    <w:rsid w:val="00D949DA"/>
    <w:rsid w:val="00D957B8"/>
    <w:rsid w:val="00D97EA0"/>
    <w:rsid w:val="00DA4471"/>
    <w:rsid w:val="00DA7F76"/>
    <w:rsid w:val="00DB6004"/>
    <w:rsid w:val="00DB64AA"/>
    <w:rsid w:val="00DC1C22"/>
    <w:rsid w:val="00DC27BC"/>
    <w:rsid w:val="00DC315F"/>
    <w:rsid w:val="00DD0CE6"/>
    <w:rsid w:val="00DD2D61"/>
    <w:rsid w:val="00DD53C4"/>
    <w:rsid w:val="00DE0917"/>
    <w:rsid w:val="00DE7258"/>
    <w:rsid w:val="00DF5BC7"/>
    <w:rsid w:val="00E01052"/>
    <w:rsid w:val="00E11061"/>
    <w:rsid w:val="00E47E43"/>
    <w:rsid w:val="00E50A64"/>
    <w:rsid w:val="00E53980"/>
    <w:rsid w:val="00E553AC"/>
    <w:rsid w:val="00E562B9"/>
    <w:rsid w:val="00E57D29"/>
    <w:rsid w:val="00E61AA8"/>
    <w:rsid w:val="00E622E8"/>
    <w:rsid w:val="00E74234"/>
    <w:rsid w:val="00E75345"/>
    <w:rsid w:val="00E76C64"/>
    <w:rsid w:val="00E77DA4"/>
    <w:rsid w:val="00E80ECE"/>
    <w:rsid w:val="00E91FF3"/>
    <w:rsid w:val="00E96BE3"/>
    <w:rsid w:val="00EA5E9E"/>
    <w:rsid w:val="00EB03E6"/>
    <w:rsid w:val="00EB1FE7"/>
    <w:rsid w:val="00EB3370"/>
    <w:rsid w:val="00EB6F8F"/>
    <w:rsid w:val="00ED0D0F"/>
    <w:rsid w:val="00ED3908"/>
    <w:rsid w:val="00EE1B2F"/>
    <w:rsid w:val="00EF01DF"/>
    <w:rsid w:val="00F011A2"/>
    <w:rsid w:val="00F04077"/>
    <w:rsid w:val="00F1275C"/>
    <w:rsid w:val="00F12EFE"/>
    <w:rsid w:val="00F13D6E"/>
    <w:rsid w:val="00F26561"/>
    <w:rsid w:val="00F30895"/>
    <w:rsid w:val="00F36C4D"/>
    <w:rsid w:val="00F47CA9"/>
    <w:rsid w:val="00F50767"/>
    <w:rsid w:val="00F5674C"/>
    <w:rsid w:val="00F8485E"/>
    <w:rsid w:val="00F8542F"/>
    <w:rsid w:val="00F87870"/>
    <w:rsid w:val="00F93B21"/>
    <w:rsid w:val="00FA27E5"/>
    <w:rsid w:val="00FA5363"/>
    <w:rsid w:val="00FB134E"/>
    <w:rsid w:val="00FB2E0A"/>
    <w:rsid w:val="00FB394C"/>
    <w:rsid w:val="00FC4B67"/>
    <w:rsid w:val="00FC58EE"/>
    <w:rsid w:val="00FD4625"/>
    <w:rsid w:val="00FD502F"/>
    <w:rsid w:val="00FD66B0"/>
    <w:rsid w:val="00FE53F8"/>
    <w:rsid w:val="00FF52A3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23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7423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4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2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2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19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1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FB134E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FB1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nhideWhenUsed/>
    <w:rsid w:val="00390E63"/>
    <w:rPr>
      <w:color w:val="0000FF"/>
      <w:u w:val="single"/>
    </w:rPr>
  </w:style>
  <w:style w:type="paragraph" w:customStyle="1" w:styleId="ConsPlusTitle">
    <w:name w:val="ConsPlusTitle"/>
    <w:rsid w:val="00AD0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D46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46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yperlink" Target="http://www.partizansk.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eltorg.ru/" TargetMode="External"/><Relationship Id="rId10" Type="http://schemas.openxmlformats.org/officeDocument/2006/relationships/hyperlink" Target="http://docs.cntd.ru/document/90205319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D7FC33FDC12EC95C8556DE60A5414A90CB2376198460FC4052F8322DDA76158676B87A2215429E54028137971h6N" TargetMode="External"/><Relationship Id="rId14" Type="http://schemas.openxmlformats.org/officeDocument/2006/relationships/hyperlink" Target="https://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53A0-0E09-4090-82B1-54D53778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Дозорова</cp:lastModifiedBy>
  <cp:revision>2</cp:revision>
  <cp:lastPrinted>2023-03-24T13:12:00Z</cp:lastPrinted>
  <dcterms:created xsi:type="dcterms:W3CDTF">2024-06-20T02:51:00Z</dcterms:created>
  <dcterms:modified xsi:type="dcterms:W3CDTF">2024-06-20T02:51:00Z</dcterms:modified>
</cp:coreProperties>
</file>